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5A40" w14:textId="77777777" w:rsidR="00830AAD" w:rsidRPr="00D1204B" w:rsidRDefault="00045B43">
      <w:pPr>
        <w:spacing w:after="200" w:line="276" w:lineRule="auto"/>
        <w:rPr>
          <w:rFonts w:asciiTheme="minorHAnsi" w:hAnsiTheme="minorHAnsi" w:cstheme="minorHAnsi"/>
        </w:rPr>
      </w:pPr>
      <w:r w:rsidRPr="00D1204B">
        <w:rPr>
          <w:rFonts w:asciiTheme="minorHAnsi" w:hAnsiTheme="minorHAnsi" w:cstheme="minorHAnsi"/>
          <w:noProof/>
        </w:rPr>
        <mc:AlternateContent>
          <mc:Choice Requires="wpg">
            <w:drawing>
              <wp:anchor distT="0" distB="0" distL="114300" distR="114300" simplePos="0" relativeHeight="251671552" behindDoc="0" locked="0" layoutInCell="1" allowOverlap="1" wp14:anchorId="3139516F" wp14:editId="7EF5E903">
                <wp:simplePos x="0" y="0"/>
                <wp:positionH relativeFrom="page">
                  <wp:posOffset>259270</wp:posOffset>
                </wp:positionH>
                <wp:positionV relativeFrom="page">
                  <wp:posOffset>222885</wp:posOffset>
                </wp:positionV>
                <wp:extent cx="7327075" cy="1215391"/>
                <wp:effectExtent l="0" t="0" r="7620" b="1905"/>
                <wp:wrapNone/>
                <wp:docPr id="6" name="Group 6"/>
                <wp:cNvGraphicFramePr/>
                <a:graphic xmlns:a="http://schemas.openxmlformats.org/drawingml/2006/main">
                  <a:graphicData uri="http://schemas.microsoft.com/office/word/2010/wordprocessingGroup">
                    <wpg:wgp>
                      <wpg:cNvGrpSpPr/>
                      <wpg:grpSpPr>
                        <a:xfrm>
                          <a:off x="0" y="0"/>
                          <a:ext cx="7327075" cy="1215391"/>
                          <a:chOff x="-11875" y="-1"/>
                          <a:chExt cx="7327075" cy="1216153"/>
                        </a:xfrm>
                      </wpg:grpSpPr>
                      <wps:wsp>
                        <wps:cNvPr id="8"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1875"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6236E5D0" id="Group 6" o:spid="_x0000_s1026" style="position:absolute;margin-left:20.4pt;margin-top:17.55pt;width:576.95pt;height:95.7pt;z-index:251671552;mso-height-percent:121;mso-position-horizontal-relative:page;mso-position-vertical-relative:page;mso-height-percent:121" coordorigin="-118" coordsize="73270,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" path="m,l7312660,r,1129665l3619500,733425,,1091565,,xe" fillcolor="#5b9bd5 [3204]" stroked="f" strokeweight="1pt">
                  <v:stroke joinstyle="miter"/>
                  <v:path arrowok="t" o:connecttype="custom" o:connectlocs="0,0;7315200,0;7315200,1130373;3620757,733885;0,1092249;0,0" o:connectangles="0,0,0,0,0,0"/>
                </v:shape>
                <v:rect id="Rectangle 10" o:spid="_x0000_s1028" style="position:absolute;left:-118;width:73151;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" stroked="f" strokeweight="1pt">
                  <v:fill r:id="rId9" o:title="" recolor="t" rotate="t" type="frame"/>
                </v:rect>
                <w10:wrap anchorx="page" anchory="page"/>
              </v:group>
            </w:pict>
          </mc:Fallback>
        </mc:AlternateContent>
      </w:r>
    </w:p>
    <w:p w14:paraId="41F6FB87" w14:textId="77777777" w:rsidR="004019D0" w:rsidRPr="00D1204B" w:rsidRDefault="004019D0">
      <w:pPr>
        <w:spacing w:after="200" w:line="276" w:lineRule="auto"/>
        <w:rPr>
          <w:rFonts w:asciiTheme="minorHAnsi" w:hAnsiTheme="minorHAnsi" w:cstheme="minorHAnsi"/>
        </w:rPr>
      </w:pPr>
    </w:p>
    <w:p w14:paraId="3B1C3F50" w14:textId="77777777" w:rsidR="004019D0" w:rsidRPr="00D1204B" w:rsidRDefault="00830AAD">
      <w:pPr>
        <w:spacing w:after="200" w:line="276" w:lineRule="auto"/>
        <w:rPr>
          <w:rFonts w:asciiTheme="minorHAnsi" w:hAnsiTheme="minorHAnsi" w:cstheme="minorHAnsi"/>
        </w:rPr>
      </w:pPr>
      <w:r w:rsidRPr="00D1204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AF90230" wp14:editId="7DD5CD11">
                <wp:simplePos x="0" y="0"/>
                <wp:positionH relativeFrom="page">
                  <wp:posOffset>286385</wp:posOffset>
                </wp:positionH>
                <wp:positionV relativeFrom="page">
                  <wp:posOffset>6316980</wp:posOffset>
                </wp:positionV>
                <wp:extent cx="7315200" cy="186944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869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EE4F3" w14:textId="77777777" w:rsidR="00AD2F09" w:rsidRDefault="00AD2F09">
                            <w:pPr>
                              <w:pStyle w:val="NoSpacing"/>
                              <w:jc w:val="right"/>
                              <w:rPr>
                                <w:color w:val="595959" w:themeColor="text1" w:themeTint="A6"/>
                                <w:sz w:val="28"/>
                                <w:szCs w:val="28"/>
                              </w:rPr>
                            </w:pPr>
                            <w:r>
                              <w:rPr>
                                <w:color w:val="595959" w:themeColor="text1" w:themeTint="A6"/>
                                <w:sz w:val="28"/>
                                <w:szCs w:val="28"/>
                              </w:rPr>
                              <w:t>Center for Public Research and Leadership</w:t>
                            </w:r>
                          </w:p>
                          <w:p w14:paraId="03422156" w14:textId="77777777" w:rsidR="00AD2F09" w:rsidRDefault="00AD2F09">
                            <w:pPr>
                              <w:pStyle w:val="NoSpacing"/>
                              <w:jc w:val="right"/>
                              <w:rPr>
                                <w:color w:val="595959" w:themeColor="text1" w:themeTint="A6"/>
                                <w:sz w:val="28"/>
                                <w:szCs w:val="28"/>
                              </w:rPr>
                            </w:pPr>
                            <w:r>
                              <w:rPr>
                                <w:color w:val="595959" w:themeColor="text1" w:themeTint="A6"/>
                                <w:sz w:val="28"/>
                                <w:szCs w:val="28"/>
                              </w:rPr>
                              <w:t>Director: James Liebman</w:t>
                            </w:r>
                          </w:p>
                          <w:p w14:paraId="1B0598D1" w14:textId="77777777" w:rsidR="00AD2F09" w:rsidRDefault="00AD2F09">
                            <w:pPr>
                              <w:pStyle w:val="NoSpacing"/>
                              <w:jc w:val="right"/>
                              <w:rPr>
                                <w:color w:val="595959" w:themeColor="text1" w:themeTint="A6"/>
                                <w:sz w:val="28"/>
                                <w:szCs w:val="28"/>
                              </w:rPr>
                            </w:pPr>
                          </w:p>
                          <w:p w14:paraId="40C442B9" w14:textId="77777777" w:rsidR="00AD2F09" w:rsidRDefault="00AD2F09">
                            <w:pPr>
                              <w:pStyle w:val="NoSpacing"/>
                              <w:jc w:val="right"/>
                              <w:rPr>
                                <w:color w:val="595959" w:themeColor="text1" w:themeTint="A6"/>
                                <w:sz w:val="28"/>
                                <w:szCs w:val="28"/>
                              </w:rPr>
                            </w:pPr>
                          </w:p>
                          <w:p w14:paraId="444097E9" w14:textId="77777777" w:rsidR="00AD2F09" w:rsidRDefault="00AD2F09">
                            <w:pPr>
                              <w:pStyle w:val="NoSpacing"/>
                              <w:jc w:val="right"/>
                              <w:rPr>
                                <w:color w:val="595959" w:themeColor="text1" w:themeTint="A6"/>
                                <w:sz w:val="28"/>
                                <w:szCs w:val="28"/>
                              </w:rPr>
                            </w:pPr>
                          </w:p>
                          <w:p w14:paraId="7D10A447" w14:textId="77777777" w:rsidR="00AD2F09" w:rsidRPr="00D1204B" w:rsidRDefault="00AD2F09">
                            <w:pPr>
                              <w:pStyle w:val="NoSpacing"/>
                              <w:jc w:val="right"/>
                              <w:rPr>
                                <w:color w:val="595959" w:themeColor="text1" w:themeTint="A6"/>
                                <w:sz w:val="36"/>
                                <w:szCs w:val="28"/>
                              </w:rPr>
                            </w:pPr>
                          </w:p>
                          <w:p w14:paraId="027B2172" w14:textId="521216EC" w:rsidR="00AD2F09" w:rsidRDefault="00AD2F09">
                            <w:pPr>
                              <w:pStyle w:val="NoSpacing"/>
                              <w:jc w:val="right"/>
                              <w:rPr>
                                <w:color w:val="595959" w:themeColor="text1" w:themeTint="A6"/>
                                <w:sz w:val="18"/>
                                <w:szCs w:val="18"/>
                              </w:rPr>
                            </w:pPr>
                            <w:r>
                              <w:rPr>
                                <w:rFonts w:ascii="Tahoma" w:hAnsi="Tahoma" w:cs="Tahoma"/>
                              </w:rPr>
                              <w:t>Revised 07/2020</w:t>
                            </w:r>
                            <w:r w:rsidRPr="00D1204B">
                              <w:rPr>
                                <w:rFonts w:ascii="Tahoma" w:hAnsi="Tahoma" w:cs="Tahoma"/>
                                <w:b/>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AF90230" id="_x0000_t202" coordsize="21600,21600" o:spt="202" path="m,l,21600r21600,l21600,xe">
                <v:stroke joinstyle="miter"/>
                <v:path gradientshapeok="t" o:connecttype="rect"/>
              </v:shapetype>
              <v:shape id="Text Box 152" o:spid="_x0000_s1026" type="#_x0000_t202" style="position:absolute;margin-left:22.55pt;margin-top:497.4pt;width:8in;height:147.2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" filled="f" stroked="f" strokeweight=".5pt">
                <v:textbox inset="126pt,0,54pt,0">
                  <w:txbxContent>
                    <w:p w14:paraId="731EE4F3" w14:textId="77777777" w:rsidR="00AD2F09" w:rsidRDefault="00AD2F09">
                      <w:pPr>
                        <w:pStyle w:val="NoSpacing"/>
                        <w:jc w:val="right"/>
                        <w:rPr>
                          <w:color w:val="595959" w:themeColor="text1" w:themeTint="A6"/>
                          <w:sz w:val="28"/>
                          <w:szCs w:val="28"/>
                        </w:rPr>
                      </w:pPr>
                      <w:r>
                        <w:rPr>
                          <w:color w:val="595959" w:themeColor="text1" w:themeTint="A6"/>
                          <w:sz w:val="28"/>
                          <w:szCs w:val="28"/>
                        </w:rPr>
                        <w:t>Center for Public Research and Leadership</w:t>
                      </w:r>
                    </w:p>
                    <w:p w14:paraId="03422156" w14:textId="77777777" w:rsidR="00AD2F09" w:rsidRDefault="00AD2F09">
                      <w:pPr>
                        <w:pStyle w:val="NoSpacing"/>
                        <w:jc w:val="right"/>
                        <w:rPr>
                          <w:color w:val="595959" w:themeColor="text1" w:themeTint="A6"/>
                          <w:sz w:val="28"/>
                          <w:szCs w:val="28"/>
                        </w:rPr>
                      </w:pPr>
                      <w:r>
                        <w:rPr>
                          <w:color w:val="595959" w:themeColor="text1" w:themeTint="A6"/>
                          <w:sz w:val="28"/>
                          <w:szCs w:val="28"/>
                        </w:rPr>
                        <w:t>Director: James Liebman</w:t>
                      </w:r>
                    </w:p>
                    <w:p w14:paraId="1B0598D1" w14:textId="77777777" w:rsidR="00AD2F09" w:rsidRDefault="00AD2F09">
                      <w:pPr>
                        <w:pStyle w:val="NoSpacing"/>
                        <w:jc w:val="right"/>
                        <w:rPr>
                          <w:color w:val="595959" w:themeColor="text1" w:themeTint="A6"/>
                          <w:sz w:val="28"/>
                          <w:szCs w:val="28"/>
                        </w:rPr>
                      </w:pPr>
                    </w:p>
                    <w:p w14:paraId="40C442B9" w14:textId="77777777" w:rsidR="00AD2F09" w:rsidRDefault="00AD2F09">
                      <w:pPr>
                        <w:pStyle w:val="NoSpacing"/>
                        <w:jc w:val="right"/>
                        <w:rPr>
                          <w:color w:val="595959" w:themeColor="text1" w:themeTint="A6"/>
                          <w:sz w:val="28"/>
                          <w:szCs w:val="28"/>
                        </w:rPr>
                      </w:pPr>
                    </w:p>
                    <w:p w14:paraId="444097E9" w14:textId="77777777" w:rsidR="00AD2F09" w:rsidRDefault="00AD2F09">
                      <w:pPr>
                        <w:pStyle w:val="NoSpacing"/>
                        <w:jc w:val="right"/>
                        <w:rPr>
                          <w:color w:val="595959" w:themeColor="text1" w:themeTint="A6"/>
                          <w:sz w:val="28"/>
                          <w:szCs w:val="28"/>
                        </w:rPr>
                      </w:pPr>
                    </w:p>
                    <w:p w14:paraId="7D10A447" w14:textId="77777777" w:rsidR="00AD2F09" w:rsidRPr="00D1204B" w:rsidRDefault="00AD2F09">
                      <w:pPr>
                        <w:pStyle w:val="NoSpacing"/>
                        <w:jc w:val="right"/>
                        <w:rPr>
                          <w:color w:val="595959" w:themeColor="text1" w:themeTint="A6"/>
                          <w:sz w:val="36"/>
                          <w:szCs w:val="28"/>
                        </w:rPr>
                      </w:pPr>
                    </w:p>
                    <w:p w14:paraId="027B2172" w14:textId="521216EC" w:rsidR="00AD2F09" w:rsidRDefault="00AD2F09">
                      <w:pPr>
                        <w:pStyle w:val="NoSpacing"/>
                        <w:jc w:val="right"/>
                        <w:rPr>
                          <w:color w:val="595959" w:themeColor="text1" w:themeTint="A6"/>
                          <w:sz w:val="18"/>
                          <w:szCs w:val="18"/>
                        </w:rPr>
                      </w:pPr>
                      <w:r>
                        <w:rPr>
                          <w:rFonts w:ascii="Tahoma" w:hAnsi="Tahoma" w:cs="Tahoma"/>
                        </w:rPr>
                        <w:t>Revised 07/2020</w:t>
                      </w:r>
                      <w:r w:rsidRPr="00D1204B">
                        <w:rPr>
                          <w:rFonts w:ascii="Tahoma" w:hAnsi="Tahoma" w:cs="Tahoma"/>
                          <w:b/>
                        </w:rPr>
                        <w:t xml:space="preserve"> </w:t>
                      </w:r>
                    </w:p>
                  </w:txbxContent>
                </v:textbox>
                <w10:wrap type="square" anchorx="page" anchory="page"/>
              </v:shape>
            </w:pict>
          </mc:Fallback>
        </mc:AlternateContent>
      </w:r>
      <w:r w:rsidRPr="00D1204B">
        <w:rPr>
          <w:rFonts w:asciiTheme="minorHAnsi" w:hAnsiTheme="minorHAnsi" w:cstheme="minorHAnsi"/>
          <w:b/>
          <w:noProof/>
          <w:color w:val="5B9BD5" w:themeColor="accent1"/>
          <w:sz w:val="36"/>
          <w:szCs w:val="36"/>
          <w:u w:val="single"/>
        </w:rPr>
        <mc:AlternateContent>
          <mc:Choice Requires="wps">
            <w:drawing>
              <wp:anchor distT="0" distB="0" distL="114300" distR="114300" simplePos="0" relativeHeight="251663360" behindDoc="0" locked="0" layoutInCell="1" allowOverlap="1" wp14:anchorId="0E28F905" wp14:editId="54E5E166">
                <wp:simplePos x="0" y="0"/>
                <wp:positionH relativeFrom="column">
                  <wp:posOffset>-574040</wp:posOffset>
                </wp:positionH>
                <wp:positionV relativeFrom="paragraph">
                  <wp:posOffset>264160</wp:posOffset>
                </wp:positionV>
                <wp:extent cx="7200900" cy="46793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4679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6705BE" w14:textId="77777777" w:rsidR="00AD2F09" w:rsidRDefault="00AD2F09" w:rsidP="00913D29">
                            <w:pPr>
                              <w:jc w:val="center"/>
                              <w:rPr>
                                <w:rFonts w:ascii="Calibri" w:hAnsi="Calibri"/>
                                <w:color w:val="2E74B5" w:themeColor="accent1" w:themeShade="BF"/>
                                <w:sz w:val="64"/>
                                <w:szCs w:val="64"/>
                              </w:rPr>
                            </w:pPr>
                            <w:r>
                              <w:rPr>
                                <w:rFonts w:ascii="Calibri" w:hAnsi="Calibri"/>
                                <w:color w:val="2E74B5" w:themeColor="accent1" w:themeShade="BF"/>
                                <w:sz w:val="64"/>
                                <w:szCs w:val="64"/>
                              </w:rPr>
                              <w:t xml:space="preserve">Parent Organizing </w:t>
                            </w:r>
                            <w:r w:rsidRPr="00913D29">
                              <w:rPr>
                                <w:rFonts w:ascii="Calibri" w:hAnsi="Calibri"/>
                                <w:color w:val="2E74B5" w:themeColor="accent1" w:themeShade="BF"/>
                                <w:sz w:val="64"/>
                                <w:szCs w:val="64"/>
                              </w:rPr>
                              <w:t>Evaluation Fr</w:t>
                            </w:r>
                            <w:r>
                              <w:rPr>
                                <w:rFonts w:ascii="Calibri" w:hAnsi="Calibri"/>
                                <w:color w:val="2E74B5" w:themeColor="accent1" w:themeShade="BF"/>
                                <w:sz w:val="64"/>
                                <w:szCs w:val="64"/>
                              </w:rPr>
                              <w:t>amework</w:t>
                            </w:r>
                            <w:r w:rsidRPr="00913D29">
                              <w:rPr>
                                <w:rFonts w:ascii="Calibri" w:hAnsi="Calibri"/>
                                <w:color w:val="2E74B5" w:themeColor="accent1" w:themeShade="BF"/>
                                <w:sz w:val="64"/>
                                <w:szCs w:val="64"/>
                              </w:rPr>
                              <w:t xml:space="preserve"> and Implementation Manual</w:t>
                            </w:r>
                          </w:p>
                          <w:p w14:paraId="3D542955" w14:textId="77777777" w:rsidR="00AD2F09" w:rsidRDefault="00AD2F09" w:rsidP="00913D29">
                            <w:pPr>
                              <w:jc w:val="center"/>
                              <w:rPr>
                                <w:rFonts w:ascii="Calibri" w:hAnsi="Calibri"/>
                                <w:color w:val="2E74B5" w:themeColor="accent1" w:themeShade="BF"/>
                                <w:sz w:val="64"/>
                                <w:szCs w:val="64"/>
                              </w:rPr>
                            </w:pPr>
                          </w:p>
                          <w:p w14:paraId="60C27D84" w14:textId="77777777" w:rsidR="00AD2F09" w:rsidRDefault="00AD2F09" w:rsidP="00913D29">
                            <w:pPr>
                              <w:jc w:val="center"/>
                              <w:rPr>
                                <w:rFonts w:ascii="Calibri" w:hAnsi="Calibri"/>
                                <w:color w:val="000000" w:themeColor="text1"/>
                                <w:sz w:val="32"/>
                                <w:szCs w:val="32"/>
                              </w:rPr>
                            </w:pPr>
                          </w:p>
                          <w:p w14:paraId="2056106A" w14:textId="77777777" w:rsidR="00AD2F09" w:rsidRDefault="00AD2F09" w:rsidP="00913D29">
                            <w:pPr>
                              <w:jc w:val="center"/>
                              <w:rPr>
                                <w:rFonts w:ascii="Calibri" w:hAnsi="Calibri"/>
                                <w:color w:val="000000" w:themeColor="text1"/>
                                <w:sz w:val="32"/>
                                <w:szCs w:val="32"/>
                              </w:rPr>
                            </w:pPr>
                          </w:p>
                          <w:p w14:paraId="20C075B9" w14:textId="77777777" w:rsidR="00AD2F09" w:rsidRPr="00CF0F10" w:rsidRDefault="00AD2F09" w:rsidP="00913D29">
                            <w:pPr>
                              <w:jc w:val="center"/>
                              <w:rPr>
                                <w:rFonts w:ascii="Calibri" w:hAnsi="Calibri"/>
                                <w:color w:val="000000" w:themeColor="text1"/>
                                <w:sz w:val="36"/>
                                <w:szCs w:val="36"/>
                              </w:rPr>
                            </w:pPr>
                          </w:p>
                          <w:p w14:paraId="1270EB10" w14:textId="77777777" w:rsidR="00AD2F09" w:rsidRPr="00913D29" w:rsidRDefault="00AD2F09" w:rsidP="00913D29">
                            <w:pPr>
                              <w:jc w:val="center"/>
                              <w:rPr>
                                <w:rFonts w:ascii="Calibri" w:hAnsi="Calibr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8F905" id="Text Box 1" o:spid="_x0000_s1027" type="#_x0000_t202" style="position:absolute;margin-left:-45.2pt;margin-top:20.8pt;width:567pt;height:368.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" filled="f" stroked="f">
                <v:textbox>
                  <w:txbxContent>
                    <w:p w14:paraId="5A6705BE" w14:textId="77777777" w:rsidR="00AD2F09" w:rsidRDefault="00AD2F09" w:rsidP="00913D29">
                      <w:pPr>
                        <w:jc w:val="center"/>
                        <w:rPr>
                          <w:rFonts w:ascii="Calibri" w:hAnsi="Calibri"/>
                          <w:color w:val="2E74B5" w:themeColor="accent1" w:themeShade="BF"/>
                          <w:sz w:val="64"/>
                          <w:szCs w:val="64"/>
                        </w:rPr>
                      </w:pPr>
                      <w:r>
                        <w:rPr>
                          <w:rFonts w:ascii="Calibri" w:hAnsi="Calibri"/>
                          <w:color w:val="2E74B5" w:themeColor="accent1" w:themeShade="BF"/>
                          <w:sz w:val="64"/>
                          <w:szCs w:val="64"/>
                        </w:rPr>
                        <w:t xml:space="preserve">Parent Organizing </w:t>
                      </w:r>
                      <w:r w:rsidRPr="00913D29">
                        <w:rPr>
                          <w:rFonts w:ascii="Calibri" w:hAnsi="Calibri"/>
                          <w:color w:val="2E74B5" w:themeColor="accent1" w:themeShade="BF"/>
                          <w:sz w:val="64"/>
                          <w:szCs w:val="64"/>
                        </w:rPr>
                        <w:t>Evaluation Fr</w:t>
                      </w:r>
                      <w:r>
                        <w:rPr>
                          <w:rFonts w:ascii="Calibri" w:hAnsi="Calibri"/>
                          <w:color w:val="2E74B5" w:themeColor="accent1" w:themeShade="BF"/>
                          <w:sz w:val="64"/>
                          <w:szCs w:val="64"/>
                        </w:rPr>
                        <w:t>amework</w:t>
                      </w:r>
                      <w:r w:rsidRPr="00913D29">
                        <w:rPr>
                          <w:rFonts w:ascii="Calibri" w:hAnsi="Calibri"/>
                          <w:color w:val="2E74B5" w:themeColor="accent1" w:themeShade="BF"/>
                          <w:sz w:val="64"/>
                          <w:szCs w:val="64"/>
                        </w:rPr>
                        <w:t xml:space="preserve"> and Implementation Manual</w:t>
                      </w:r>
                    </w:p>
                    <w:p w14:paraId="3D542955" w14:textId="77777777" w:rsidR="00AD2F09" w:rsidRDefault="00AD2F09" w:rsidP="00913D29">
                      <w:pPr>
                        <w:jc w:val="center"/>
                        <w:rPr>
                          <w:rFonts w:ascii="Calibri" w:hAnsi="Calibri"/>
                          <w:color w:val="2E74B5" w:themeColor="accent1" w:themeShade="BF"/>
                          <w:sz w:val="64"/>
                          <w:szCs w:val="64"/>
                        </w:rPr>
                      </w:pPr>
                    </w:p>
                    <w:p w14:paraId="60C27D84" w14:textId="77777777" w:rsidR="00AD2F09" w:rsidRDefault="00AD2F09" w:rsidP="00913D29">
                      <w:pPr>
                        <w:jc w:val="center"/>
                        <w:rPr>
                          <w:rFonts w:ascii="Calibri" w:hAnsi="Calibri"/>
                          <w:color w:val="000000" w:themeColor="text1"/>
                          <w:sz w:val="32"/>
                          <w:szCs w:val="32"/>
                        </w:rPr>
                      </w:pPr>
                    </w:p>
                    <w:p w14:paraId="2056106A" w14:textId="77777777" w:rsidR="00AD2F09" w:rsidRDefault="00AD2F09" w:rsidP="00913D29">
                      <w:pPr>
                        <w:jc w:val="center"/>
                        <w:rPr>
                          <w:rFonts w:ascii="Calibri" w:hAnsi="Calibri"/>
                          <w:color w:val="000000" w:themeColor="text1"/>
                          <w:sz w:val="32"/>
                          <w:szCs w:val="32"/>
                        </w:rPr>
                      </w:pPr>
                    </w:p>
                    <w:p w14:paraId="20C075B9" w14:textId="77777777" w:rsidR="00AD2F09" w:rsidRPr="00CF0F10" w:rsidRDefault="00AD2F09" w:rsidP="00913D29">
                      <w:pPr>
                        <w:jc w:val="center"/>
                        <w:rPr>
                          <w:rFonts w:ascii="Calibri" w:hAnsi="Calibri"/>
                          <w:color w:val="000000" w:themeColor="text1"/>
                          <w:sz w:val="36"/>
                          <w:szCs w:val="36"/>
                        </w:rPr>
                      </w:pPr>
                    </w:p>
                    <w:p w14:paraId="1270EB10" w14:textId="77777777" w:rsidR="00AD2F09" w:rsidRPr="00913D29" w:rsidRDefault="00AD2F09" w:rsidP="00913D29">
                      <w:pPr>
                        <w:jc w:val="center"/>
                        <w:rPr>
                          <w:rFonts w:ascii="Calibri" w:hAnsi="Calibri"/>
                          <w:color w:val="000000" w:themeColor="text1"/>
                          <w:sz w:val="40"/>
                          <w:szCs w:val="40"/>
                        </w:rPr>
                      </w:pPr>
                    </w:p>
                  </w:txbxContent>
                </v:textbox>
                <w10:wrap type="square"/>
              </v:shape>
            </w:pict>
          </mc:Fallback>
        </mc:AlternateContent>
      </w:r>
    </w:p>
    <w:p w14:paraId="45B5AEAA" w14:textId="77777777" w:rsidR="00FB738A" w:rsidRPr="00D1204B" w:rsidRDefault="00FB738A">
      <w:pPr>
        <w:spacing w:after="200" w:line="276" w:lineRule="auto"/>
        <w:rPr>
          <w:rFonts w:asciiTheme="minorHAnsi" w:hAnsiTheme="minorHAnsi" w:cstheme="minorHAnsi"/>
        </w:rPr>
      </w:pPr>
    </w:p>
    <w:p w14:paraId="65FA77FD" w14:textId="77777777" w:rsidR="004019D0" w:rsidRPr="00D1204B" w:rsidRDefault="004019D0">
      <w:pPr>
        <w:spacing w:after="200" w:line="276" w:lineRule="auto"/>
        <w:rPr>
          <w:rFonts w:asciiTheme="minorHAnsi" w:hAnsiTheme="minorHAnsi" w:cstheme="minorHAnsi"/>
        </w:rPr>
      </w:pPr>
    </w:p>
    <w:sdt>
      <w:sdtPr>
        <w:rPr>
          <w:rFonts w:asciiTheme="minorHAnsi" w:hAnsiTheme="minorHAnsi" w:cstheme="minorHAnsi"/>
        </w:rPr>
        <w:id w:val="-1176962303"/>
        <w:docPartObj>
          <w:docPartGallery w:val="Cover Pages"/>
          <w:docPartUnique/>
        </w:docPartObj>
      </w:sdtPr>
      <w:sdtEndPr>
        <w:rPr>
          <w:b/>
          <w:color w:val="5B9BD5" w:themeColor="accent1"/>
          <w:sz w:val="36"/>
          <w:szCs w:val="36"/>
          <w:u w:val="single"/>
        </w:rPr>
      </w:sdtEndPr>
      <w:sdtContent>
        <w:p w14:paraId="54DA02A5" w14:textId="77777777" w:rsidR="00142723" w:rsidRPr="00D1204B" w:rsidRDefault="00142723" w:rsidP="00830AAD">
          <w:pPr>
            <w:rPr>
              <w:rFonts w:asciiTheme="minorHAnsi" w:hAnsiTheme="minorHAnsi" w:cstheme="minorHAnsi"/>
            </w:rPr>
          </w:pPr>
        </w:p>
        <w:p w14:paraId="4AA456B2" w14:textId="77777777" w:rsidR="00210B40" w:rsidRDefault="00210B40" w:rsidP="00830AAD">
          <w:pPr>
            <w:rPr>
              <w:rFonts w:asciiTheme="minorHAnsi" w:hAnsiTheme="minorHAnsi" w:cstheme="minorHAnsi"/>
            </w:rPr>
          </w:pPr>
          <w:r w:rsidRPr="00404840">
            <w:rPr>
              <w:rFonts w:asciiTheme="minorHAnsi" w:hAnsiTheme="minorHAnsi" w:cstheme="minorHAnsi"/>
              <w:b/>
              <w:bCs/>
            </w:rPr>
            <w:lastRenderedPageBreak/>
            <w:t>Acknowledgements</w:t>
          </w:r>
          <w:r>
            <w:rPr>
              <w:rFonts w:asciiTheme="minorHAnsi" w:hAnsiTheme="minorHAnsi" w:cstheme="minorHAnsi"/>
            </w:rPr>
            <w:t>:</w:t>
          </w:r>
        </w:p>
        <w:p w14:paraId="1D9ED3F1" w14:textId="77777777" w:rsidR="00210B40" w:rsidRDefault="00210B40" w:rsidP="00830AAD">
          <w:pPr>
            <w:rPr>
              <w:rFonts w:asciiTheme="minorHAnsi" w:hAnsiTheme="minorHAnsi" w:cstheme="minorHAnsi"/>
            </w:rPr>
          </w:pPr>
        </w:p>
        <w:p w14:paraId="71357FE4" w14:textId="77777777" w:rsidR="00210B40" w:rsidRDefault="00210B40" w:rsidP="00830AAD">
          <w:pPr>
            <w:rPr>
              <w:rFonts w:asciiTheme="minorHAnsi" w:hAnsiTheme="minorHAnsi" w:cstheme="minorHAnsi"/>
            </w:rPr>
          </w:pPr>
          <w:r>
            <w:rPr>
              <w:rFonts w:asciiTheme="minorHAnsi" w:hAnsiTheme="minorHAnsi" w:cstheme="minorHAnsi"/>
            </w:rPr>
            <w:t>The ZOOM Foundation is grateful for the work of Columbia University Center for Public Research and Leadership Professor Jim Liebman and his team, Reni Benson, Victoria Black, Jennifer De Jesus, Ariel Lawrence, Jamie Litt and Fona Osunloye.</w:t>
          </w:r>
        </w:p>
        <w:p w14:paraId="2C7848A3" w14:textId="77777777" w:rsidR="00210B40" w:rsidRDefault="00210B40" w:rsidP="00830AAD">
          <w:pPr>
            <w:rPr>
              <w:rFonts w:asciiTheme="minorHAnsi" w:hAnsiTheme="minorHAnsi" w:cstheme="minorHAnsi"/>
            </w:rPr>
          </w:pPr>
        </w:p>
        <w:p w14:paraId="1D8763F8" w14:textId="77777777" w:rsidR="00210B40" w:rsidRDefault="00210B40" w:rsidP="00830AAD">
          <w:pPr>
            <w:rPr>
              <w:rFonts w:asciiTheme="minorHAnsi" w:hAnsiTheme="minorHAnsi" w:cstheme="minorHAnsi"/>
            </w:rPr>
          </w:pPr>
        </w:p>
        <w:p w14:paraId="6E12D0E5" w14:textId="77777777" w:rsidR="008C353B" w:rsidRPr="00D1204B" w:rsidRDefault="008C353B" w:rsidP="00830AAD">
          <w:pPr>
            <w:rPr>
              <w:rFonts w:asciiTheme="minorHAnsi" w:hAnsiTheme="minorHAnsi" w:cstheme="minorHAnsi"/>
            </w:rPr>
          </w:pPr>
          <w:r w:rsidRPr="00404840">
            <w:rPr>
              <w:rFonts w:asciiTheme="minorHAnsi" w:hAnsiTheme="minorHAnsi" w:cstheme="minorHAnsi"/>
              <w:b/>
              <w:bCs/>
            </w:rPr>
            <w:t>Terms of Use:</w:t>
          </w:r>
        </w:p>
        <w:p w14:paraId="62E4DD0C" w14:textId="77777777" w:rsidR="008C353B" w:rsidRPr="00D1204B" w:rsidRDefault="008C353B" w:rsidP="00830AAD">
          <w:pPr>
            <w:rPr>
              <w:rFonts w:asciiTheme="minorHAnsi" w:hAnsiTheme="minorHAnsi" w:cstheme="minorHAnsi"/>
            </w:rPr>
          </w:pPr>
        </w:p>
        <w:p w14:paraId="0100F8F1" w14:textId="77777777" w:rsidR="00212087" w:rsidRPr="004B4A8F" w:rsidRDefault="00212087" w:rsidP="00212087">
          <w:pPr>
            <w:rPr>
              <w:rFonts w:asciiTheme="minorHAnsi" w:hAnsiTheme="minorHAnsi" w:cstheme="minorHAnsi"/>
              <w:bCs/>
              <w:iCs/>
            </w:rPr>
          </w:pPr>
          <w:r w:rsidRPr="00D1204B">
            <w:rPr>
              <w:rFonts w:asciiTheme="minorHAnsi" w:hAnsiTheme="minorHAnsi" w:cstheme="minorHAnsi"/>
              <w:bCs/>
              <w:iCs/>
            </w:rPr>
            <w:t>This document was initially developed by The Columbia University Center for Public Research and Leadership (CPRL) under the leadership of Professor Jim Liebman. For more information, please contact CPRL at </w:t>
          </w:r>
          <w:hyperlink r:id="rId10" w:tgtFrame="_blank" w:history="1">
            <w:r w:rsidRPr="00F658D6">
              <w:rPr>
                <w:rStyle w:val="Hyperlink"/>
                <w:rFonts w:asciiTheme="minorHAnsi" w:hAnsiTheme="minorHAnsi" w:cstheme="minorHAnsi"/>
                <w:bCs/>
                <w:iCs/>
                <w:color w:val="0000FF"/>
              </w:rPr>
              <w:t>cprl@law.columbia.edu</w:t>
            </w:r>
          </w:hyperlink>
          <w:r w:rsidRPr="00D1204B">
            <w:rPr>
              <w:rFonts w:asciiTheme="minorHAnsi" w:hAnsiTheme="minorHAnsi" w:cstheme="minorHAnsi"/>
              <w:bCs/>
              <w:iCs/>
            </w:rPr>
            <w:t xml:space="preserve"> or at 435 W 116th St. Box B-16, New York, NY 10027. Updates to the document were made independently by The ZOOM Foundation for public distribution. </w:t>
          </w:r>
        </w:p>
        <w:p w14:paraId="1D5AF864" w14:textId="77777777" w:rsidR="00212087" w:rsidRPr="004B4A8F" w:rsidRDefault="00212087" w:rsidP="00212087">
          <w:pPr>
            <w:rPr>
              <w:rFonts w:asciiTheme="minorHAnsi" w:hAnsiTheme="minorHAnsi" w:cstheme="minorHAnsi"/>
              <w:sz w:val="22"/>
            </w:rPr>
          </w:pPr>
        </w:p>
        <w:p w14:paraId="45F7C8B4" w14:textId="10BA4043" w:rsidR="008C353B" w:rsidRPr="004B4A8F" w:rsidRDefault="00081F5F" w:rsidP="00830AAD">
          <w:pPr>
            <w:rPr>
              <w:rFonts w:asciiTheme="minorHAnsi" w:hAnsiTheme="minorHAnsi" w:cstheme="minorHAnsi"/>
            </w:rPr>
          </w:pPr>
          <w:r w:rsidRPr="00D1204B">
            <w:rPr>
              <w:rFonts w:asciiTheme="minorHAnsi" w:hAnsiTheme="minorHAnsi" w:cstheme="minorHAnsi"/>
            </w:rPr>
            <w:t xml:space="preserve">CPRL and </w:t>
          </w:r>
          <w:r w:rsidR="0025097A">
            <w:rPr>
              <w:rFonts w:asciiTheme="minorHAnsi" w:hAnsiTheme="minorHAnsi" w:cstheme="minorHAnsi"/>
            </w:rPr>
            <w:t>T</w:t>
          </w:r>
          <w:r w:rsidR="0025097A" w:rsidRPr="00D1204B">
            <w:rPr>
              <w:rFonts w:asciiTheme="minorHAnsi" w:hAnsiTheme="minorHAnsi" w:cstheme="minorHAnsi"/>
            </w:rPr>
            <w:t xml:space="preserve">he </w:t>
          </w:r>
          <w:r w:rsidRPr="00D1204B">
            <w:rPr>
              <w:rFonts w:asciiTheme="minorHAnsi" w:hAnsiTheme="minorHAnsi" w:cstheme="minorHAnsi"/>
            </w:rPr>
            <w:t>ZOOM Foundation do not endorse any subsequent use of this document and its tools, features and appendices by external parties.</w:t>
          </w:r>
          <w:r w:rsidR="008C353B" w:rsidRPr="00D1204B">
            <w:rPr>
              <w:rFonts w:asciiTheme="minorHAnsi" w:hAnsiTheme="minorHAnsi" w:cstheme="minorHAnsi"/>
            </w:rPr>
            <w:t xml:space="preserve"> Use is </w:t>
          </w:r>
          <w:r w:rsidRPr="00D1204B">
            <w:rPr>
              <w:rFonts w:asciiTheme="minorHAnsi" w:hAnsiTheme="minorHAnsi" w:cstheme="minorHAnsi"/>
            </w:rPr>
            <w:t xml:space="preserve">strictly </w:t>
          </w:r>
          <w:r w:rsidR="008C353B" w:rsidRPr="00D1204B">
            <w:rPr>
              <w:rFonts w:asciiTheme="minorHAnsi" w:hAnsiTheme="minorHAnsi" w:cstheme="minorHAnsi"/>
            </w:rPr>
            <w:t xml:space="preserve">voluntary </w:t>
          </w:r>
          <w:r w:rsidRPr="00D1204B">
            <w:rPr>
              <w:rFonts w:asciiTheme="minorHAnsi" w:hAnsiTheme="minorHAnsi" w:cstheme="minorHAnsi"/>
            </w:rPr>
            <w:t xml:space="preserve">and the user assumes all responsibility for any outcome associated with this document’s use. </w:t>
          </w:r>
          <w:r w:rsidR="006C38B0" w:rsidRPr="004B4A8F">
            <w:rPr>
              <w:rFonts w:asciiTheme="minorHAnsi" w:hAnsiTheme="minorHAnsi" w:cstheme="minorHAnsi"/>
            </w:rPr>
            <w:t>CPRL and T</w:t>
          </w:r>
          <w:r w:rsidRPr="00D1204B">
            <w:rPr>
              <w:rFonts w:asciiTheme="minorHAnsi" w:hAnsiTheme="minorHAnsi" w:cstheme="minorHAnsi"/>
            </w:rPr>
            <w:t>he ZOOM Foundation are not liable for any results that occur from this document’s use.</w:t>
          </w:r>
        </w:p>
        <w:p w14:paraId="4DDB8575" w14:textId="77777777" w:rsidR="00212087" w:rsidRPr="004B4A8F" w:rsidRDefault="00212087" w:rsidP="00830AAD">
          <w:pPr>
            <w:rPr>
              <w:rFonts w:asciiTheme="minorHAnsi" w:hAnsiTheme="minorHAnsi" w:cstheme="minorHAnsi"/>
            </w:rPr>
          </w:pPr>
        </w:p>
        <w:p w14:paraId="799BB669" w14:textId="77777777" w:rsidR="00212087" w:rsidRPr="00D1204B" w:rsidRDefault="00212087" w:rsidP="00830AAD">
          <w:pPr>
            <w:rPr>
              <w:rFonts w:asciiTheme="minorHAnsi" w:hAnsiTheme="minorHAnsi" w:cstheme="minorHAnsi"/>
            </w:rPr>
          </w:pPr>
          <w:r w:rsidRPr="004B4A8F">
            <w:rPr>
              <w:rFonts w:asciiTheme="minorHAnsi" w:hAnsiTheme="minorHAnsi" w:cstheme="minorHAnsi"/>
              <w:bCs/>
              <w:iCs/>
            </w:rPr>
            <w:t>In citing the document, please acknowledge the role of both organizations in developing it</w:t>
          </w:r>
          <w:r w:rsidRPr="004B4A8F">
            <w:rPr>
              <w:rFonts w:asciiTheme="minorHAnsi" w:hAnsiTheme="minorHAnsi" w:cstheme="minorHAnsi"/>
              <w:b/>
              <w:bCs/>
              <w:i/>
              <w:iCs/>
              <w:sz w:val="18"/>
              <w:szCs w:val="19"/>
            </w:rPr>
            <w:t>.</w:t>
          </w:r>
        </w:p>
        <w:p w14:paraId="65B1E356" w14:textId="77777777" w:rsidR="008C353B" w:rsidRPr="00D1204B" w:rsidRDefault="008C353B" w:rsidP="00830AAD">
          <w:pPr>
            <w:rPr>
              <w:rFonts w:asciiTheme="minorHAnsi" w:hAnsiTheme="minorHAnsi" w:cstheme="minorHAnsi"/>
            </w:rPr>
          </w:pPr>
        </w:p>
        <w:p w14:paraId="746B4A8F" w14:textId="77777777" w:rsidR="008C353B" w:rsidRPr="00D1204B" w:rsidRDefault="008C353B" w:rsidP="00830AAD">
          <w:pPr>
            <w:rPr>
              <w:rFonts w:asciiTheme="minorHAnsi" w:hAnsiTheme="minorHAnsi" w:cstheme="minorHAnsi"/>
            </w:rPr>
          </w:pPr>
        </w:p>
        <w:p w14:paraId="50E0FD9D" w14:textId="77777777" w:rsidR="00404840" w:rsidRPr="00404840" w:rsidRDefault="00404840" w:rsidP="00404840">
          <w:pPr>
            <w:rPr>
              <w:rFonts w:asciiTheme="minorHAnsi" w:hAnsiTheme="minorHAnsi" w:cstheme="minorHAnsi"/>
              <w:b/>
              <w:bCs/>
            </w:rPr>
          </w:pPr>
          <w:r w:rsidRPr="00404840">
            <w:rPr>
              <w:rFonts w:asciiTheme="minorHAnsi" w:hAnsiTheme="minorHAnsi" w:cstheme="minorHAnsi"/>
              <w:b/>
              <w:bCs/>
            </w:rPr>
            <w:t>To download the complete Evaluation Framework Implementation Manual and related materials, go to:</w:t>
          </w:r>
        </w:p>
        <w:p w14:paraId="626E514A" w14:textId="77777777" w:rsidR="00404840" w:rsidRPr="00404840" w:rsidRDefault="00404840" w:rsidP="00404840">
          <w:pPr>
            <w:rPr>
              <w:rFonts w:asciiTheme="minorHAnsi" w:hAnsiTheme="minorHAnsi" w:cstheme="minorHAnsi"/>
            </w:rPr>
          </w:pPr>
        </w:p>
        <w:p w14:paraId="3D317B3E" w14:textId="175881B4" w:rsidR="00404840" w:rsidRPr="00404840" w:rsidRDefault="00404840" w:rsidP="00404840">
          <w:pPr>
            <w:numPr>
              <w:ilvl w:val="0"/>
              <w:numId w:val="54"/>
            </w:numPr>
            <w:rPr>
              <w:rFonts w:asciiTheme="minorHAnsi" w:hAnsiTheme="minorHAnsi" w:cstheme="minorHAnsi"/>
            </w:rPr>
          </w:pPr>
          <w:r w:rsidRPr="00404840">
            <w:rPr>
              <w:rFonts w:asciiTheme="minorHAnsi" w:hAnsiTheme="minorHAnsi" w:cstheme="minorHAnsi"/>
            </w:rPr>
            <w:t xml:space="preserve">Introduction – Evaluation Framework and Implementation Manual, </w:t>
          </w:r>
          <w:r w:rsidR="00AD2F09">
            <w:rPr>
              <w:rFonts w:asciiTheme="minorHAnsi" w:hAnsiTheme="minorHAnsi" w:cstheme="minorHAnsi"/>
            </w:rPr>
            <w:t>July 2020</w:t>
          </w:r>
          <w:r w:rsidRPr="00404840">
            <w:rPr>
              <w:rFonts w:asciiTheme="minorHAnsi" w:hAnsiTheme="minorHAnsi" w:cstheme="minorHAnsi"/>
            </w:rPr>
            <w:t xml:space="preserve">:  </w:t>
          </w:r>
          <w:hyperlink r:id="rId11" w:history="1">
            <w:r w:rsidR="00AD2F09">
              <w:rPr>
                <w:rStyle w:val="Hyperlink"/>
                <w:rFonts w:asciiTheme="minorHAnsi" w:hAnsiTheme="minorHAnsi" w:cstheme="minorHAnsi"/>
              </w:rPr>
              <w:t>https://bit.ly/31F7n7G</w:t>
            </w:r>
          </w:hyperlink>
        </w:p>
        <w:p w14:paraId="2E51E0ED" w14:textId="58DFB591" w:rsidR="00404840" w:rsidRPr="00404840" w:rsidRDefault="00404840" w:rsidP="00404840">
          <w:pPr>
            <w:numPr>
              <w:ilvl w:val="0"/>
              <w:numId w:val="54"/>
            </w:numPr>
            <w:rPr>
              <w:rFonts w:asciiTheme="minorHAnsi" w:hAnsiTheme="minorHAnsi" w:cstheme="minorHAnsi"/>
            </w:rPr>
          </w:pPr>
          <w:r w:rsidRPr="00404840">
            <w:rPr>
              <w:rFonts w:asciiTheme="minorHAnsi" w:hAnsiTheme="minorHAnsi" w:cstheme="minorHAnsi"/>
            </w:rPr>
            <w:t>Organizing Evaluation Framework and Implementation Manual, Ju</w:t>
          </w:r>
          <w:r w:rsidR="00033698">
            <w:rPr>
              <w:rFonts w:asciiTheme="minorHAnsi" w:hAnsiTheme="minorHAnsi" w:cstheme="minorHAnsi"/>
            </w:rPr>
            <w:t>ly</w:t>
          </w:r>
          <w:r w:rsidRPr="00404840">
            <w:rPr>
              <w:rFonts w:asciiTheme="minorHAnsi" w:hAnsiTheme="minorHAnsi" w:cstheme="minorHAnsi"/>
            </w:rPr>
            <w:t xml:space="preserve"> 20</w:t>
          </w:r>
          <w:r w:rsidR="00033698">
            <w:rPr>
              <w:rFonts w:asciiTheme="minorHAnsi" w:hAnsiTheme="minorHAnsi" w:cstheme="minorHAnsi"/>
            </w:rPr>
            <w:t>20</w:t>
          </w:r>
          <w:r w:rsidRPr="00404840">
            <w:rPr>
              <w:rFonts w:asciiTheme="minorHAnsi" w:hAnsiTheme="minorHAnsi" w:cstheme="minorHAnsi"/>
            </w:rPr>
            <w:t xml:space="preserve">: </w:t>
          </w:r>
          <w:hyperlink r:id="rId12" w:history="1">
            <w:r w:rsidR="007C15E5">
              <w:rPr>
                <w:rStyle w:val="Hyperlink"/>
                <w:rFonts w:asciiTheme="minorHAnsi" w:hAnsiTheme="minorHAnsi" w:cstheme="minorHAnsi"/>
              </w:rPr>
              <w:t>https://bit.ly/3e0AZyU</w:t>
            </w:r>
          </w:hyperlink>
        </w:p>
        <w:p w14:paraId="162EB10D" w14:textId="5F1CD027" w:rsidR="00404840" w:rsidRPr="00404840" w:rsidRDefault="00404840" w:rsidP="00404840">
          <w:pPr>
            <w:numPr>
              <w:ilvl w:val="0"/>
              <w:numId w:val="54"/>
            </w:numPr>
            <w:rPr>
              <w:rFonts w:asciiTheme="minorHAnsi" w:hAnsiTheme="minorHAnsi" w:cstheme="minorHAnsi"/>
            </w:rPr>
          </w:pPr>
          <w:r w:rsidRPr="00404840">
            <w:rPr>
              <w:rFonts w:asciiTheme="minorHAnsi" w:hAnsiTheme="minorHAnsi" w:cstheme="minorHAnsi"/>
            </w:rPr>
            <w:t xml:space="preserve">Organizing Examples Relative to Rubric, </w:t>
          </w:r>
          <w:r w:rsidR="00033698">
            <w:rPr>
              <w:rFonts w:asciiTheme="minorHAnsi" w:hAnsiTheme="minorHAnsi" w:cstheme="minorHAnsi"/>
            </w:rPr>
            <w:t>July 2020</w:t>
          </w:r>
          <w:r w:rsidRPr="00404840">
            <w:rPr>
              <w:rFonts w:asciiTheme="minorHAnsi" w:hAnsiTheme="minorHAnsi" w:cstheme="minorHAnsi"/>
            </w:rPr>
            <w:t xml:space="preserve">:  </w:t>
          </w:r>
          <w:hyperlink r:id="rId13" w:history="1">
            <w:r w:rsidR="00033698">
              <w:rPr>
                <w:rStyle w:val="Hyperlink"/>
                <w:rFonts w:asciiTheme="minorHAnsi" w:hAnsiTheme="minorHAnsi" w:cstheme="minorHAnsi"/>
              </w:rPr>
              <w:t>https://bit.ly/3iia0Sy</w:t>
            </w:r>
          </w:hyperlink>
        </w:p>
        <w:p w14:paraId="184B081B" w14:textId="77777777" w:rsidR="00404840" w:rsidRPr="00404840" w:rsidRDefault="00404840" w:rsidP="00404840">
          <w:pPr>
            <w:rPr>
              <w:rFonts w:asciiTheme="minorHAnsi" w:hAnsiTheme="minorHAnsi" w:cstheme="minorHAnsi"/>
              <w:u w:val="single"/>
            </w:rPr>
          </w:pPr>
        </w:p>
        <w:p w14:paraId="1182B91F" w14:textId="77777777" w:rsidR="00404840" w:rsidRPr="00404840" w:rsidRDefault="00404840" w:rsidP="00404840">
          <w:pPr>
            <w:rPr>
              <w:rFonts w:asciiTheme="minorHAnsi" w:hAnsiTheme="minorHAnsi" w:cstheme="minorHAnsi"/>
            </w:rPr>
          </w:pPr>
          <w:r w:rsidRPr="00404840">
            <w:rPr>
              <w:rFonts w:asciiTheme="minorHAnsi" w:hAnsiTheme="minorHAnsi" w:cstheme="minorHAnsi"/>
            </w:rPr>
            <w:t xml:space="preserve">Please contact these leaders who have helped in the development and use of the tools: </w:t>
          </w:r>
        </w:p>
        <w:p w14:paraId="5F048E69" w14:textId="77777777" w:rsidR="00404840" w:rsidRPr="00404840" w:rsidRDefault="00404840" w:rsidP="00404840">
          <w:pPr>
            <w:numPr>
              <w:ilvl w:val="0"/>
              <w:numId w:val="55"/>
            </w:numPr>
            <w:rPr>
              <w:rFonts w:asciiTheme="minorHAnsi" w:hAnsiTheme="minorHAnsi" w:cstheme="minorHAnsi"/>
            </w:rPr>
          </w:pPr>
          <w:r w:rsidRPr="00404840">
            <w:rPr>
              <w:rFonts w:asciiTheme="minorHAnsi" w:hAnsiTheme="minorHAnsi" w:cstheme="minorHAnsi"/>
            </w:rPr>
            <w:t xml:space="preserve">David Sailer, </w:t>
          </w:r>
          <w:hyperlink r:id="rId14" w:history="1">
            <w:r w:rsidRPr="00404840">
              <w:rPr>
                <w:rStyle w:val="Hyperlink"/>
                <w:rFonts w:asciiTheme="minorHAnsi" w:hAnsiTheme="minorHAnsi" w:cstheme="minorHAnsi"/>
              </w:rPr>
              <w:t>Clarion River Group</w:t>
            </w:r>
          </w:hyperlink>
          <w:r w:rsidRPr="00404840">
            <w:rPr>
              <w:rFonts w:asciiTheme="minorHAnsi" w:hAnsiTheme="minorHAnsi" w:cstheme="minorHAnsi"/>
            </w:rPr>
            <w:t xml:space="preserve">, at </w:t>
          </w:r>
          <w:hyperlink r:id="rId15" w:history="1">
            <w:r w:rsidRPr="00404840">
              <w:rPr>
                <w:rStyle w:val="Hyperlink"/>
                <w:rFonts w:asciiTheme="minorHAnsi" w:hAnsiTheme="minorHAnsi" w:cstheme="minorHAnsi"/>
              </w:rPr>
              <w:t>dpsailer@gmail.com</w:t>
            </w:r>
          </w:hyperlink>
          <w:r w:rsidRPr="00404840">
            <w:rPr>
              <w:rFonts w:asciiTheme="minorHAnsi" w:hAnsiTheme="minorHAnsi" w:cstheme="minorHAnsi"/>
            </w:rPr>
            <w:t xml:space="preserve">; </w:t>
          </w:r>
        </w:p>
        <w:p w14:paraId="4CD83C2B" w14:textId="77777777" w:rsidR="00404840" w:rsidRPr="00404840" w:rsidRDefault="00404840" w:rsidP="00404840">
          <w:pPr>
            <w:numPr>
              <w:ilvl w:val="0"/>
              <w:numId w:val="55"/>
            </w:numPr>
            <w:rPr>
              <w:rFonts w:asciiTheme="minorHAnsi" w:hAnsiTheme="minorHAnsi" w:cstheme="minorHAnsi"/>
            </w:rPr>
          </w:pPr>
          <w:r w:rsidRPr="00404840">
            <w:rPr>
              <w:rFonts w:asciiTheme="minorHAnsi" w:hAnsiTheme="minorHAnsi" w:cstheme="minorHAnsi"/>
            </w:rPr>
            <w:t xml:space="preserve">Charles McDonald, </w:t>
          </w:r>
          <w:hyperlink r:id="rId16" w:history="1">
            <w:r w:rsidRPr="00404840">
              <w:rPr>
                <w:rStyle w:val="Hyperlink"/>
                <w:rFonts w:asciiTheme="minorHAnsi" w:hAnsiTheme="minorHAnsi" w:cstheme="minorHAnsi"/>
              </w:rPr>
              <w:t>Community Engagement Partners</w:t>
            </w:r>
          </w:hyperlink>
          <w:r w:rsidRPr="00404840">
            <w:rPr>
              <w:rFonts w:asciiTheme="minorHAnsi" w:hAnsiTheme="minorHAnsi" w:cstheme="minorHAnsi"/>
            </w:rPr>
            <w:t xml:space="preserve">, at </w:t>
          </w:r>
          <w:hyperlink r:id="rId17" w:history="1">
            <w:r w:rsidRPr="00404840">
              <w:rPr>
                <w:rStyle w:val="Hyperlink"/>
                <w:rFonts w:asciiTheme="minorHAnsi" w:hAnsiTheme="minorHAnsi" w:cstheme="minorHAnsi"/>
              </w:rPr>
              <w:t>charles@cepartners.io</w:t>
            </w:r>
          </w:hyperlink>
          <w:r w:rsidRPr="00404840">
            <w:rPr>
              <w:rFonts w:asciiTheme="minorHAnsi" w:hAnsiTheme="minorHAnsi" w:cstheme="minorHAnsi"/>
            </w:rPr>
            <w:t>;</w:t>
          </w:r>
        </w:p>
        <w:p w14:paraId="1E891849" w14:textId="49B12464" w:rsidR="00404840" w:rsidRPr="00404840" w:rsidRDefault="00404840" w:rsidP="00404840">
          <w:pPr>
            <w:numPr>
              <w:ilvl w:val="0"/>
              <w:numId w:val="55"/>
            </w:numPr>
            <w:rPr>
              <w:rFonts w:asciiTheme="minorHAnsi" w:hAnsiTheme="minorHAnsi" w:cstheme="minorHAnsi"/>
            </w:rPr>
          </w:pPr>
          <w:r w:rsidRPr="00404840">
            <w:rPr>
              <w:rFonts w:asciiTheme="minorHAnsi" w:hAnsiTheme="minorHAnsi" w:cstheme="minorHAnsi"/>
            </w:rPr>
            <w:t xml:space="preserve">Liz Chu, </w:t>
          </w:r>
          <w:hyperlink r:id="rId18" w:history="1">
            <w:r w:rsidRPr="00404840">
              <w:rPr>
                <w:rStyle w:val="Hyperlink"/>
                <w:rFonts w:asciiTheme="minorHAnsi" w:hAnsiTheme="minorHAnsi" w:cstheme="minorHAnsi"/>
              </w:rPr>
              <w:t>CPRL</w:t>
            </w:r>
          </w:hyperlink>
          <w:r w:rsidRPr="00404840">
            <w:rPr>
              <w:rFonts w:asciiTheme="minorHAnsi" w:hAnsiTheme="minorHAnsi" w:cstheme="minorHAnsi"/>
            </w:rPr>
            <w:t xml:space="preserve">, at </w:t>
          </w:r>
          <w:hyperlink r:id="rId19" w:history="1">
            <w:r w:rsidRPr="00404840">
              <w:rPr>
                <w:rStyle w:val="Hyperlink"/>
                <w:rFonts w:asciiTheme="minorHAnsi" w:hAnsiTheme="minorHAnsi" w:cstheme="minorHAnsi"/>
              </w:rPr>
              <w:t>emc2170@columbia.edu</w:t>
            </w:r>
          </w:hyperlink>
          <w:r w:rsidRPr="00404840">
            <w:rPr>
              <w:rFonts w:asciiTheme="minorHAnsi" w:hAnsiTheme="minorHAnsi" w:cstheme="minorHAnsi"/>
            </w:rPr>
            <w:t xml:space="preserve"> or</w:t>
          </w:r>
          <w:r w:rsidRPr="00404840">
            <w:rPr>
              <w:rFonts w:asciiTheme="minorHAnsi" w:hAnsiTheme="minorHAnsi" w:cstheme="minorHAnsi"/>
              <w:u w:val="single"/>
            </w:rPr>
            <w:t xml:space="preserve"> </w:t>
          </w:r>
          <w:hyperlink r:id="rId20" w:history="1">
            <w:r w:rsidRPr="00404840">
              <w:rPr>
                <w:rStyle w:val="Hyperlink"/>
                <w:rFonts w:asciiTheme="minorHAnsi" w:hAnsiTheme="minorHAnsi" w:cstheme="minorHAnsi"/>
              </w:rPr>
              <w:t>cprl@law.columbia.edu</w:t>
            </w:r>
          </w:hyperlink>
        </w:p>
        <w:p w14:paraId="53183481" w14:textId="77777777" w:rsidR="008C353B" w:rsidRPr="00D1204B" w:rsidRDefault="008C353B" w:rsidP="00830AAD">
          <w:pPr>
            <w:rPr>
              <w:rFonts w:asciiTheme="minorHAnsi" w:hAnsiTheme="minorHAnsi" w:cstheme="minorHAnsi"/>
            </w:rPr>
          </w:pPr>
        </w:p>
        <w:p w14:paraId="62A309B6" w14:textId="77777777" w:rsidR="008C353B" w:rsidRPr="00D1204B" w:rsidRDefault="008C353B" w:rsidP="00830AAD">
          <w:pPr>
            <w:rPr>
              <w:rFonts w:asciiTheme="minorHAnsi" w:hAnsiTheme="minorHAnsi" w:cstheme="minorHAnsi"/>
            </w:rPr>
          </w:pPr>
        </w:p>
        <w:p w14:paraId="23B86495" w14:textId="77777777" w:rsidR="008C353B" w:rsidRPr="00D1204B" w:rsidRDefault="008C353B" w:rsidP="00830AAD">
          <w:pPr>
            <w:rPr>
              <w:rFonts w:asciiTheme="minorHAnsi" w:hAnsiTheme="minorHAnsi" w:cstheme="minorHAnsi"/>
            </w:rPr>
          </w:pPr>
        </w:p>
        <w:p w14:paraId="73F77D52" w14:textId="752A0FCF" w:rsidR="000D7EC4" w:rsidRDefault="000D7EC4">
          <w:pPr>
            <w:spacing w:after="200" w:line="276" w:lineRule="auto"/>
            <w:rPr>
              <w:rFonts w:asciiTheme="minorHAnsi" w:hAnsiTheme="minorHAnsi" w:cstheme="minorHAnsi"/>
            </w:rPr>
          </w:pPr>
          <w:r>
            <w:rPr>
              <w:rFonts w:asciiTheme="minorHAnsi" w:hAnsiTheme="minorHAnsi" w:cstheme="minorHAnsi"/>
            </w:rPr>
            <w:br w:type="page"/>
          </w:r>
        </w:p>
        <w:p w14:paraId="49DF163D" w14:textId="77777777" w:rsidR="00142723" w:rsidRPr="00F8480A" w:rsidRDefault="00AD2F09" w:rsidP="00F8480A">
          <w:pPr>
            <w:rPr>
              <w:rFonts w:asciiTheme="minorHAnsi" w:hAnsiTheme="minorHAnsi" w:cstheme="minorHAnsi"/>
            </w:rPr>
          </w:pPr>
        </w:p>
      </w:sdtContent>
    </w:sdt>
    <w:sdt>
      <w:sdtPr>
        <w:rPr>
          <w:rFonts w:asciiTheme="minorHAnsi" w:eastAsiaTheme="minorEastAsia" w:hAnsiTheme="minorHAnsi" w:cstheme="minorHAnsi"/>
          <w:b w:val="0"/>
          <w:bCs w:val="0"/>
          <w:color w:val="auto"/>
          <w:sz w:val="24"/>
          <w:szCs w:val="24"/>
        </w:rPr>
        <w:id w:val="708847764"/>
        <w:docPartObj>
          <w:docPartGallery w:val="Table of Contents"/>
          <w:docPartUnique/>
        </w:docPartObj>
      </w:sdtPr>
      <w:sdtEndPr>
        <w:rPr>
          <w:rFonts w:cs="Times New Roman"/>
          <w:b/>
          <w:noProof/>
        </w:rPr>
      </w:sdtEndPr>
      <w:sdtContent>
        <w:p w14:paraId="0E64F9E8" w14:textId="77777777" w:rsidR="00CF0F10" w:rsidRPr="00D1204B" w:rsidRDefault="00CF0F10" w:rsidP="00091E6C">
          <w:pPr>
            <w:pStyle w:val="TOCHeading"/>
            <w:spacing w:before="0" w:line="240" w:lineRule="auto"/>
            <w:rPr>
              <w:rFonts w:asciiTheme="minorHAnsi" w:eastAsiaTheme="minorEastAsia" w:hAnsiTheme="minorHAnsi" w:cstheme="minorHAnsi"/>
              <w:b w:val="0"/>
              <w:bCs w:val="0"/>
              <w:color w:val="auto"/>
              <w:sz w:val="24"/>
              <w:szCs w:val="24"/>
            </w:rPr>
          </w:pPr>
          <w:r w:rsidRPr="00D1204B">
            <w:rPr>
              <w:rFonts w:asciiTheme="minorHAnsi" w:hAnsiTheme="minorHAnsi" w:cstheme="minorHAnsi"/>
            </w:rPr>
            <w:t>Table of Contents</w:t>
          </w:r>
        </w:p>
        <w:p w14:paraId="421E57B9" w14:textId="5A02F780" w:rsidR="00394AB0" w:rsidRPr="00900D16" w:rsidRDefault="00CF0F10">
          <w:pPr>
            <w:pStyle w:val="TOC1"/>
            <w:rPr>
              <w:rFonts w:cstheme="minorBidi"/>
              <w:noProof/>
              <w:sz w:val="20"/>
              <w:szCs w:val="20"/>
              <w:lang w:eastAsia="ja-JP"/>
            </w:rPr>
          </w:pPr>
          <w:r w:rsidRPr="00900D16">
            <w:rPr>
              <w:sz w:val="20"/>
              <w:szCs w:val="20"/>
            </w:rPr>
            <w:fldChar w:fldCharType="begin"/>
          </w:r>
          <w:r w:rsidRPr="00900D16">
            <w:rPr>
              <w:sz w:val="20"/>
              <w:szCs w:val="20"/>
            </w:rPr>
            <w:instrText xml:space="preserve"> TOC \o "1-3" \h \z \u </w:instrText>
          </w:r>
          <w:r w:rsidRPr="00900D16">
            <w:rPr>
              <w:sz w:val="20"/>
              <w:szCs w:val="20"/>
            </w:rPr>
            <w:fldChar w:fldCharType="separate"/>
          </w:r>
          <w:r w:rsidR="00394AB0" w:rsidRPr="00900D16">
            <w:rPr>
              <w:noProof/>
              <w:color w:val="5B9BD5" w:themeColor="accent1"/>
              <w:sz w:val="20"/>
              <w:szCs w:val="20"/>
              <w:u w:val="single"/>
            </w:rPr>
            <w:t>Introduction to the Framework and Implementation Manual</w:t>
          </w:r>
          <w:r w:rsidR="00394AB0" w:rsidRPr="00900D16">
            <w:rPr>
              <w:noProof/>
              <w:sz w:val="20"/>
              <w:szCs w:val="20"/>
            </w:rPr>
            <w:tab/>
          </w:r>
          <w:r w:rsidR="00394AB0" w:rsidRPr="00900D16">
            <w:rPr>
              <w:noProof/>
              <w:sz w:val="20"/>
              <w:szCs w:val="20"/>
            </w:rPr>
            <w:fldChar w:fldCharType="begin"/>
          </w:r>
          <w:r w:rsidR="00394AB0" w:rsidRPr="00900D16">
            <w:rPr>
              <w:noProof/>
              <w:sz w:val="20"/>
              <w:szCs w:val="20"/>
            </w:rPr>
            <w:instrText xml:space="preserve"> PAGEREF _Toc420052683 \h </w:instrText>
          </w:r>
          <w:r w:rsidR="00394AB0" w:rsidRPr="00900D16">
            <w:rPr>
              <w:noProof/>
              <w:sz w:val="20"/>
              <w:szCs w:val="20"/>
            </w:rPr>
          </w:r>
          <w:r w:rsidR="00394AB0" w:rsidRPr="00900D16">
            <w:rPr>
              <w:noProof/>
              <w:sz w:val="20"/>
              <w:szCs w:val="20"/>
            </w:rPr>
            <w:fldChar w:fldCharType="separate"/>
          </w:r>
          <w:r w:rsidR="00DB11CF">
            <w:rPr>
              <w:noProof/>
              <w:sz w:val="20"/>
              <w:szCs w:val="20"/>
            </w:rPr>
            <w:t>5</w:t>
          </w:r>
          <w:r w:rsidR="00394AB0" w:rsidRPr="00900D16">
            <w:rPr>
              <w:noProof/>
              <w:sz w:val="20"/>
              <w:szCs w:val="20"/>
            </w:rPr>
            <w:fldChar w:fldCharType="end"/>
          </w:r>
        </w:p>
        <w:p w14:paraId="21181D1D" w14:textId="5D004DC0"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Purpose of Manual</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_Toc420052684 \h </w:instrText>
          </w:r>
          <w:r w:rsidRPr="00900D16">
            <w:rPr>
              <w:noProof/>
              <w:sz w:val="20"/>
              <w:szCs w:val="20"/>
            </w:rPr>
          </w:r>
          <w:r w:rsidRPr="00900D16">
            <w:rPr>
              <w:noProof/>
              <w:sz w:val="20"/>
              <w:szCs w:val="20"/>
            </w:rPr>
            <w:fldChar w:fldCharType="separate"/>
          </w:r>
          <w:r w:rsidR="00DB11CF">
            <w:rPr>
              <w:noProof/>
              <w:sz w:val="20"/>
              <w:szCs w:val="20"/>
            </w:rPr>
            <w:t>5</w:t>
          </w:r>
          <w:r w:rsidRPr="00900D16">
            <w:rPr>
              <w:noProof/>
              <w:sz w:val="20"/>
              <w:szCs w:val="20"/>
            </w:rPr>
            <w:fldChar w:fldCharType="end"/>
          </w:r>
        </w:p>
        <w:p w14:paraId="3521B143" w14:textId="5941FB65"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Overview of Manual</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_Toc420052685 \h </w:instrText>
          </w:r>
          <w:r w:rsidRPr="00900D16">
            <w:rPr>
              <w:noProof/>
              <w:sz w:val="20"/>
              <w:szCs w:val="20"/>
            </w:rPr>
          </w:r>
          <w:r w:rsidRPr="00900D16">
            <w:rPr>
              <w:noProof/>
              <w:sz w:val="20"/>
              <w:szCs w:val="20"/>
            </w:rPr>
            <w:fldChar w:fldCharType="separate"/>
          </w:r>
          <w:r w:rsidR="00DB11CF">
            <w:rPr>
              <w:noProof/>
              <w:sz w:val="20"/>
              <w:szCs w:val="20"/>
            </w:rPr>
            <w:t>6</w:t>
          </w:r>
          <w:r w:rsidRPr="00900D16">
            <w:rPr>
              <w:noProof/>
              <w:sz w:val="20"/>
              <w:szCs w:val="20"/>
            </w:rPr>
            <w:fldChar w:fldCharType="end"/>
          </w:r>
        </w:p>
        <w:p w14:paraId="689A1501" w14:textId="2E3DB625" w:rsidR="00394AB0" w:rsidRPr="00900D16" w:rsidRDefault="00394AB0" w:rsidP="00900D16">
          <w:pPr>
            <w:pStyle w:val="TOC1"/>
            <w:rPr>
              <w:rFonts w:cstheme="minorBidi"/>
              <w:b w:val="0"/>
              <w:noProof/>
              <w:sz w:val="20"/>
              <w:szCs w:val="20"/>
              <w:lang w:eastAsia="ja-JP"/>
            </w:rPr>
          </w:pPr>
          <w:r w:rsidRPr="00900D16">
            <w:rPr>
              <w:rFonts w:ascii="Calibri" w:hAnsi="Calibri"/>
              <w:b w:val="0"/>
              <w:noProof/>
              <w:sz w:val="20"/>
              <w:szCs w:val="20"/>
            </w:rPr>
            <w:t>Definitions of Terms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_Toc420052686 \h </w:instrText>
          </w:r>
          <w:r w:rsidRPr="00900D16">
            <w:rPr>
              <w:noProof/>
              <w:sz w:val="20"/>
              <w:szCs w:val="20"/>
            </w:rPr>
          </w:r>
          <w:r w:rsidRPr="00900D16">
            <w:rPr>
              <w:noProof/>
              <w:sz w:val="20"/>
              <w:szCs w:val="20"/>
            </w:rPr>
            <w:fldChar w:fldCharType="separate"/>
          </w:r>
          <w:r w:rsidR="00DB11CF">
            <w:rPr>
              <w:noProof/>
              <w:sz w:val="20"/>
              <w:szCs w:val="20"/>
            </w:rPr>
            <w:t>7</w:t>
          </w:r>
          <w:r w:rsidRPr="00900D16">
            <w:rPr>
              <w:noProof/>
              <w:sz w:val="20"/>
              <w:szCs w:val="20"/>
            </w:rPr>
            <w:fldChar w:fldCharType="end"/>
          </w:r>
        </w:p>
        <w:p w14:paraId="7A24B402" w14:textId="525A010E" w:rsidR="00394AB0" w:rsidRPr="00900D16" w:rsidRDefault="00394AB0">
          <w:pPr>
            <w:pStyle w:val="TOC1"/>
            <w:rPr>
              <w:rFonts w:cstheme="minorBidi"/>
              <w:noProof/>
              <w:sz w:val="20"/>
              <w:szCs w:val="20"/>
              <w:lang w:eastAsia="ja-JP"/>
            </w:rPr>
          </w:pPr>
          <w:r w:rsidRPr="00900D16">
            <w:rPr>
              <w:noProof/>
              <w:sz w:val="20"/>
              <w:szCs w:val="20"/>
            </w:rPr>
            <w:t>I. Description of the Parent Organizing Evaluation Framework</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_Toc420052687 \h </w:instrText>
          </w:r>
          <w:r w:rsidRPr="00900D16">
            <w:rPr>
              <w:noProof/>
              <w:sz w:val="20"/>
              <w:szCs w:val="20"/>
            </w:rPr>
          </w:r>
          <w:r w:rsidRPr="00900D16">
            <w:rPr>
              <w:noProof/>
              <w:sz w:val="20"/>
              <w:szCs w:val="20"/>
            </w:rPr>
            <w:fldChar w:fldCharType="separate"/>
          </w:r>
          <w:r w:rsidR="00DB11CF">
            <w:rPr>
              <w:noProof/>
              <w:sz w:val="20"/>
              <w:szCs w:val="20"/>
            </w:rPr>
            <w:t>8</w:t>
          </w:r>
          <w:r w:rsidRPr="00900D16">
            <w:rPr>
              <w:noProof/>
              <w:sz w:val="20"/>
              <w:szCs w:val="20"/>
            </w:rPr>
            <w:fldChar w:fldCharType="end"/>
          </w:r>
        </w:p>
        <w:p w14:paraId="6D1A9919" w14:textId="00D295B5"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Design of Framework</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_Toc420052688 \h </w:instrText>
          </w:r>
          <w:r w:rsidRPr="00900D16">
            <w:rPr>
              <w:noProof/>
              <w:sz w:val="20"/>
              <w:szCs w:val="20"/>
            </w:rPr>
          </w:r>
          <w:r w:rsidRPr="00900D16">
            <w:rPr>
              <w:noProof/>
              <w:sz w:val="20"/>
              <w:szCs w:val="20"/>
            </w:rPr>
            <w:fldChar w:fldCharType="separate"/>
          </w:r>
          <w:r w:rsidR="00DB11CF">
            <w:rPr>
              <w:noProof/>
              <w:sz w:val="20"/>
              <w:szCs w:val="20"/>
            </w:rPr>
            <w:t>8</w:t>
          </w:r>
          <w:r w:rsidRPr="00900D16">
            <w:rPr>
              <w:noProof/>
              <w:sz w:val="20"/>
              <w:szCs w:val="20"/>
            </w:rPr>
            <w:fldChar w:fldCharType="end"/>
          </w:r>
        </w:p>
        <w:p w14:paraId="30705556" w14:textId="28AA9EF5"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Overview of Framework</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_Toc420052689 \h </w:instrText>
          </w:r>
          <w:r w:rsidRPr="00900D16">
            <w:rPr>
              <w:noProof/>
              <w:sz w:val="20"/>
              <w:szCs w:val="20"/>
            </w:rPr>
          </w:r>
          <w:r w:rsidRPr="00900D16">
            <w:rPr>
              <w:noProof/>
              <w:sz w:val="20"/>
              <w:szCs w:val="20"/>
            </w:rPr>
            <w:fldChar w:fldCharType="separate"/>
          </w:r>
          <w:r w:rsidR="00DB11CF">
            <w:rPr>
              <w:noProof/>
              <w:sz w:val="20"/>
              <w:szCs w:val="20"/>
            </w:rPr>
            <w:t>9</w:t>
          </w:r>
          <w:r w:rsidRPr="00900D16">
            <w:rPr>
              <w:noProof/>
              <w:sz w:val="20"/>
              <w:szCs w:val="20"/>
            </w:rPr>
            <w:fldChar w:fldCharType="end"/>
          </w:r>
        </w:p>
        <w:p w14:paraId="60868474" w14:textId="191018EC"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Components of Framework in Detail</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_Toc420052690 \h </w:instrText>
          </w:r>
          <w:r w:rsidRPr="00900D16">
            <w:rPr>
              <w:noProof/>
              <w:sz w:val="20"/>
              <w:szCs w:val="20"/>
            </w:rPr>
          </w:r>
          <w:r w:rsidRPr="00900D16">
            <w:rPr>
              <w:noProof/>
              <w:sz w:val="20"/>
              <w:szCs w:val="20"/>
            </w:rPr>
            <w:fldChar w:fldCharType="separate"/>
          </w:r>
          <w:r w:rsidR="00DB11CF">
            <w:rPr>
              <w:noProof/>
              <w:sz w:val="20"/>
              <w:szCs w:val="20"/>
            </w:rPr>
            <w:t>10</w:t>
          </w:r>
          <w:r w:rsidRPr="00900D16">
            <w:rPr>
              <w:noProof/>
              <w:sz w:val="20"/>
              <w:szCs w:val="20"/>
            </w:rPr>
            <w:fldChar w:fldCharType="end"/>
          </w:r>
        </w:p>
        <w:p w14:paraId="23944988" w14:textId="173669AA"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Organizing Evaluation Framework Rubric</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_Toc420052691 \h </w:instrText>
          </w:r>
          <w:r w:rsidRPr="00900D16">
            <w:rPr>
              <w:noProof/>
              <w:sz w:val="20"/>
              <w:szCs w:val="20"/>
            </w:rPr>
          </w:r>
          <w:r w:rsidRPr="00900D16">
            <w:rPr>
              <w:noProof/>
              <w:sz w:val="20"/>
              <w:szCs w:val="20"/>
            </w:rPr>
            <w:fldChar w:fldCharType="separate"/>
          </w:r>
          <w:r w:rsidR="00DB11CF">
            <w:rPr>
              <w:noProof/>
              <w:sz w:val="20"/>
              <w:szCs w:val="20"/>
            </w:rPr>
            <w:t>14</w:t>
          </w:r>
          <w:r w:rsidRPr="00900D16">
            <w:rPr>
              <w:noProof/>
              <w:sz w:val="20"/>
              <w:szCs w:val="20"/>
            </w:rPr>
            <w:fldChar w:fldCharType="end"/>
          </w:r>
        </w:p>
        <w:p w14:paraId="0AD5B5C2" w14:textId="60E951FF"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Category, Indicator, and Sub-Indicator Weights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_Toc420052692 \h </w:instrText>
          </w:r>
          <w:r w:rsidRPr="00900D16">
            <w:rPr>
              <w:noProof/>
              <w:sz w:val="20"/>
              <w:szCs w:val="20"/>
            </w:rPr>
          </w:r>
          <w:r w:rsidRPr="00900D16">
            <w:rPr>
              <w:noProof/>
              <w:sz w:val="20"/>
              <w:szCs w:val="20"/>
            </w:rPr>
            <w:fldChar w:fldCharType="separate"/>
          </w:r>
          <w:r w:rsidR="00DB11CF">
            <w:rPr>
              <w:noProof/>
              <w:sz w:val="20"/>
              <w:szCs w:val="20"/>
            </w:rPr>
            <w:t>14</w:t>
          </w:r>
          <w:r w:rsidRPr="00900D16">
            <w:rPr>
              <w:noProof/>
              <w:sz w:val="20"/>
              <w:szCs w:val="20"/>
            </w:rPr>
            <w:fldChar w:fldCharType="end"/>
          </w:r>
        </w:p>
        <w:p w14:paraId="43AA94AA" w14:textId="57FC939C" w:rsidR="00394AB0" w:rsidRPr="00900D16" w:rsidRDefault="00394AB0">
          <w:pPr>
            <w:pStyle w:val="TOC1"/>
            <w:rPr>
              <w:rFonts w:cstheme="minorBidi"/>
              <w:noProof/>
              <w:sz w:val="20"/>
              <w:szCs w:val="20"/>
              <w:lang w:eastAsia="ja-JP"/>
            </w:rPr>
          </w:pPr>
          <w:r w:rsidRPr="00900D16">
            <w:rPr>
              <w:noProof/>
              <w:sz w:val="20"/>
              <w:szCs w:val="20"/>
            </w:rPr>
            <w:t>II. Suggested Process for Evaluating Organizing Initiatives Using the Framework</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_Toc420052693 \h </w:instrText>
          </w:r>
          <w:r w:rsidRPr="00900D16">
            <w:rPr>
              <w:noProof/>
              <w:sz w:val="20"/>
              <w:szCs w:val="20"/>
            </w:rPr>
          </w:r>
          <w:r w:rsidRPr="00900D16">
            <w:rPr>
              <w:noProof/>
              <w:sz w:val="20"/>
              <w:szCs w:val="20"/>
            </w:rPr>
            <w:fldChar w:fldCharType="separate"/>
          </w:r>
          <w:r w:rsidR="00DB11CF">
            <w:rPr>
              <w:noProof/>
              <w:sz w:val="20"/>
              <w:szCs w:val="20"/>
            </w:rPr>
            <w:t>18</w:t>
          </w:r>
          <w:r w:rsidRPr="00900D16">
            <w:rPr>
              <w:noProof/>
              <w:sz w:val="20"/>
              <w:szCs w:val="20"/>
            </w:rPr>
            <w:fldChar w:fldCharType="end"/>
          </w:r>
        </w:p>
        <w:p w14:paraId="021618A6" w14:textId="15F7CB05"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Using the Framework as an Application Tool</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_Toc420052694 \h </w:instrText>
          </w:r>
          <w:r w:rsidRPr="00900D16">
            <w:rPr>
              <w:noProof/>
              <w:sz w:val="20"/>
              <w:szCs w:val="20"/>
            </w:rPr>
          </w:r>
          <w:r w:rsidRPr="00900D16">
            <w:rPr>
              <w:noProof/>
              <w:sz w:val="20"/>
              <w:szCs w:val="20"/>
            </w:rPr>
            <w:fldChar w:fldCharType="separate"/>
          </w:r>
          <w:r w:rsidR="00DB11CF">
            <w:rPr>
              <w:noProof/>
              <w:sz w:val="20"/>
              <w:szCs w:val="20"/>
            </w:rPr>
            <w:t>18</w:t>
          </w:r>
          <w:r w:rsidRPr="00900D16">
            <w:rPr>
              <w:noProof/>
              <w:sz w:val="20"/>
              <w:szCs w:val="20"/>
            </w:rPr>
            <w:fldChar w:fldCharType="end"/>
          </w:r>
        </w:p>
        <w:p w14:paraId="24BC5872" w14:textId="13C4F58F"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Reviewer Procedure</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_Toc420052695 \h </w:instrText>
          </w:r>
          <w:r w:rsidRPr="00900D16">
            <w:rPr>
              <w:noProof/>
              <w:sz w:val="20"/>
              <w:szCs w:val="20"/>
            </w:rPr>
          </w:r>
          <w:r w:rsidRPr="00900D16">
            <w:rPr>
              <w:noProof/>
              <w:sz w:val="20"/>
              <w:szCs w:val="20"/>
            </w:rPr>
            <w:fldChar w:fldCharType="separate"/>
          </w:r>
          <w:r w:rsidR="00DB11CF">
            <w:rPr>
              <w:noProof/>
              <w:sz w:val="20"/>
              <w:szCs w:val="20"/>
            </w:rPr>
            <w:t>20</w:t>
          </w:r>
          <w:r w:rsidRPr="00900D16">
            <w:rPr>
              <w:noProof/>
              <w:sz w:val="20"/>
              <w:szCs w:val="20"/>
            </w:rPr>
            <w:fldChar w:fldCharType="end"/>
          </w:r>
        </w:p>
        <w:p w14:paraId="6899D379" w14:textId="420DF456" w:rsidR="00394AB0" w:rsidRPr="00900D16" w:rsidRDefault="00394AB0">
          <w:pPr>
            <w:pStyle w:val="TOC1"/>
            <w:rPr>
              <w:rFonts w:cstheme="minorBidi"/>
              <w:noProof/>
              <w:sz w:val="20"/>
              <w:szCs w:val="20"/>
              <w:lang w:eastAsia="ja-JP"/>
            </w:rPr>
          </w:pPr>
          <w:r w:rsidRPr="00900D16">
            <w:rPr>
              <w:noProof/>
              <w:sz w:val="20"/>
              <w:szCs w:val="20"/>
            </w:rPr>
            <w:t>III. Design and Uses of the Framework Dashboard</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_Toc420052696 \h </w:instrText>
          </w:r>
          <w:r w:rsidRPr="00900D16">
            <w:rPr>
              <w:noProof/>
              <w:sz w:val="20"/>
              <w:szCs w:val="20"/>
            </w:rPr>
          </w:r>
          <w:r w:rsidRPr="00900D16">
            <w:rPr>
              <w:noProof/>
              <w:sz w:val="20"/>
              <w:szCs w:val="20"/>
            </w:rPr>
            <w:fldChar w:fldCharType="separate"/>
          </w:r>
          <w:r w:rsidR="00DB11CF">
            <w:rPr>
              <w:noProof/>
              <w:sz w:val="20"/>
              <w:szCs w:val="20"/>
            </w:rPr>
            <w:t>21</w:t>
          </w:r>
          <w:r w:rsidRPr="00900D16">
            <w:rPr>
              <w:noProof/>
              <w:sz w:val="20"/>
              <w:szCs w:val="20"/>
            </w:rPr>
            <w:fldChar w:fldCharType="end"/>
          </w:r>
        </w:p>
        <w:p w14:paraId="7052B36D" w14:textId="7CFA6401"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Guide to the Dashboard</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_Toc420052697 \h </w:instrText>
          </w:r>
          <w:r w:rsidRPr="00900D16">
            <w:rPr>
              <w:noProof/>
              <w:sz w:val="20"/>
              <w:szCs w:val="20"/>
            </w:rPr>
          </w:r>
          <w:r w:rsidRPr="00900D16">
            <w:rPr>
              <w:noProof/>
              <w:sz w:val="20"/>
              <w:szCs w:val="20"/>
            </w:rPr>
            <w:fldChar w:fldCharType="separate"/>
          </w:r>
          <w:r w:rsidR="00DB11CF">
            <w:rPr>
              <w:noProof/>
              <w:sz w:val="20"/>
              <w:szCs w:val="20"/>
            </w:rPr>
            <w:t>21</w:t>
          </w:r>
          <w:r w:rsidRPr="00900D16">
            <w:rPr>
              <w:noProof/>
              <w:sz w:val="20"/>
              <w:szCs w:val="20"/>
            </w:rPr>
            <w:fldChar w:fldCharType="end"/>
          </w:r>
        </w:p>
        <w:p w14:paraId="2FBA6112" w14:textId="77D502A1"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Populating the Dashboard</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_Toc420052698 \h </w:instrText>
          </w:r>
          <w:r w:rsidRPr="00900D16">
            <w:rPr>
              <w:noProof/>
              <w:sz w:val="20"/>
              <w:szCs w:val="20"/>
            </w:rPr>
          </w:r>
          <w:r w:rsidRPr="00900D16">
            <w:rPr>
              <w:noProof/>
              <w:sz w:val="20"/>
              <w:szCs w:val="20"/>
            </w:rPr>
            <w:fldChar w:fldCharType="separate"/>
          </w:r>
          <w:r w:rsidR="00DB11CF">
            <w:rPr>
              <w:noProof/>
              <w:sz w:val="20"/>
              <w:szCs w:val="20"/>
            </w:rPr>
            <w:t>23</w:t>
          </w:r>
          <w:r w:rsidRPr="00900D16">
            <w:rPr>
              <w:noProof/>
              <w:sz w:val="20"/>
              <w:szCs w:val="20"/>
            </w:rPr>
            <w:fldChar w:fldCharType="end"/>
          </w:r>
        </w:p>
        <w:p w14:paraId="1C2ACEC7" w14:textId="528999B3"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Uses of the Dashboard</w:t>
          </w:r>
          <w:r w:rsidRPr="00900D16">
            <w:rPr>
              <w:noProof/>
              <w:sz w:val="20"/>
              <w:szCs w:val="20"/>
            </w:rPr>
            <w:tab/>
          </w:r>
          <w:r w:rsidRPr="00900D16">
            <w:rPr>
              <w:noProof/>
              <w:sz w:val="20"/>
              <w:szCs w:val="20"/>
            </w:rPr>
            <w:fldChar w:fldCharType="begin"/>
          </w:r>
          <w:r w:rsidRPr="00900D16">
            <w:rPr>
              <w:noProof/>
              <w:sz w:val="20"/>
              <w:szCs w:val="20"/>
            </w:rPr>
            <w:instrText xml:space="preserve"> PAGEREF _Toc420052699 \h </w:instrText>
          </w:r>
          <w:r w:rsidRPr="00900D16">
            <w:rPr>
              <w:noProof/>
              <w:sz w:val="20"/>
              <w:szCs w:val="20"/>
            </w:rPr>
          </w:r>
          <w:r w:rsidRPr="00900D16">
            <w:rPr>
              <w:noProof/>
              <w:sz w:val="20"/>
              <w:szCs w:val="20"/>
            </w:rPr>
            <w:fldChar w:fldCharType="separate"/>
          </w:r>
          <w:r w:rsidR="00DB11CF">
            <w:rPr>
              <w:noProof/>
              <w:sz w:val="20"/>
              <w:szCs w:val="20"/>
            </w:rPr>
            <w:t>23</w:t>
          </w:r>
          <w:r w:rsidRPr="00900D16">
            <w:rPr>
              <w:noProof/>
              <w:sz w:val="20"/>
              <w:szCs w:val="20"/>
            </w:rPr>
            <w:fldChar w:fldCharType="end"/>
          </w:r>
        </w:p>
        <w:p w14:paraId="314B569A" w14:textId="65716696" w:rsidR="00394AB0" w:rsidRPr="00900D16" w:rsidRDefault="00394AB0">
          <w:pPr>
            <w:pStyle w:val="TOC1"/>
            <w:rPr>
              <w:rFonts w:cstheme="minorBidi"/>
              <w:noProof/>
              <w:sz w:val="20"/>
              <w:szCs w:val="20"/>
              <w:lang w:eastAsia="ja-JP"/>
            </w:rPr>
          </w:pPr>
          <w:r w:rsidRPr="00900D16">
            <w:rPr>
              <w:noProof/>
              <w:sz w:val="20"/>
              <w:szCs w:val="20"/>
            </w:rPr>
            <w:t>IV. Ongoing Evaluation and Improvement of the Framework</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_Toc420052700 \h </w:instrText>
          </w:r>
          <w:r w:rsidRPr="00900D16">
            <w:rPr>
              <w:noProof/>
              <w:sz w:val="20"/>
              <w:szCs w:val="20"/>
            </w:rPr>
          </w:r>
          <w:r w:rsidRPr="00900D16">
            <w:rPr>
              <w:noProof/>
              <w:sz w:val="20"/>
              <w:szCs w:val="20"/>
            </w:rPr>
            <w:fldChar w:fldCharType="separate"/>
          </w:r>
          <w:r w:rsidR="00DB11CF">
            <w:rPr>
              <w:noProof/>
              <w:sz w:val="20"/>
              <w:szCs w:val="20"/>
            </w:rPr>
            <w:t>25</w:t>
          </w:r>
          <w:r w:rsidRPr="00900D16">
            <w:rPr>
              <w:noProof/>
              <w:sz w:val="20"/>
              <w:szCs w:val="20"/>
            </w:rPr>
            <w:fldChar w:fldCharType="end"/>
          </w:r>
        </w:p>
        <w:p w14:paraId="32460F2A" w14:textId="337546BA"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Review of the Evaluation Process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_Toc420052701 \h </w:instrText>
          </w:r>
          <w:r w:rsidRPr="00900D16">
            <w:rPr>
              <w:noProof/>
              <w:sz w:val="20"/>
              <w:szCs w:val="20"/>
            </w:rPr>
          </w:r>
          <w:r w:rsidRPr="00900D16">
            <w:rPr>
              <w:noProof/>
              <w:sz w:val="20"/>
              <w:szCs w:val="20"/>
            </w:rPr>
            <w:fldChar w:fldCharType="separate"/>
          </w:r>
          <w:r w:rsidR="00DB11CF">
            <w:rPr>
              <w:noProof/>
              <w:sz w:val="20"/>
              <w:szCs w:val="20"/>
            </w:rPr>
            <w:t>25</w:t>
          </w:r>
          <w:r w:rsidRPr="00900D16">
            <w:rPr>
              <w:noProof/>
              <w:sz w:val="20"/>
              <w:szCs w:val="20"/>
            </w:rPr>
            <w:fldChar w:fldCharType="end"/>
          </w:r>
        </w:p>
        <w:p w14:paraId="44C08118" w14:textId="36290678"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Review of Reliability and Validity</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_Toc420052702 \h </w:instrText>
          </w:r>
          <w:r w:rsidRPr="00900D16">
            <w:rPr>
              <w:noProof/>
              <w:sz w:val="20"/>
              <w:szCs w:val="20"/>
            </w:rPr>
          </w:r>
          <w:r w:rsidRPr="00900D16">
            <w:rPr>
              <w:noProof/>
              <w:sz w:val="20"/>
              <w:szCs w:val="20"/>
            </w:rPr>
            <w:fldChar w:fldCharType="separate"/>
          </w:r>
          <w:r w:rsidR="00DB11CF">
            <w:rPr>
              <w:noProof/>
              <w:sz w:val="20"/>
              <w:szCs w:val="20"/>
            </w:rPr>
            <w:t>25</w:t>
          </w:r>
          <w:r w:rsidRPr="00900D16">
            <w:rPr>
              <w:noProof/>
              <w:sz w:val="20"/>
              <w:szCs w:val="20"/>
            </w:rPr>
            <w:fldChar w:fldCharType="end"/>
          </w:r>
        </w:p>
        <w:p w14:paraId="28255075" w14:textId="520B7113" w:rsidR="00394AB0" w:rsidRPr="00900D16" w:rsidRDefault="00394AB0">
          <w:pPr>
            <w:pStyle w:val="TOC1"/>
            <w:rPr>
              <w:rFonts w:cstheme="minorBidi"/>
              <w:noProof/>
              <w:sz w:val="20"/>
              <w:szCs w:val="20"/>
              <w:lang w:eastAsia="ja-JP"/>
            </w:rPr>
          </w:pPr>
          <w:r w:rsidRPr="00900D16">
            <w:rPr>
              <w:noProof/>
              <w:sz w:val="20"/>
              <w:szCs w:val="20"/>
            </w:rPr>
            <w:t>V. Framework-Driven Problem Solving by Organizers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_Toc420052703 \h </w:instrText>
          </w:r>
          <w:r w:rsidRPr="00900D16">
            <w:rPr>
              <w:noProof/>
              <w:sz w:val="20"/>
              <w:szCs w:val="20"/>
            </w:rPr>
          </w:r>
          <w:r w:rsidRPr="00900D16">
            <w:rPr>
              <w:noProof/>
              <w:sz w:val="20"/>
              <w:szCs w:val="20"/>
            </w:rPr>
            <w:fldChar w:fldCharType="separate"/>
          </w:r>
          <w:r w:rsidR="00DB11CF">
            <w:rPr>
              <w:noProof/>
              <w:sz w:val="20"/>
              <w:szCs w:val="20"/>
            </w:rPr>
            <w:t>27</w:t>
          </w:r>
          <w:r w:rsidRPr="00900D16">
            <w:rPr>
              <w:noProof/>
              <w:sz w:val="20"/>
              <w:szCs w:val="20"/>
            </w:rPr>
            <w:fldChar w:fldCharType="end"/>
          </w:r>
        </w:p>
        <w:p w14:paraId="3A8C7112" w14:textId="70E84B3C"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Identify and Investigate Priorities for Improvement</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_Toc420052704 \h </w:instrText>
          </w:r>
          <w:r w:rsidRPr="00900D16">
            <w:rPr>
              <w:noProof/>
              <w:sz w:val="20"/>
              <w:szCs w:val="20"/>
            </w:rPr>
          </w:r>
          <w:r w:rsidRPr="00900D16">
            <w:rPr>
              <w:noProof/>
              <w:sz w:val="20"/>
              <w:szCs w:val="20"/>
            </w:rPr>
            <w:fldChar w:fldCharType="separate"/>
          </w:r>
          <w:r w:rsidR="00DB11CF">
            <w:rPr>
              <w:noProof/>
              <w:sz w:val="20"/>
              <w:szCs w:val="20"/>
            </w:rPr>
            <w:t>27</w:t>
          </w:r>
          <w:r w:rsidRPr="00900D16">
            <w:rPr>
              <w:noProof/>
              <w:sz w:val="20"/>
              <w:szCs w:val="20"/>
            </w:rPr>
            <w:fldChar w:fldCharType="end"/>
          </w:r>
        </w:p>
        <w:p w14:paraId="38DA8DD7" w14:textId="50325E2A"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Design and Implement Targeted Interventions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_Toc420052705 \h </w:instrText>
          </w:r>
          <w:r w:rsidRPr="00900D16">
            <w:rPr>
              <w:noProof/>
              <w:sz w:val="20"/>
              <w:szCs w:val="20"/>
            </w:rPr>
          </w:r>
          <w:r w:rsidRPr="00900D16">
            <w:rPr>
              <w:noProof/>
              <w:sz w:val="20"/>
              <w:szCs w:val="20"/>
            </w:rPr>
            <w:fldChar w:fldCharType="separate"/>
          </w:r>
          <w:r w:rsidR="00DB11CF">
            <w:rPr>
              <w:noProof/>
              <w:sz w:val="20"/>
              <w:szCs w:val="20"/>
            </w:rPr>
            <w:t>28</w:t>
          </w:r>
          <w:r w:rsidRPr="00900D16">
            <w:rPr>
              <w:noProof/>
              <w:sz w:val="20"/>
              <w:szCs w:val="20"/>
            </w:rPr>
            <w:fldChar w:fldCharType="end"/>
          </w:r>
        </w:p>
        <w:p w14:paraId="338043D4" w14:textId="10D0F721"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Monitor and Adjust Implemented Practices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_Toc420052706 \h </w:instrText>
          </w:r>
          <w:r w:rsidRPr="00900D16">
            <w:rPr>
              <w:noProof/>
              <w:sz w:val="20"/>
              <w:szCs w:val="20"/>
            </w:rPr>
          </w:r>
          <w:r w:rsidRPr="00900D16">
            <w:rPr>
              <w:noProof/>
              <w:sz w:val="20"/>
              <w:szCs w:val="20"/>
            </w:rPr>
            <w:fldChar w:fldCharType="separate"/>
          </w:r>
          <w:r w:rsidR="00DB11CF">
            <w:rPr>
              <w:noProof/>
              <w:sz w:val="20"/>
              <w:szCs w:val="20"/>
            </w:rPr>
            <w:t>28</w:t>
          </w:r>
          <w:r w:rsidRPr="00900D16">
            <w:rPr>
              <w:noProof/>
              <w:sz w:val="20"/>
              <w:szCs w:val="20"/>
            </w:rPr>
            <w:fldChar w:fldCharType="end"/>
          </w:r>
        </w:p>
        <w:p w14:paraId="5AB6E3DF" w14:textId="53165F88" w:rsidR="00394AB0" w:rsidRPr="00900D16" w:rsidRDefault="00394AB0">
          <w:pPr>
            <w:pStyle w:val="TOC1"/>
            <w:rPr>
              <w:rFonts w:cstheme="minorBidi"/>
              <w:noProof/>
              <w:sz w:val="20"/>
              <w:szCs w:val="20"/>
              <w:lang w:eastAsia="ja-JP"/>
            </w:rPr>
          </w:pPr>
          <w:r w:rsidRPr="00900D16">
            <w:rPr>
              <w:rFonts w:cstheme="minorHAnsi"/>
              <w:noProof/>
              <w:color w:val="5B9BD5" w:themeColor="accent1"/>
              <w:sz w:val="20"/>
              <w:szCs w:val="20"/>
              <w:u w:val="single"/>
            </w:rPr>
            <w:t>VI. Appendices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_Toc420052707 \h </w:instrText>
          </w:r>
          <w:r w:rsidRPr="00900D16">
            <w:rPr>
              <w:noProof/>
              <w:sz w:val="20"/>
              <w:szCs w:val="20"/>
            </w:rPr>
          </w:r>
          <w:r w:rsidRPr="00900D16">
            <w:rPr>
              <w:noProof/>
              <w:sz w:val="20"/>
              <w:szCs w:val="20"/>
            </w:rPr>
            <w:fldChar w:fldCharType="separate"/>
          </w:r>
          <w:r w:rsidR="00DB11CF">
            <w:rPr>
              <w:noProof/>
              <w:sz w:val="20"/>
              <w:szCs w:val="20"/>
            </w:rPr>
            <w:t>30</w:t>
          </w:r>
          <w:r w:rsidRPr="00900D16">
            <w:rPr>
              <w:noProof/>
              <w:sz w:val="20"/>
              <w:szCs w:val="20"/>
            </w:rPr>
            <w:fldChar w:fldCharType="end"/>
          </w:r>
        </w:p>
        <w:p w14:paraId="3550C345" w14:textId="05D7F17C"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A: Data Sources for Evaluating Parent Organizing Initiatives’ Performance on Indicators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_Toc420052708 \h </w:instrText>
          </w:r>
          <w:r w:rsidRPr="00900D16">
            <w:rPr>
              <w:noProof/>
              <w:sz w:val="20"/>
              <w:szCs w:val="20"/>
            </w:rPr>
          </w:r>
          <w:r w:rsidRPr="00900D16">
            <w:rPr>
              <w:noProof/>
              <w:sz w:val="20"/>
              <w:szCs w:val="20"/>
            </w:rPr>
            <w:fldChar w:fldCharType="separate"/>
          </w:r>
          <w:r w:rsidR="00DB11CF">
            <w:rPr>
              <w:noProof/>
              <w:sz w:val="20"/>
              <w:szCs w:val="20"/>
            </w:rPr>
            <w:t>30</w:t>
          </w:r>
          <w:r w:rsidRPr="00900D16">
            <w:rPr>
              <w:noProof/>
              <w:sz w:val="20"/>
              <w:szCs w:val="20"/>
            </w:rPr>
            <w:fldChar w:fldCharType="end"/>
          </w:r>
        </w:p>
        <w:p w14:paraId="765FFF10" w14:textId="6EF48CD6"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B: Documentation and Collection of Artifacts for Parent Organizing Initiatives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_Toc420052709 \h </w:instrText>
          </w:r>
          <w:r w:rsidRPr="00900D16">
            <w:rPr>
              <w:noProof/>
              <w:sz w:val="20"/>
              <w:szCs w:val="20"/>
            </w:rPr>
          </w:r>
          <w:r w:rsidRPr="00900D16">
            <w:rPr>
              <w:noProof/>
              <w:sz w:val="20"/>
              <w:szCs w:val="20"/>
            </w:rPr>
            <w:fldChar w:fldCharType="separate"/>
          </w:r>
          <w:r w:rsidR="00DB11CF">
            <w:rPr>
              <w:noProof/>
              <w:sz w:val="20"/>
              <w:szCs w:val="20"/>
            </w:rPr>
            <w:t>32</w:t>
          </w:r>
          <w:r w:rsidRPr="00900D16">
            <w:rPr>
              <w:noProof/>
              <w:sz w:val="20"/>
              <w:szCs w:val="20"/>
            </w:rPr>
            <w:fldChar w:fldCharType="end"/>
          </w:r>
        </w:p>
        <w:p w14:paraId="5BC8F036" w14:textId="484350EF"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C: Data that the Implementation Team may Request from Participating Organizations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_Toc420052710 \h </w:instrText>
          </w:r>
          <w:r w:rsidRPr="00900D16">
            <w:rPr>
              <w:noProof/>
              <w:sz w:val="20"/>
              <w:szCs w:val="20"/>
            </w:rPr>
          </w:r>
          <w:r w:rsidRPr="00900D16">
            <w:rPr>
              <w:noProof/>
              <w:sz w:val="20"/>
              <w:szCs w:val="20"/>
            </w:rPr>
            <w:fldChar w:fldCharType="separate"/>
          </w:r>
          <w:r w:rsidR="00DB11CF">
            <w:rPr>
              <w:noProof/>
              <w:sz w:val="20"/>
              <w:szCs w:val="20"/>
            </w:rPr>
            <w:t>34</w:t>
          </w:r>
          <w:r w:rsidRPr="00900D16">
            <w:rPr>
              <w:noProof/>
              <w:sz w:val="20"/>
              <w:szCs w:val="20"/>
            </w:rPr>
            <w:fldChar w:fldCharType="end"/>
          </w:r>
        </w:p>
        <w:p w14:paraId="46B43AEF" w14:textId="54FF71A9"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D: Site Visit Protocols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_Toc420052711 \h </w:instrText>
          </w:r>
          <w:r w:rsidRPr="00900D16">
            <w:rPr>
              <w:noProof/>
              <w:sz w:val="20"/>
              <w:szCs w:val="20"/>
            </w:rPr>
          </w:r>
          <w:r w:rsidRPr="00900D16">
            <w:rPr>
              <w:noProof/>
              <w:sz w:val="20"/>
              <w:szCs w:val="20"/>
            </w:rPr>
            <w:fldChar w:fldCharType="separate"/>
          </w:r>
          <w:r w:rsidR="00DB11CF">
            <w:rPr>
              <w:noProof/>
              <w:sz w:val="20"/>
              <w:szCs w:val="20"/>
            </w:rPr>
            <w:t>36</w:t>
          </w:r>
          <w:r w:rsidRPr="00900D16">
            <w:rPr>
              <w:noProof/>
              <w:sz w:val="20"/>
              <w:szCs w:val="20"/>
            </w:rPr>
            <w:fldChar w:fldCharType="end"/>
          </w:r>
        </w:p>
        <w:p w14:paraId="0B45AB35" w14:textId="45D8335F"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E: Protocol for Third Party Interviews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_Toc420052712 \h </w:instrText>
          </w:r>
          <w:r w:rsidRPr="00900D16">
            <w:rPr>
              <w:noProof/>
              <w:sz w:val="20"/>
              <w:szCs w:val="20"/>
            </w:rPr>
          </w:r>
          <w:r w:rsidRPr="00900D16">
            <w:rPr>
              <w:noProof/>
              <w:sz w:val="20"/>
              <w:szCs w:val="20"/>
            </w:rPr>
            <w:fldChar w:fldCharType="separate"/>
          </w:r>
          <w:r w:rsidR="00DB11CF">
            <w:rPr>
              <w:noProof/>
              <w:sz w:val="20"/>
              <w:szCs w:val="20"/>
            </w:rPr>
            <w:t>42</w:t>
          </w:r>
          <w:r w:rsidRPr="00900D16">
            <w:rPr>
              <w:noProof/>
              <w:sz w:val="20"/>
              <w:szCs w:val="20"/>
            </w:rPr>
            <w:fldChar w:fldCharType="end"/>
          </w:r>
        </w:p>
        <w:p w14:paraId="0AC5D591" w14:textId="7C3764DF"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F: Observation Form</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_Toc420052713 \h </w:instrText>
          </w:r>
          <w:r w:rsidRPr="00900D16">
            <w:rPr>
              <w:noProof/>
              <w:sz w:val="20"/>
              <w:szCs w:val="20"/>
            </w:rPr>
          </w:r>
          <w:r w:rsidRPr="00900D16">
            <w:rPr>
              <w:noProof/>
              <w:sz w:val="20"/>
              <w:szCs w:val="20"/>
            </w:rPr>
            <w:fldChar w:fldCharType="separate"/>
          </w:r>
          <w:r w:rsidR="00DB11CF">
            <w:rPr>
              <w:noProof/>
              <w:sz w:val="20"/>
              <w:szCs w:val="20"/>
            </w:rPr>
            <w:t>45</w:t>
          </w:r>
          <w:r w:rsidRPr="00900D16">
            <w:rPr>
              <w:noProof/>
              <w:sz w:val="20"/>
              <w:szCs w:val="20"/>
            </w:rPr>
            <w:fldChar w:fldCharType="end"/>
          </w:r>
        </w:p>
        <w:p w14:paraId="629ECFD3" w14:textId="65006B5A"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G: Rating Form</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_Toc420052714 \h </w:instrText>
          </w:r>
          <w:r w:rsidRPr="00900D16">
            <w:rPr>
              <w:noProof/>
              <w:sz w:val="20"/>
              <w:szCs w:val="20"/>
            </w:rPr>
          </w:r>
          <w:r w:rsidRPr="00900D16">
            <w:rPr>
              <w:noProof/>
              <w:sz w:val="20"/>
              <w:szCs w:val="20"/>
            </w:rPr>
            <w:fldChar w:fldCharType="separate"/>
          </w:r>
          <w:r w:rsidR="00DB11CF">
            <w:rPr>
              <w:noProof/>
              <w:sz w:val="20"/>
              <w:szCs w:val="20"/>
            </w:rPr>
            <w:t>50</w:t>
          </w:r>
          <w:r w:rsidRPr="00900D16">
            <w:rPr>
              <w:noProof/>
              <w:sz w:val="20"/>
              <w:szCs w:val="20"/>
            </w:rPr>
            <w:fldChar w:fldCharType="end"/>
          </w:r>
        </w:p>
        <w:p w14:paraId="0197BBAE" w14:textId="50B4F8D1"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H: Feedback Form</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_Toc420052715 \h </w:instrText>
          </w:r>
          <w:r w:rsidRPr="00900D16">
            <w:rPr>
              <w:noProof/>
              <w:sz w:val="20"/>
              <w:szCs w:val="20"/>
            </w:rPr>
          </w:r>
          <w:r w:rsidRPr="00900D16">
            <w:rPr>
              <w:noProof/>
              <w:sz w:val="20"/>
              <w:szCs w:val="20"/>
            </w:rPr>
            <w:fldChar w:fldCharType="separate"/>
          </w:r>
          <w:r w:rsidR="00DB11CF">
            <w:rPr>
              <w:noProof/>
              <w:sz w:val="20"/>
              <w:szCs w:val="20"/>
            </w:rPr>
            <w:t>51</w:t>
          </w:r>
          <w:r w:rsidRPr="00900D16">
            <w:rPr>
              <w:noProof/>
              <w:sz w:val="20"/>
              <w:szCs w:val="20"/>
            </w:rPr>
            <w:fldChar w:fldCharType="end"/>
          </w:r>
        </w:p>
        <w:p w14:paraId="3507B683" w14:textId="0A1CC400" w:rsidR="00394AB0" w:rsidRPr="00900D16" w:rsidRDefault="00394AB0">
          <w:pPr>
            <w:pStyle w:val="TOC1"/>
            <w:rPr>
              <w:rFonts w:cstheme="minorBidi"/>
              <w:noProof/>
              <w:sz w:val="20"/>
              <w:szCs w:val="20"/>
              <w:lang w:eastAsia="ja-JP"/>
            </w:rPr>
          </w:pPr>
          <w:r w:rsidRPr="00900D16">
            <w:rPr>
              <w:rFonts w:cstheme="minorHAnsi"/>
              <w:noProof/>
              <w:sz w:val="20"/>
              <w:szCs w:val="20"/>
            </w:rPr>
            <w:t>Areas of Strength</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_Toc420052716 \h </w:instrText>
          </w:r>
          <w:r w:rsidRPr="00900D16">
            <w:rPr>
              <w:noProof/>
              <w:sz w:val="20"/>
              <w:szCs w:val="20"/>
            </w:rPr>
          </w:r>
          <w:r w:rsidRPr="00900D16">
            <w:rPr>
              <w:noProof/>
              <w:sz w:val="20"/>
              <w:szCs w:val="20"/>
            </w:rPr>
            <w:fldChar w:fldCharType="separate"/>
          </w:r>
          <w:r w:rsidR="00DB11CF">
            <w:rPr>
              <w:noProof/>
              <w:sz w:val="20"/>
              <w:szCs w:val="20"/>
            </w:rPr>
            <w:t>51</w:t>
          </w:r>
          <w:r w:rsidRPr="00900D16">
            <w:rPr>
              <w:noProof/>
              <w:sz w:val="20"/>
              <w:szCs w:val="20"/>
            </w:rPr>
            <w:fldChar w:fldCharType="end"/>
          </w:r>
        </w:p>
        <w:p w14:paraId="03F19131" w14:textId="393F1483" w:rsidR="00394AB0" w:rsidRPr="00900D16" w:rsidRDefault="00394AB0">
          <w:pPr>
            <w:pStyle w:val="TOC1"/>
            <w:rPr>
              <w:rFonts w:cstheme="minorBidi"/>
              <w:noProof/>
              <w:sz w:val="20"/>
              <w:szCs w:val="20"/>
              <w:lang w:eastAsia="ja-JP"/>
            </w:rPr>
          </w:pPr>
          <w:r w:rsidRPr="00900D16">
            <w:rPr>
              <w:rFonts w:cstheme="minorHAnsi"/>
              <w:noProof/>
              <w:sz w:val="20"/>
              <w:szCs w:val="20"/>
            </w:rPr>
            <w:lastRenderedPageBreak/>
            <w:t>Areas for Growth</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_Toc420052717 \h </w:instrText>
          </w:r>
          <w:r w:rsidRPr="00900D16">
            <w:rPr>
              <w:noProof/>
              <w:sz w:val="20"/>
              <w:szCs w:val="20"/>
            </w:rPr>
          </w:r>
          <w:r w:rsidRPr="00900D16">
            <w:rPr>
              <w:noProof/>
              <w:sz w:val="20"/>
              <w:szCs w:val="20"/>
            </w:rPr>
            <w:fldChar w:fldCharType="separate"/>
          </w:r>
          <w:r w:rsidR="00DB11CF">
            <w:rPr>
              <w:noProof/>
              <w:sz w:val="20"/>
              <w:szCs w:val="20"/>
            </w:rPr>
            <w:t>51</w:t>
          </w:r>
          <w:r w:rsidRPr="00900D16">
            <w:rPr>
              <w:noProof/>
              <w:sz w:val="20"/>
              <w:szCs w:val="20"/>
            </w:rPr>
            <w:fldChar w:fldCharType="end"/>
          </w:r>
        </w:p>
        <w:p w14:paraId="655BBC5C" w14:textId="37C478A7" w:rsidR="00394AB0" w:rsidRPr="00900D16" w:rsidRDefault="00394AB0">
          <w:pPr>
            <w:pStyle w:val="TOC1"/>
            <w:rPr>
              <w:rFonts w:cstheme="minorBidi"/>
              <w:noProof/>
              <w:sz w:val="20"/>
              <w:szCs w:val="20"/>
              <w:lang w:eastAsia="ja-JP"/>
            </w:rPr>
          </w:pPr>
          <w:r w:rsidRPr="00900D16">
            <w:rPr>
              <w:rFonts w:cstheme="minorHAnsi"/>
              <w:noProof/>
              <w:sz w:val="20"/>
              <w:szCs w:val="20"/>
            </w:rPr>
            <w:t>Suggestions for Next Steps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_Toc420052718 \h </w:instrText>
          </w:r>
          <w:r w:rsidRPr="00900D16">
            <w:rPr>
              <w:noProof/>
              <w:sz w:val="20"/>
              <w:szCs w:val="20"/>
            </w:rPr>
          </w:r>
          <w:r w:rsidRPr="00900D16">
            <w:rPr>
              <w:noProof/>
              <w:sz w:val="20"/>
              <w:szCs w:val="20"/>
            </w:rPr>
            <w:fldChar w:fldCharType="separate"/>
          </w:r>
          <w:r w:rsidR="00DB11CF">
            <w:rPr>
              <w:noProof/>
              <w:sz w:val="20"/>
              <w:szCs w:val="20"/>
            </w:rPr>
            <w:t>51</w:t>
          </w:r>
          <w:r w:rsidRPr="00900D16">
            <w:rPr>
              <w:noProof/>
              <w:sz w:val="20"/>
              <w:szCs w:val="20"/>
            </w:rPr>
            <w:fldChar w:fldCharType="end"/>
          </w:r>
        </w:p>
        <w:p w14:paraId="0B55F66C" w14:textId="72F77C2D"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I: Protocols for Evaluation Feedback</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_Toc420052719 \h </w:instrText>
          </w:r>
          <w:r w:rsidRPr="00900D16">
            <w:rPr>
              <w:noProof/>
              <w:sz w:val="20"/>
              <w:szCs w:val="20"/>
            </w:rPr>
          </w:r>
          <w:r w:rsidRPr="00900D16">
            <w:rPr>
              <w:noProof/>
              <w:sz w:val="20"/>
              <w:szCs w:val="20"/>
            </w:rPr>
            <w:fldChar w:fldCharType="separate"/>
          </w:r>
          <w:r w:rsidR="00DB11CF">
            <w:rPr>
              <w:noProof/>
              <w:sz w:val="20"/>
              <w:szCs w:val="20"/>
            </w:rPr>
            <w:t>52</w:t>
          </w:r>
          <w:r w:rsidRPr="00900D16">
            <w:rPr>
              <w:noProof/>
              <w:sz w:val="20"/>
              <w:szCs w:val="20"/>
            </w:rPr>
            <w:fldChar w:fldCharType="end"/>
          </w:r>
        </w:p>
        <w:p w14:paraId="7BDB32B2" w14:textId="5A7BC1B7" w:rsidR="00394AB0" w:rsidRPr="00900D16" w:rsidRDefault="00394AB0" w:rsidP="00900D16">
          <w:pPr>
            <w:pStyle w:val="TOC1"/>
            <w:rPr>
              <w:rFonts w:cstheme="minorBidi"/>
              <w:b w:val="0"/>
              <w:noProof/>
              <w:sz w:val="20"/>
              <w:szCs w:val="20"/>
              <w:lang w:eastAsia="ja-JP"/>
            </w:rPr>
          </w:pPr>
          <w:r w:rsidRPr="00900D16">
            <w:rPr>
              <w:rFonts w:cstheme="minorHAnsi"/>
              <w:b w:val="0"/>
              <w:noProof/>
              <w:sz w:val="20"/>
              <w:szCs w:val="20"/>
            </w:rPr>
            <w:t>Appendix J:  Organizing Evaluation Framework Rubric</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_Toc420052720 \h </w:instrText>
          </w:r>
          <w:r w:rsidRPr="00900D16">
            <w:rPr>
              <w:noProof/>
              <w:sz w:val="20"/>
              <w:szCs w:val="20"/>
            </w:rPr>
          </w:r>
          <w:r w:rsidRPr="00900D16">
            <w:rPr>
              <w:noProof/>
              <w:sz w:val="20"/>
              <w:szCs w:val="20"/>
            </w:rPr>
            <w:fldChar w:fldCharType="separate"/>
          </w:r>
          <w:r w:rsidR="00DB11CF">
            <w:rPr>
              <w:noProof/>
              <w:sz w:val="20"/>
              <w:szCs w:val="20"/>
            </w:rPr>
            <w:t>54</w:t>
          </w:r>
          <w:r w:rsidRPr="00900D16">
            <w:rPr>
              <w:noProof/>
              <w:sz w:val="20"/>
              <w:szCs w:val="20"/>
            </w:rPr>
            <w:fldChar w:fldCharType="end"/>
          </w:r>
        </w:p>
        <w:p w14:paraId="2334CFFA" w14:textId="5CB75C16" w:rsidR="00394AB0" w:rsidRPr="00900D16" w:rsidRDefault="00394AB0">
          <w:pPr>
            <w:pStyle w:val="TOC1"/>
            <w:rPr>
              <w:rFonts w:cstheme="minorBidi"/>
              <w:noProof/>
              <w:sz w:val="20"/>
              <w:szCs w:val="20"/>
              <w:lang w:eastAsia="ja-JP"/>
            </w:rPr>
          </w:pPr>
          <w:r w:rsidRPr="00900D16">
            <w:rPr>
              <w:rFonts w:cstheme="minorHAnsi"/>
              <w:noProof/>
              <w:color w:val="5B9BD5" w:themeColor="accent1"/>
              <w:sz w:val="20"/>
              <w:szCs w:val="20"/>
            </w:rPr>
            <w:t>Bibliography</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_Toc420052721 \h </w:instrText>
          </w:r>
          <w:r w:rsidRPr="00900D16">
            <w:rPr>
              <w:noProof/>
              <w:sz w:val="20"/>
              <w:szCs w:val="20"/>
            </w:rPr>
          </w:r>
          <w:r w:rsidRPr="00900D16">
            <w:rPr>
              <w:noProof/>
              <w:sz w:val="20"/>
              <w:szCs w:val="20"/>
            </w:rPr>
            <w:fldChar w:fldCharType="separate"/>
          </w:r>
          <w:r w:rsidR="00DB11CF">
            <w:rPr>
              <w:noProof/>
              <w:sz w:val="20"/>
              <w:szCs w:val="20"/>
            </w:rPr>
            <w:t>62</w:t>
          </w:r>
          <w:r w:rsidRPr="00900D16">
            <w:rPr>
              <w:noProof/>
              <w:sz w:val="20"/>
              <w:szCs w:val="20"/>
            </w:rPr>
            <w:fldChar w:fldCharType="end"/>
          </w:r>
        </w:p>
        <w:p w14:paraId="3C1B604B" w14:textId="26BE6F48" w:rsidR="00394AB0" w:rsidRPr="00900D16" w:rsidRDefault="00394AB0">
          <w:pPr>
            <w:pStyle w:val="TOC1"/>
            <w:rPr>
              <w:rFonts w:cstheme="minorBidi"/>
              <w:noProof/>
              <w:sz w:val="20"/>
              <w:szCs w:val="20"/>
              <w:lang w:eastAsia="ja-JP"/>
            </w:rPr>
          </w:pPr>
          <w:r w:rsidRPr="00900D16">
            <w:rPr>
              <w:rFonts w:cstheme="minorHAnsi"/>
              <w:noProof/>
              <w:color w:val="5B9BD5" w:themeColor="accent1"/>
              <w:sz w:val="20"/>
              <w:szCs w:val="20"/>
            </w:rPr>
            <w:t>Endnotes</w:t>
          </w:r>
          <w:r w:rsidRPr="00900D16">
            <w:rPr>
              <w:noProof/>
              <w:sz w:val="20"/>
              <w:szCs w:val="20"/>
            </w:rPr>
            <w:tab/>
          </w:r>
          <w:r w:rsidRPr="00900D16">
            <w:rPr>
              <w:noProof/>
              <w:sz w:val="20"/>
              <w:szCs w:val="20"/>
            </w:rPr>
            <w:fldChar w:fldCharType="begin"/>
          </w:r>
          <w:r w:rsidRPr="00900D16">
            <w:rPr>
              <w:noProof/>
              <w:sz w:val="20"/>
              <w:szCs w:val="20"/>
            </w:rPr>
            <w:instrText xml:space="preserve"> PAGEREF _Toc420052722 \h </w:instrText>
          </w:r>
          <w:r w:rsidRPr="00900D16">
            <w:rPr>
              <w:noProof/>
              <w:sz w:val="20"/>
              <w:szCs w:val="20"/>
            </w:rPr>
          </w:r>
          <w:r w:rsidRPr="00900D16">
            <w:rPr>
              <w:noProof/>
              <w:sz w:val="20"/>
              <w:szCs w:val="20"/>
            </w:rPr>
            <w:fldChar w:fldCharType="separate"/>
          </w:r>
          <w:r w:rsidR="00DB11CF">
            <w:rPr>
              <w:noProof/>
              <w:sz w:val="20"/>
              <w:szCs w:val="20"/>
            </w:rPr>
            <w:t>66</w:t>
          </w:r>
          <w:r w:rsidRPr="00900D16">
            <w:rPr>
              <w:noProof/>
              <w:sz w:val="20"/>
              <w:szCs w:val="20"/>
            </w:rPr>
            <w:fldChar w:fldCharType="end"/>
          </w:r>
        </w:p>
        <w:p w14:paraId="277B11C3" w14:textId="77777777" w:rsidR="000916D2" w:rsidRDefault="00CF0F10">
          <w:pPr>
            <w:pStyle w:val="TOC1"/>
            <w:rPr>
              <w:noProof/>
            </w:rPr>
          </w:pPr>
          <w:r w:rsidRPr="00900D16">
            <w:rPr>
              <w:noProof/>
              <w:sz w:val="20"/>
              <w:szCs w:val="20"/>
            </w:rPr>
            <w:fldChar w:fldCharType="end"/>
          </w:r>
        </w:p>
      </w:sdtContent>
    </w:sdt>
    <w:p w14:paraId="4428D286" w14:textId="77777777" w:rsidR="00434E80" w:rsidRDefault="00434E80" w:rsidP="00CF0F10">
      <w:pPr>
        <w:pStyle w:val="Heading1"/>
        <w:rPr>
          <w:rFonts w:asciiTheme="minorHAnsi" w:hAnsiTheme="minorHAnsi" w:cstheme="minorHAnsi"/>
          <w:b w:val="0"/>
          <w:color w:val="5B9BD5" w:themeColor="accent1"/>
          <w:sz w:val="36"/>
          <w:szCs w:val="36"/>
          <w:u w:val="single"/>
        </w:rPr>
      </w:pPr>
    </w:p>
    <w:p w14:paraId="37D1A489" w14:textId="77777777" w:rsidR="0025097A" w:rsidRDefault="0025097A">
      <w:pPr>
        <w:spacing w:after="200" w:line="276" w:lineRule="auto"/>
        <w:rPr>
          <w:rFonts w:asciiTheme="minorHAnsi" w:eastAsiaTheme="majorEastAsia" w:hAnsiTheme="minorHAnsi" w:cstheme="minorHAnsi"/>
          <w:bCs/>
          <w:color w:val="5B9BD5" w:themeColor="accent1"/>
          <w:sz w:val="36"/>
          <w:szCs w:val="36"/>
          <w:u w:val="single"/>
        </w:rPr>
      </w:pPr>
      <w:bookmarkStart w:id="0" w:name="_Toc420052683"/>
      <w:r>
        <w:rPr>
          <w:rFonts w:asciiTheme="minorHAnsi" w:hAnsiTheme="minorHAnsi" w:cstheme="minorHAnsi"/>
          <w:b/>
          <w:color w:val="5B9BD5" w:themeColor="accent1"/>
          <w:sz w:val="36"/>
          <w:szCs w:val="36"/>
          <w:u w:val="single"/>
        </w:rPr>
        <w:br w:type="page"/>
      </w:r>
    </w:p>
    <w:p w14:paraId="37652A1A" w14:textId="17DA96A3" w:rsidR="000E141C" w:rsidRPr="00D60DAB" w:rsidRDefault="00096323" w:rsidP="00CF0F10">
      <w:pPr>
        <w:pStyle w:val="Heading1"/>
        <w:rPr>
          <w:rFonts w:asciiTheme="minorHAnsi" w:hAnsiTheme="minorHAnsi" w:cstheme="minorHAnsi"/>
          <w:b w:val="0"/>
          <w:bCs w:val="0"/>
          <w:noProof/>
        </w:rPr>
      </w:pPr>
      <w:r w:rsidRPr="00D1204B">
        <w:rPr>
          <w:rFonts w:asciiTheme="minorHAnsi" w:hAnsiTheme="minorHAnsi" w:cstheme="minorHAnsi"/>
          <w:b w:val="0"/>
          <w:color w:val="5B9BD5" w:themeColor="accent1"/>
          <w:sz w:val="36"/>
          <w:szCs w:val="36"/>
          <w:u w:val="single"/>
        </w:rPr>
        <w:lastRenderedPageBreak/>
        <w:t xml:space="preserve">Introduction </w:t>
      </w:r>
      <w:r w:rsidR="00B32EE0" w:rsidRPr="00D1204B">
        <w:rPr>
          <w:rFonts w:asciiTheme="minorHAnsi" w:hAnsiTheme="minorHAnsi" w:cstheme="minorHAnsi"/>
          <w:b w:val="0"/>
          <w:color w:val="5B9BD5" w:themeColor="accent1"/>
          <w:sz w:val="36"/>
          <w:szCs w:val="36"/>
          <w:u w:val="single"/>
        </w:rPr>
        <w:t xml:space="preserve">to </w:t>
      </w:r>
      <w:r w:rsidRPr="00D1204B">
        <w:rPr>
          <w:rFonts w:asciiTheme="minorHAnsi" w:hAnsiTheme="minorHAnsi" w:cstheme="minorHAnsi"/>
          <w:b w:val="0"/>
          <w:color w:val="5B9BD5" w:themeColor="accent1"/>
          <w:sz w:val="36"/>
          <w:szCs w:val="36"/>
          <w:u w:val="single"/>
        </w:rPr>
        <w:t xml:space="preserve">the </w:t>
      </w:r>
      <w:r w:rsidR="0008266F">
        <w:rPr>
          <w:rFonts w:asciiTheme="minorHAnsi" w:hAnsiTheme="minorHAnsi" w:cstheme="minorHAnsi"/>
          <w:b w:val="0"/>
          <w:color w:val="5B9BD5" w:themeColor="accent1"/>
          <w:sz w:val="36"/>
          <w:szCs w:val="36"/>
          <w:u w:val="single"/>
        </w:rPr>
        <w:t xml:space="preserve">Framework and </w:t>
      </w:r>
      <w:r w:rsidRPr="00D1204B">
        <w:rPr>
          <w:rFonts w:asciiTheme="minorHAnsi" w:hAnsiTheme="minorHAnsi" w:cstheme="minorHAnsi"/>
          <w:b w:val="0"/>
          <w:color w:val="5B9BD5" w:themeColor="accent1"/>
          <w:sz w:val="36"/>
          <w:szCs w:val="36"/>
          <w:u w:val="single"/>
        </w:rPr>
        <w:t>Implementation Manual</w:t>
      </w:r>
      <w:bookmarkEnd w:id="0"/>
    </w:p>
    <w:p w14:paraId="3F0CED21" w14:textId="77777777" w:rsidR="0008266F" w:rsidRPr="00E305C1" w:rsidRDefault="0008266F" w:rsidP="009F0352">
      <w:pPr>
        <w:rPr>
          <w:rFonts w:asciiTheme="minorHAnsi" w:hAnsiTheme="minorHAnsi" w:cstheme="minorHAnsi"/>
          <w:b/>
          <w:color w:val="5B9BD5" w:themeColor="accent1"/>
          <w:u w:val="single"/>
        </w:rPr>
      </w:pPr>
    </w:p>
    <w:p w14:paraId="6DF1E1FA" w14:textId="77777777" w:rsidR="00E34921" w:rsidRPr="00E34921" w:rsidRDefault="009F0352" w:rsidP="00E34921">
      <w:pPr>
        <w:rPr>
          <w:rFonts w:asciiTheme="minorHAnsi" w:hAnsiTheme="minorHAnsi" w:cstheme="minorHAnsi"/>
        </w:rPr>
      </w:pPr>
      <w:r w:rsidRPr="00D1204B">
        <w:rPr>
          <w:rFonts w:asciiTheme="minorHAnsi" w:hAnsiTheme="minorHAnsi" w:cstheme="minorHAnsi"/>
          <w:b/>
        </w:rPr>
        <w:t xml:space="preserve">Background:  </w:t>
      </w:r>
    </w:p>
    <w:p w14:paraId="73772F99" w14:textId="78C80112" w:rsidR="00E34921" w:rsidRPr="00E34921" w:rsidRDefault="00E34921" w:rsidP="00E34921">
      <w:pPr>
        <w:rPr>
          <w:rFonts w:asciiTheme="minorHAnsi" w:hAnsiTheme="minorHAnsi" w:cstheme="minorHAnsi"/>
        </w:rPr>
      </w:pPr>
      <w:r>
        <w:rPr>
          <w:rFonts w:asciiTheme="minorHAnsi" w:hAnsiTheme="minorHAnsi" w:cstheme="minorHAnsi"/>
        </w:rPr>
        <w:t>All</w:t>
      </w:r>
      <w:r w:rsidRPr="00E34921">
        <w:rPr>
          <w:rFonts w:asciiTheme="minorHAnsi" w:hAnsiTheme="minorHAnsi" w:cstheme="minorHAnsi"/>
        </w:rPr>
        <w:t xml:space="preserve"> child</w:t>
      </w:r>
      <w:r>
        <w:rPr>
          <w:rFonts w:asciiTheme="minorHAnsi" w:hAnsiTheme="minorHAnsi" w:cstheme="minorHAnsi"/>
        </w:rPr>
        <w:t>ren</w:t>
      </w:r>
      <w:r w:rsidRPr="00E34921">
        <w:rPr>
          <w:rFonts w:asciiTheme="minorHAnsi" w:hAnsiTheme="minorHAnsi" w:cstheme="minorHAnsi"/>
        </w:rPr>
        <w:t xml:space="preserve"> should have access to a great public school education. In Connecticut, that is not currently the case. The divide between high-income families and low-income families is reflected in a gap in the quality of education their children receive. Children from low-income families and children of </w:t>
      </w:r>
      <w:r w:rsidR="0025097A" w:rsidRPr="00E34921">
        <w:rPr>
          <w:rFonts w:asciiTheme="minorHAnsi" w:hAnsiTheme="minorHAnsi" w:cstheme="minorHAnsi"/>
        </w:rPr>
        <w:t>co</w:t>
      </w:r>
      <w:r w:rsidR="0025097A">
        <w:rPr>
          <w:rFonts w:asciiTheme="minorHAnsi" w:hAnsiTheme="minorHAnsi" w:cstheme="minorHAnsi"/>
        </w:rPr>
        <w:t>l</w:t>
      </w:r>
      <w:r w:rsidR="0025097A" w:rsidRPr="00E34921">
        <w:rPr>
          <w:rFonts w:asciiTheme="minorHAnsi" w:hAnsiTheme="minorHAnsi" w:cstheme="minorHAnsi"/>
        </w:rPr>
        <w:t>or</w:t>
      </w:r>
      <w:r w:rsidRPr="00E34921">
        <w:rPr>
          <w:rFonts w:asciiTheme="minorHAnsi" w:hAnsiTheme="minorHAnsi" w:cstheme="minorHAnsi"/>
        </w:rPr>
        <w:t xml:space="preserve"> are more likely to be trapped in underperforming schools than children from high-income families and White children.  </w:t>
      </w:r>
    </w:p>
    <w:p w14:paraId="3E6A037B" w14:textId="77777777" w:rsidR="00E34921" w:rsidRPr="00E34921" w:rsidRDefault="00E34921" w:rsidP="00E34921">
      <w:pPr>
        <w:rPr>
          <w:rFonts w:asciiTheme="minorHAnsi" w:hAnsiTheme="minorHAnsi" w:cstheme="minorHAnsi"/>
        </w:rPr>
      </w:pPr>
    </w:p>
    <w:p w14:paraId="04146C1D" w14:textId="0295AC30" w:rsidR="00E34921" w:rsidRPr="00E34921" w:rsidRDefault="00E34921" w:rsidP="00E34921">
      <w:pPr>
        <w:rPr>
          <w:rFonts w:asciiTheme="minorHAnsi" w:hAnsiTheme="minorHAnsi" w:cstheme="minorHAnsi"/>
        </w:rPr>
      </w:pPr>
      <w:r w:rsidRPr="00E34921">
        <w:rPr>
          <w:rFonts w:asciiTheme="minorHAnsi" w:hAnsiTheme="minorHAnsi" w:cstheme="minorHAnsi"/>
        </w:rPr>
        <w:t xml:space="preserve">How would schools change if parents in every community acted collectively to advocate for their children? What if parents had the knowledge and tools to organize so they could raise their voices in local and national debates about education? ZOOM is supporting community organizing to provide platforms for parent </w:t>
      </w:r>
      <w:r w:rsidR="0025097A" w:rsidRPr="00E34921">
        <w:rPr>
          <w:rFonts w:asciiTheme="minorHAnsi" w:hAnsiTheme="minorHAnsi" w:cstheme="minorHAnsi"/>
        </w:rPr>
        <w:t>leaders whose</w:t>
      </w:r>
      <w:r w:rsidRPr="00E34921">
        <w:rPr>
          <w:rFonts w:asciiTheme="minorHAnsi" w:hAnsiTheme="minorHAnsi" w:cstheme="minorHAnsi"/>
        </w:rPr>
        <w:t xml:space="preserve"> children are directly affected by underperforming schools. </w:t>
      </w:r>
    </w:p>
    <w:p w14:paraId="1E8453A1" w14:textId="77777777" w:rsidR="00E34921" w:rsidRPr="00E34921" w:rsidRDefault="00E34921" w:rsidP="00E34921">
      <w:pPr>
        <w:rPr>
          <w:rFonts w:asciiTheme="minorHAnsi" w:hAnsiTheme="minorHAnsi" w:cstheme="minorHAnsi"/>
        </w:rPr>
      </w:pPr>
    </w:p>
    <w:p w14:paraId="5588F8B7" w14:textId="77777777" w:rsidR="009F0352" w:rsidRPr="00D1204B" w:rsidRDefault="00E34921" w:rsidP="009F0352">
      <w:pPr>
        <w:rPr>
          <w:rFonts w:asciiTheme="minorHAnsi" w:hAnsiTheme="minorHAnsi" w:cstheme="minorHAnsi"/>
        </w:rPr>
      </w:pPr>
      <w:r w:rsidRPr="00E34921">
        <w:rPr>
          <w:rFonts w:asciiTheme="minorHAnsi" w:hAnsiTheme="minorHAnsi" w:cstheme="minorHAnsi"/>
        </w:rPr>
        <w:t xml:space="preserve">Community organizing has improved the lives of individuals and communities throughout our country’s history, notably during struggles for civil rights. Organizers listen to the needs of a community and encourage grassroots leaders to develop and flourish. Through this process of organizing, communities and individuals come into their power and raise their voices for change. </w:t>
      </w:r>
    </w:p>
    <w:p w14:paraId="02BA6B49" w14:textId="77777777" w:rsidR="009F0352" w:rsidRPr="00D1204B" w:rsidRDefault="009F0352" w:rsidP="009F0352">
      <w:pPr>
        <w:ind w:left="720"/>
        <w:rPr>
          <w:rFonts w:asciiTheme="minorHAnsi" w:hAnsiTheme="minorHAnsi" w:cstheme="minorHAnsi"/>
        </w:rPr>
      </w:pPr>
    </w:p>
    <w:p w14:paraId="44B28B16" w14:textId="77777777" w:rsidR="00AC7301" w:rsidRPr="00E305C1" w:rsidRDefault="009F0352" w:rsidP="00E305C1">
      <w:pPr>
        <w:ind w:left="720"/>
        <w:rPr>
          <w:rFonts w:asciiTheme="minorHAnsi" w:hAnsiTheme="minorHAnsi" w:cstheme="minorHAnsi"/>
          <w:b/>
          <w:i/>
        </w:rPr>
      </w:pPr>
      <w:r w:rsidRPr="00D1204B">
        <w:rPr>
          <w:rFonts w:asciiTheme="minorHAnsi" w:hAnsiTheme="minorHAnsi" w:cstheme="minorHAnsi"/>
          <w:i/>
        </w:rPr>
        <w:t xml:space="preserve">“The unique role of organizing is to enable people who need or want the change to be authors of the change, because that addresses the causes of the problem (powerlessness in one form or another), not only the </w:t>
      </w:r>
      <w:r w:rsidR="00932840">
        <w:rPr>
          <w:rFonts w:asciiTheme="minorHAnsi" w:hAnsiTheme="minorHAnsi" w:cstheme="minorHAnsi"/>
          <w:i/>
        </w:rPr>
        <w:t>proble</w:t>
      </w:r>
      <w:bookmarkStart w:id="1" w:name="_Toc454278228"/>
      <w:r w:rsidR="005F61CB">
        <w:rPr>
          <w:rFonts w:asciiTheme="minorHAnsi" w:hAnsiTheme="minorHAnsi" w:cstheme="minorHAnsi"/>
          <w:i/>
        </w:rPr>
        <w:t>m.”</w:t>
      </w:r>
      <w:r w:rsidR="005F61CB">
        <w:rPr>
          <w:rStyle w:val="FootnoteReference"/>
          <w:rFonts w:asciiTheme="minorHAnsi" w:hAnsiTheme="minorHAnsi" w:cstheme="minorHAnsi"/>
          <w:i/>
        </w:rPr>
        <w:footnoteReference w:id="1"/>
      </w:r>
      <w:bookmarkEnd w:id="1"/>
    </w:p>
    <w:p w14:paraId="108EB459" w14:textId="77777777" w:rsidR="00B9135C" w:rsidRPr="00D1204B" w:rsidRDefault="00B9135C" w:rsidP="003C5D55">
      <w:pPr>
        <w:pStyle w:val="Heading2"/>
        <w:spacing w:before="360"/>
        <w:rPr>
          <w:rFonts w:asciiTheme="minorHAnsi" w:hAnsiTheme="minorHAnsi" w:cstheme="minorHAnsi"/>
          <w:b w:val="0"/>
          <w:sz w:val="32"/>
          <w:szCs w:val="32"/>
        </w:rPr>
      </w:pPr>
      <w:bookmarkStart w:id="2" w:name="_Toc420052684"/>
      <w:r w:rsidRPr="00D1204B">
        <w:rPr>
          <w:rFonts w:asciiTheme="minorHAnsi" w:hAnsiTheme="minorHAnsi" w:cstheme="minorHAnsi"/>
          <w:b w:val="0"/>
          <w:sz w:val="32"/>
          <w:szCs w:val="32"/>
        </w:rPr>
        <w:t>Purpose of Manual</w:t>
      </w:r>
      <w:bookmarkEnd w:id="2"/>
      <w:r w:rsidRPr="00D1204B">
        <w:rPr>
          <w:rFonts w:asciiTheme="minorHAnsi" w:hAnsiTheme="minorHAnsi" w:cstheme="minorHAnsi"/>
          <w:b w:val="0"/>
          <w:sz w:val="32"/>
          <w:szCs w:val="32"/>
        </w:rPr>
        <w:t xml:space="preserve"> </w:t>
      </w:r>
    </w:p>
    <w:p w14:paraId="4DA96D48" w14:textId="77777777" w:rsidR="000E141C" w:rsidRPr="00D1204B" w:rsidRDefault="000E141C">
      <w:pPr>
        <w:rPr>
          <w:rFonts w:asciiTheme="minorHAnsi" w:hAnsiTheme="minorHAnsi" w:cstheme="minorHAnsi"/>
          <w:b/>
          <w:color w:val="5B9BD5" w:themeColor="accent1"/>
          <w:sz w:val="20"/>
          <w:szCs w:val="20"/>
        </w:rPr>
      </w:pPr>
    </w:p>
    <w:p w14:paraId="77D250C6" w14:textId="77777777" w:rsidR="0040674C" w:rsidRPr="00D60DAB" w:rsidRDefault="00A37C0C" w:rsidP="00D60DAB">
      <w:pPr>
        <w:rPr>
          <w:rFonts w:cstheme="minorHAnsi"/>
        </w:rPr>
      </w:pPr>
      <w:r w:rsidRPr="00D60DAB">
        <w:rPr>
          <w:rFonts w:asciiTheme="minorHAnsi" w:hAnsiTheme="minorHAnsi" w:cstheme="minorHAnsi"/>
        </w:rPr>
        <w:t>Th</w:t>
      </w:r>
      <w:r w:rsidR="0008266F">
        <w:rPr>
          <w:rFonts w:asciiTheme="minorHAnsi" w:hAnsiTheme="minorHAnsi" w:cstheme="minorHAnsi"/>
        </w:rPr>
        <w:t>is</w:t>
      </w:r>
      <w:r w:rsidRPr="00D60DAB">
        <w:rPr>
          <w:rFonts w:asciiTheme="minorHAnsi" w:hAnsiTheme="minorHAnsi" w:cstheme="minorHAnsi"/>
        </w:rPr>
        <w:t xml:space="preserve"> </w:t>
      </w:r>
      <w:r w:rsidR="00A34C22" w:rsidRPr="00D60DAB">
        <w:rPr>
          <w:rFonts w:asciiTheme="minorHAnsi" w:hAnsiTheme="minorHAnsi" w:cstheme="minorHAnsi"/>
        </w:rPr>
        <w:t xml:space="preserve">Manual </w:t>
      </w:r>
      <w:r w:rsidR="0008266F">
        <w:rPr>
          <w:rFonts w:asciiTheme="minorHAnsi" w:hAnsiTheme="minorHAnsi" w:cstheme="minorHAnsi"/>
        </w:rPr>
        <w:t xml:space="preserve">introduces </w:t>
      </w:r>
      <w:r w:rsidR="00A34C22" w:rsidRPr="00D60DAB">
        <w:rPr>
          <w:rFonts w:asciiTheme="minorHAnsi" w:hAnsiTheme="minorHAnsi" w:cstheme="minorHAnsi"/>
        </w:rPr>
        <w:t>the Parent Organizing Evaluation Framework</w:t>
      </w:r>
      <w:r w:rsidR="00E508C1">
        <w:rPr>
          <w:rFonts w:asciiTheme="minorHAnsi" w:hAnsiTheme="minorHAnsi" w:cstheme="minorHAnsi"/>
        </w:rPr>
        <w:t xml:space="preserve"> (the “Framework”)</w:t>
      </w:r>
      <w:r w:rsidR="00A34C22" w:rsidRPr="00D60DAB">
        <w:rPr>
          <w:rFonts w:asciiTheme="minorHAnsi" w:hAnsiTheme="minorHAnsi" w:cstheme="minorHAnsi"/>
        </w:rPr>
        <w:t xml:space="preserve">, which was </w:t>
      </w:r>
      <w:r w:rsidR="007E7840" w:rsidRPr="0040674C">
        <w:rPr>
          <w:rFonts w:asciiTheme="minorHAnsi" w:hAnsiTheme="minorHAnsi" w:cstheme="minorHAnsi"/>
        </w:rPr>
        <w:t xml:space="preserve">developed </w:t>
      </w:r>
      <w:r w:rsidR="007E7840" w:rsidRPr="00D60DAB">
        <w:rPr>
          <w:rFonts w:asciiTheme="minorHAnsi" w:hAnsiTheme="minorHAnsi" w:cstheme="minorHAnsi"/>
        </w:rPr>
        <w:t xml:space="preserve">to </w:t>
      </w:r>
      <w:r w:rsidR="0047157D">
        <w:rPr>
          <w:rFonts w:asciiTheme="minorHAnsi" w:hAnsiTheme="minorHAnsi" w:cstheme="minorHAnsi"/>
        </w:rPr>
        <w:t>de</w:t>
      </w:r>
      <w:r w:rsidRPr="00D60DAB">
        <w:rPr>
          <w:rFonts w:asciiTheme="minorHAnsi" w:hAnsiTheme="minorHAnsi" w:cstheme="minorHAnsi"/>
        </w:rPr>
        <w:t xml:space="preserve">termine the degree to which </w:t>
      </w:r>
      <w:r w:rsidR="000258E0">
        <w:rPr>
          <w:rFonts w:asciiTheme="minorHAnsi" w:hAnsiTheme="minorHAnsi" w:cstheme="minorHAnsi"/>
        </w:rPr>
        <w:t>organizing initiatives</w:t>
      </w:r>
      <w:r w:rsidR="000258E0" w:rsidRPr="00D60DAB">
        <w:rPr>
          <w:rFonts w:asciiTheme="minorHAnsi" w:hAnsiTheme="minorHAnsi" w:cstheme="minorHAnsi"/>
        </w:rPr>
        <w:t xml:space="preserve"> </w:t>
      </w:r>
      <w:r w:rsidRPr="00D60DAB">
        <w:rPr>
          <w:rFonts w:asciiTheme="minorHAnsi" w:hAnsiTheme="minorHAnsi" w:cstheme="minorHAnsi"/>
        </w:rPr>
        <w:t xml:space="preserve">are building the parent power </w:t>
      </w:r>
      <w:r w:rsidR="0047157D">
        <w:rPr>
          <w:rFonts w:asciiTheme="minorHAnsi" w:hAnsiTheme="minorHAnsi" w:cstheme="minorHAnsi"/>
        </w:rPr>
        <w:t>necessary</w:t>
      </w:r>
      <w:r w:rsidR="0047157D" w:rsidRPr="00D60DAB">
        <w:rPr>
          <w:rFonts w:asciiTheme="minorHAnsi" w:hAnsiTheme="minorHAnsi" w:cstheme="minorHAnsi"/>
        </w:rPr>
        <w:t xml:space="preserve"> </w:t>
      </w:r>
      <w:r w:rsidRPr="00D60DAB">
        <w:rPr>
          <w:rFonts w:asciiTheme="minorHAnsi" w:hAnsiTheme="minorHAnsi" w:cstheme="minorHAnsi"/>
        </w:rPr>
        <w:t>to achieve educational equity</w:t>
      </w:r>
      <w:r w:rsidR="007E7840" w:rsidRPr="00D60DAB">
        <w:rPr>
          <w:rFonts w:asciiTheme="minorHAnsi" w:hAnsiTheme="minorHAnsi" w:cstheme="minorHAnsi"/>
        </w:rPr>
        <w:t xml:space="preserve">. </w:t>
      </w:r>
      <w:r w:rsidR="000258E0">
        <w:rPr>
          <w:rFonts w:asciiTheme="minorHAnsi" w:hAnsiTheme="minorHAnsi" w:cstheme="minorHAnsi"/>
        </w:rPr>
        <w:t xml:space="preserve">The Manual and related material were created to assist The ZOOM Foundation </w:t>
      </w:r>
      <w:r w:rsidR="00075DBA">
        <w:rPr>
          <w:rFonts w:asciiTheme="minorHAnsi" w:hAnsiTheme="minorHAnsi" w:cstheme="minorHAnsi"/>
        </w:rPr>
        <w:t xml:space="preserve">to </w:t>
      </w:r>
      <w:r w:rsidR="000258E0">
        <w:rPr>
          <w:rFonts w:asciiTheme="minorHAnsi" w:hAnsiTheme="minorHAnsi" w:cstheme="minorHAnsi"/>
        </w:rPr>
        <w:t xml:space="preserve">evaluate organizing initiatives. </w:t>
      </w:r>
      <w:r w:rsidR="007E7840" w:rsidRPr="00D60DAB">
        <w:rPr>
          <w:rFonts w:asciiTheme="minorHAnsi" w:hAnsiTheme="minorHAnsi" w:cstheme="minorHAnsi"/>
        </w:rPr>
        <w:t>The Manual is designed to help the user</w:t>
      </w:r>
      <w:r w:rsidR="0040674C" w:rsidRPr="00D60DAB">
        <w:rPr>
          <w:rFonts w:asciiTheme="minorHAnsi" w:hAnsiTheme="minorHAnsi" w:cstheme="minorHAnsi"/>
        </w:rPr>
        <w:t>:</w:t>
      </w:r>
    </w:p>
    <w:p w14:paraId="5A71B22A" w14:textId="77777777" w:rsidR="0040674C" w:rsidRPr="00D60DAB" w:rsidRDefault="000258E0" w:rsidP="00091E6C">
      <w:pPr>
        <w:pStyle w:val="ListParagraph"/>
        <w:numPr>
          <w:ilvl w:val="0"/>
          <w:numId w:val="28"/>
        </w:numPr>
        <w:spacing w:line="240" w:lineRule="auto"/>
        <w:rPr>
          <w:rFonts w:cstheme="minorHAnsi"/>
          <w:sz w:val="24"/>
          <w:szCs w:val="24"/>
        </w:rPr>
      </w:pPr>
      <w:r>
        <w:rPr>
          <w:rFonts w:cstheme="minorHAnsi"/>
          <w:sz w:val="24"/>
          <w:szCs w:val="24"/>
        </w:rPr>
        <w:t>i</w:t>
      </w:r>
      <w:r w:rsidRPr="00D60DAB">
        <w:rPr>
          <w:rFonts w:cstheme="minorHAnsi"/>
          <w:sz w:val="24"/>
          <w:szCs w:val="24"/>
        </w:rPr>
        <w:t xml:space="preserve">dentify </w:t>
      </w:r>
      <w:r w:rsidR="007E7840" w:rsidRPr="00D60DAB">
        <w:rPr>
          <w:rFonts w:cstheme="minorHAnsi"/>
          <w:sz w:val="24"/>
          <w:szCs w:val="24"/>
        </w:rPr>
        <w:t xml:space="preserve">components </w:t>
      </w:r>
      <w:r w:rsidR="0040674C" w:rsidRPr="00D60DAB">
        <w:rPr>
          <w:rFonts w:cstheme="minorHAnsi"/>
          <w:sz w:val="24"/>
          <w:szCs w:val="24"/>
        </w:rPr>
        <w:t xml:space="preserve">of organizing </w:t>
      </w:r>
      <w:r w:rsidR="00A37C0C" w:rsidRPr="00D60DAB">
        <w:rPr>
          <w:rFonts w:cstheme="minorHAnsi"/>
          <w:sz w:val="24"/>
          <w:szCs w:val="24"/>
        </w:rPr>
        <w:t>that are associated with high-performing organizing initiatives</w:t>
      </w:r>
      <w:r w:rsidR="0008266F">
        <w:rPr>
          <w:rFonts w:cstheme="minorHAnsi"/>
          <w:sz w:val="24"/>
          <w:szCs w:val="24"/>
        </w:rPr>
        <w:t>;</w:t>
      </w:r>
    </w:p>
    <w:p w14:paraId="56CCE75F" w14:textId="77777777" w:rsidR="0040674C" w:rsidRPr="00FF1752" w:rsidRDefault="000258E0" w:rsidP="00091E6C">
      <w:pPr>
        <w:pStyle w:val="ListParagraph"/>
        <w:numPr>
          <w:ilvl w:val="0"/>
          <w:numId w:val="28"/>
        </w:numPr>
        <w:spacing w:line="240" w:lineRule="auto"/>
        <w:rPr>
          <w:rFonts w:cstheme="minorHAnsi"/>
          <w:sz w:val="24"/>
          <w:szCs w:val="24"/>
        </w:rPr>
      </w:pPr>
      <w:r w:rsidRPr="00FF1752">
        <w:rPr>
          <w:rFonts w:cstheme="minorHAnsi"/>
          <w:sz w:val="24"/>
          <w:szCs w:val="24"/>
        </w:rPr>
        <w:t xml:space="preserve">learn </w:t>
      </w:r>
      <w:r w:rsidR="00A37C0C" w:rsidRPr="00FF1752">
        <w:rPr>
          <w:rFonts w:cstheme="minorHAnsi"/>
          <w:sz w:val="24"/>
          <w:szCs w:val="24"/>
        </w:rPr>
        <w:t>from experience with the Framework itself</w:t>
      </w:r>
      <w:r w:rsidR="0040674C" w:rsidRPr="00FF1752">
        <w:rPr>
          <w:rFonts w:cstheme="minorHAnsi"/>
          <w:sz w:val="24"/>
          <w:szCs w:val="24"/>
        </w:rPr>
        <w:t xml:space="preserve"> and</w:t>
      </w:r>
      <w:r w:rsidRPr="00FF1752">
        <w:rPr>
          <w:rFonts w:cstheme="minorHAnsi"/>
          <w:sz w:val="24"/>
          <w:szCs w:val="24"/>
        </w:rPr>
        <w:t>, to the extent this is shared,</w:t>
      </w:r>
      <w:r w:rsidR="0040674C" w:rsidRPr="00FF1752">
        <w:rPr>
          <w:rFonts w:cstheme="minorHAnsi"/>
          <w:sz w:val="24"/>
          <w:szCs w:val="24"/>
        </w:rPr>
        <w:t xml:space="preserve"> in partnership with </w:t>
      </w:r>
      <w:r w:rsidR="00852F96" w:rsidRPr="00FF1752">
        <w:rPr>
          <w:rFonts w:cstheme="minorHAnsi"/>
          <w:sz w:val="24"/>
          <w:szCs w:val="24"/>
        </w:rPr>
        <w:t xml:space="preserve">other </w:t>
      </w:r>
      <w:r w:rsidR="0040674C" w:rsidRPr="00FF1752">
        <w:rPr>
          <w:rFonts w:cstheme="minorHAnsi"/>
          <w:sz w:val="24"/>
          <w:szCs w:val="24"/>
        </w:rPr>
        <w:t>organizations, grantees, and the field at large</w:t>
      </w:r>
      <w:r w:rsidRPr="00FF1752">
        <w:rPr>
          <w:rFonts w:cstheme="minorHAnsi"/>
          <w:sz w:val="24"/>
          <w:szCs w:val="24"/>
        </w:rPr>
        <w:t>;</w:t>
      </w:r>
      <w:r w:rsidR="00FF1752" w:rsidRPr="00FF1752">
        <w:rPr>
          <w:rFonts w:cstheme="minorHAnsi"/>
          <w:sz w:val="24"/>
          <w:szCs w:val="24"/>
        </w:rPr>
        <w:t xml:space="preserve"> </w:t>
      </w:r>
      <w:r w:rsidR="0008266F" w:rsidRPr="00FF1752">
        <w:rPr>
          <w:rFonts w:cstheme="minorHAnsi"/>
          <w:sz w:val="24"/>
          <w:szCs w:val="24"/>
        </w:rPr>
        <w:t>and</w:t>
      </w:r>
    </w:p>
    <w:p w14:paraId="0DD519DB" w14:textId="77777777" w:rsidR="005F369B" w:rsidRPr="00E305C1" w:rsidRDefault="000258E0" w:rsidP="00091E6C">
      <w:pPr>
        <w:pStyle w:val="ListParagraph"/>
        <w:numPr>
          <w:ilvl w:val="0"/>
          <w:numId w:val="29"/>
        </w:numPr>
        <w:spacing w:line="240" w:lineRule="auto"/>
        <w:rPr>
          <w:sz w:val="24"/>
          <w:szCs w:val="24"/>
        </w:rPr>
      </w:pPr>
      <w:r>
        <w:rPr>
          <w:rFonts w:cstheme="minorHAnsi"/>
          <w:sz w:val="24"/>
          <w:szCs w:val="24"/>
        </w:rPr>
        <w:t>utilize</w:t>
      </w:r>
      <w:r w:rsidRPr="000916D2">
        <w:rPr>
          <w:rFonts w:cstheme="minorHAnsi"/>
          <w:sz w:val="24"/>
          <w:szCs w:val="24"/>
        </w:rPr>
        <w:t xml:space="preserve"> </w:t>
      </w:r>
      <w:r w:rsidR="00852F96" w:rsidRPr="000916D2">
        <w:rPr>
          <w:rFonts w:cstheme="minorHAnsi"/>
          <w:sz w:val="24"/>
          <w:szCs w:val="24"/>
        </w:rPr>
        <w:t>a suggested process for evaluating organizing,</w:t>
      </w:r>
      <w:r w:rsidR="0047157D" w:rsidRPr="000916D2">
        <w:rPr>
          <w:rFonts w:cstheme="minorHAnsi"/>
          <w:sz w:val="24"/>
          <w:szCs w:val="24"/>
        </w:rPr>
        <w:t xml:space="preserve"> </w:t>
      </w:r>
      <w:r w:rsidR="000A16B0" w:rsidRPr="000916D2">
        <w:rPr>
          <w:sz w:val="24"/>
          <w:szCs w:val="24"/>
        </w:rPr>
        <w:t>with</w:t>
      </w:r>
      <w:r w:rsidR="0047157D" w:rsidRPr="000916D2">
        <w:rPr>
          <w:sz w:val="24"/>
          <w:szCs w:val="24"/>
        </w:rPr>
        <w:t xml:space="preserve"> </w:t>
      </w:r>
      <w:r w:rsidR="0056717F" w:rsidRPr="000916D2">
        <w:rPr>
          <w:sz w:val="24"/>
          <w:szCs w:val="24"/>
        </w:rPr>
        <w:t xml:space="preserve">flexibility </w:t>
      </w:r>
      <w:r w:rsidR="000A16B0" w:rsidRPr="000916D2">
        <w:rPr>
          <w:sz w:val="24"/>
          <w:szCs w:val="24"/>
        </w:rPr>
        <w:t xml:space="preserve">to revise in the light of experience. Both the </w:t>
      </w:r>
      <w:r w:rsidR="0056717F" w:rsidRPr="000916D2">
        <w:rPr>
          <w:sz w:val="24"/>
          <w:szCs w:val="24"/>
        </w:rPr>
        <w:t xml:space="preserve">Framework and </w:t>
      </w:r>
      <w:r w:rsidR="00BF1D8A" w:rsidRPr="000916D2">
        <w:rPr>
          <w:sz w:val="24"/>
          <w:szCs w:val="24"/>
        </w:rPr>
        <w:t>Manual</w:t>
      </w:r>
      <w:r w:rsidR="0056717F" w:rsidRPr="000916D2">
        <w:rPr>
          <w:sz w:val="24"/>
          <w:szCs w:val="24"/>
        </w:rPr>
        <w:t xml:space="preserve"> </w:t>
      </w:r>
      <w:r w:rsidR="000A16B0" w:rsidRPr="000916D2">
        <w:rPr>
          <w:sz w:val="24"/>
          <w:szCs w:val="24"/>
        </w:rPr>
        <w:t>are intended to be</w:t>
      </w:r>
      <w:r w:rsidR="0056717F" w:rsidRPr="000916D2">
        <w:rPr>
          <w:sz w:val="24"/>
          <w:szCs w:val="24"/>
        </w:rPr>
        <w:t xml:space="preserve"> “living tools” that continue to evolve in response to insights developed over time. </w:t>
      </w:r>
    </w:p>
    <w:p w14:paraId="434DA114" w14:textId="77777777" w:rsidR="00966315" w:rsidRPr="00D1204B" w:rsidRDefault="00852F96" w:rsidP="00966315">
      <w:pPr>
        <w:rPr>
          <w:rFonts w:asciiTheme="minorHAnsi" w:hAnsiTheme="minorHAnsi" w:cstheme="minorHAnsi"/>
          <w:noProof/>
        </w:rPr>
      </w:pPr>
      <w:r>
        <w:rPr>
          <w:rFonts w:asciiTheme="minorHAnsi" w:hAnsiTheme="minorHAnsi" w:cstheme="minorHAnsi"/>
        </w:rPr>
        <w:lastRenderedPageBreak/>
        <w:t>As you use the Framework and Manual, p</w:t>
      </w:r>
      <w:r w:rsidR="00966315" w:rsidRPr="00D1204B">
        <w:rPr>
          <w:rFonts w:asciiTheme="minorHAnsi" w:hAnsiTheme="minorHAnsi" w:cstheme="minorHAnsi"/>
        </w:rPr>
        <w:t>lease share feedback from your experience</w:t>
      </w:r>
      <w:r>
        <w:rPr>
          <w:rFonts w:asciiTheme="minorHAnsi" w:hAnsiTheme="minorHAnsi" w:cstheme="minorHAnsi"/>
        </w:rPr>
        <w:t xml:space="preserve"> with ZOOM</w:t>
      </w:r>
      <w:r w:rsidR="00966315" w:rsidRPr="00D1204B">
        <w:rPr>
          <w:rFonts w:asciiTheme="minorHAnsi" w:hAnsiTheme="minorHAnsi" w:cstheme="minorHAnsi"/>
        </w:rPr>
        <w:t>. For more information</w:t>
      </w:r>
      <w:r w:rsidR="003178E9">
        <w:rPr>
          <w:rFonts w:asciiTheme="minorHAnsi" w:hAnsiTheme="minorHAnsi" w:cstheme="minorHAnsi"/>
        </w:rPr>
        <w:t>, please contact</w:t>
      </w:r>
      <w:r w:rsidR="00966315" w:rsidRPr="00D1204B">
        <w:rPr>
          <w:rFonts w:asciiTheme="minorHAnsi" w:hAnsiTheme="minorHAnsi" w:cstheme="minorHAnsi"/>
        </w:rPr>
        <w:t>:</w:t>
      </w:r>
      <w:r w:rsidR="00966315" w:rsidRPr="00D1204B">
        <w:rPr>
          <w:rFonts w:asciiTheme="minorHAnsi" w:hAnsiTheme="minorHAnsi" w:cstheme="minorHAnsi"/>
          <w:noProof/>
        </w:rPr>
        <w:t xml:space="preserve"> </w:t>
      </w:r>
    </w:p>
    <w:p w14:paraId="142950CA" w14:textId="77777777" w:rsidR="00966315" w:rsidRPr="00D1204B" w:rsidRDefault="004879F8" w:rsidP="00966315">
      <w:pPr>
        <w:jc w:val="center"/>
        <w:rPr>
          <w:rFonts w:asciiTheme="minorHAnsi" w:hAnsiTheme="minorHAnsi" w:cstheme="minorHAnsi"/>
        </w:rPr>
      </w:pPr>
      <w:r w:rsidRPr="00D1204B">
        <w:rPr>
          <w:rFonts w:asciiTheme="minorHAnsi" w:hAnsiTheme="minorHAnsi" w:cstheme="minorHAnsi"/>
          <w:noProof/>
          <w:sz w:val="20"/>
          <w:szCs w:val="20"/>
        </w:rPr>
        <mc:AlternateContent>
          <mc:Choice Requires="wps">
            <w:drawing>
              <wp:anchor distT="0" distB="0" distL="114300" distR="114300" simplePos="0" relativeHeight="251630080" behindDoc="0" locked="0" layoutInCell="1" allowOverlap="1" wp14:anchorId="1204E2D2" wp14:editId="607E40D1">
                <wp:simplePos x="0" y="0"/>
                <wp:positionH relativeFrom="column">
                  <wp:posOffset>3087370</wp:posOffset>
                </wp:positionH>
                <wp:positionV relativeFrom="paragraph">
                  <wp:posOffset>109665</wp:posOffset>
                </wp:positionV>
                <wp:extent cx="2505075" cy="1875790"/>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75790"/>
                        </a:xfrm>
                        <a:prstGeom prst="rect">
                          <a:avLst/>
                        </a:prstGeom>
                        <a:solidFill>
                          <a:srgbClr val="FFFFFF"/>
                        </a:solidFill>
                        <a:ln w="9525">
                          <a:solidFill>
                            <a:srgbClr val="000000"/>
                          </a:solidFill>
                          <a:miter lim="800000"/>
                          <a:headEnd/>
                          <a:tailEnd/>
                        </a:ln>
                      </wps:spPr>
                      <wps:txbx>
                        <w:txbxContent>
                          <w:p w14:paraId="5CE9E41A" w14:textId="77777777" w:rsidR="00AD2F09" w:rsidRDefault="00AD2F09" w:rsidP="00966315">
                            <w:pPr>
                              <w:jc w:val="center"/>
                            </w:pPr>
                            <w:r>
                              <w:rPr>
                                <w:noProof/>
                              </w:rPr>
                              <w:drawing>
                                <wp:inline distT="0" distB="0" distL="0" distR="0" wp14:anchorId="7C44CDAD" wp14:editId="76935E54">
                                  <wp:extent cx="1524000" cy="733425"/>
                                  <wp:effectExtent l="0" t="0" r="0" b="9525"/>
                                  <wp:docPr id="141" name="Picture 141" descr="C:\Users\MGE\AppData\Local\Microsoft\Windows\INetCache\Content.Outlook\H5BR11ZV\CPR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E\AppData\Local\Microsoft\Windows\INetCache\Content.Outlook\H5BR11ZV\CPRL_logo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6861" cy="734802"/>
                                          </a:xfrm>
                                          <a:prstGeom prst="rect">
                                            <a:avLst/>
                                          </a:prstGeom>
                                          <a:noFill/>
                                          <a:ln>
                                            <a:noFill/>
                                          </a:ln>
                                        </pic:spPr>
                                      </pic:pic>
                                    </a:graphicData>
                                  </a:graphic>
                                </wp:inline>
                              </w:drawing>
                            </w:r>
                          </w:p>
                          <w:p w14:paraId="13E0A0ED" w14:textId="77777777" w:rsidR="00AD2F09" w:rsidRDefault="00AD2F09" w:rsidP="00966315">
                            <w:pPr>
                              <w:jc w:val="center"/>
                              <w:rPr>
                                <w:rFonts w:ascii="Tahoma" w:hAnsi="Tahoma" w:cs="Tahoma"/>
                                <w:sz w:val="20"/>
                              </w:rPr>
                            </w:pPr>
                          </w:p>
                          <w:p w14:paraId="2B8A51A8" w14:textId="77777777" w:rsidR="00AD2F09" w:rsidRDefault="00AD2F09" w:rsidP="00966315">
                            <w:pPr>
                              <w:jc w:val="center"/>
                              <w:rPr>
                                <w:rFonts w:ascii="Tahoma" w:hAnsi="Tahoma" w:cs="Tahoma"/>
                                <w:sz w:val="20"/>
                              </w:rPr>
                            </w:pPr>
                          </w:p>
                          <w:p w14:paraId="746B5E4A" w14:textId="77777777" w:rsidR="00AD2F09" w:rsidRPr="00777286" w:rsidRDefault="00AD2F09" w:rsidP="00966315">
                            <w:pPr>
                              <w:jc w:val="center"/>
                              <w:rPr>
                                <w:rFonts w:ascii="Tahoma" w:hAnsi="Tahoma" w:cs="Tahoma"/>
                                <w:sz w:val="20"/>
                              </w:rPr>
                            </w:pPr>
                            <w:r w:rsidRPr="00777286">
                              <w:rPr>
                                <w:rFonts w:ascii="Tahoma" w:hAnsi="Tahoma" w:cs="Tahoma"/>
                                <w:sz w:val="20"/>
                              </w:rPr>
                              <w:t>The Columbia University Center for Public Research and Leadership (CPRL)</w:t>
                            </w:r>
                          </w:p>
                          <w:p w14:paraId="560D28EE" w14:textId="77777777" w:rsidR="00AD2F09" w:rsidRPr="00777286" w:rsidRDefault="00AD2F09" w:rsidP="00966315">
                            <w:pPr>
                              <w:jc w:val="center"/>
                              <w:rPr>
                                <w:rFonts w:ascii="Tahoma" w:hAnsi="Tahoma" w:cs="Tahoma"/>
                                <w:sz w:val="20"/>
                              </w:rPr>
                            </w:pPr>
                            <w:r w:rsidRPr="00777286">
                              <w:rPr>
                                <w:rFonts w:ascii="Tahoma" w:hAnsi="Tahoma" w:cs="Tahoma"/>
                                <w:sz w:val="20"/>
                              </w:rPr>
                              <w:t>435 W 116</w:t>
                            </w:r>
                            <w:r w:rsidRPr="00777286">
                              <w:rPr>
                                <w:rFonts w:ascii="Tahoma" w:hAnsi="Tahoma" w:cs="Tahoma"/>
                                <w:sz w:val="20"/>
                                <w:vertAlign w:val="superscript"/>
                              </w:rPr>
                              <w:t>th</w:t>
                            </w:r>
                            <w:r w:rsidRPr="00777286">
                              <w:rPr>
                                <w:rFonts w:ascii="Tahoma" w:hAnsi="Tahoma" w:cs="Tahoma"/>
                                <w:sz w:val="20"/>
                              </w:rPr>
                              <w:t xml:space="preserve"> St. Box B-16</w:t>
                            </w:r>
                          </w:p>
                          <w:p w14:paraId="51E8099A" w14:textId="77777777" w:rsidR="00AD2F09" w:rsidRPr="00777286" w:rsidRDefault="00AD2F09" w:rsidP="00966315">
                            <w:pPr>
                              <w:jc w:val="center"/>
                              <w:rPr>
                                <w:rFonts w:ascii="Tahoma" w:hAnsi="Tahoma" w:cs="Tahoma"/>
                                <w:sz w:val="20"/>
                              </w:rPr>
                            </w:pPr>
                            <w:r w:rsidRPr="00777286">
                              <w:rPr>
                                <w:rFonts w:ascii="Tahoma" w:hAnsi="Tahoma" w:cs="Tahoma"/>
                                <w:sz w:val="20"/>
                              </w:rPr>
                              <w:t>New York, NY 10027</w:t>
                            </w:r>
                          </w:p>
                          <w:p w14:paraId="4DC53C4D" w14:textId="77777777" w:rsidR="00AD2F09" w:rsidRPr="00777286" w:rsidRDefault="00AD2F09" w:rsidP="00966315">
                            <w:pPr>
                              <w:jc w:val="center"/>
                              <w:rPr>
                                <w:rFonts w:ascii="Tahoma" w:hAnsi="Tahoma" w:cs="Tahoma"/>
                                <w:sz w:val="20"/>
                                <w:szCs w:val="20"/>
                                <w:shd w:val="clear" w:color="auto" w:fill="FFFFFF"/>
                              </w:rPr>
                            </w:pPr>
                          </w:p>
                          <w:p w14:paraId="22A72A45" w14:textId="77777777" w:rsidR="00AD2F09" w:rsidRPr="00777286" w:rsidRDefault="00AD2F09" w:rsidP="00966315">
                            <w:pPr>
                              <w:jc w:val="center"/>
                              <w:rPr>
                                <w:rFonts w:ascii="Tahoma" w:hAnsi="Tahoma" w:cs="Tahoma"/>
                                <w:sz w:val="20"/>
                                <w:szCs w:val="20"/>
                              </w:rPr>
                            </w:pPr>
                            <w:r w:rsidRPr="00777286">
                              <w:rPr>
                                <w:rFonts w:ascii="Tahoma" w:hAnsi="Tahoma" w:cs="Tahoma"/>
                                <w:sz w:val="20"/>
                                <w:szCs w:val="20"/>
                                <w:shd w:val="clear" w:color="auto" w:fill="FFFFFF"/>
                              </w:rPr>
                              <w:t>Phone: 212-854-2640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4E2D2" id="Text Box 2" o:spid="_x0000_s1028" type="#_x0000_t202" style="position:absolute;left:0;text-align:left;margin-left:243.1pt;margin-top:8.65pt;width:197.25pt;height:147.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">
                <v:textbox>
                  <w:txbxContent>
                    <w:p w14:paraId="5CE9E41A" w14:textId="77777777" w:rsidR="00AD2F09" w:rsidRDefault="00AD2F09" w:rsidP="00966315">
                      <w:pPr>
                        <w:jc w:val="center"/>
                      </w:pPr>
                      <w:r>
                        <w:rPr>
                          <w:noProof/>
                        </w:rPr>
                        <w:drawing>
                          <wp:inline distT="0" distB="0" distL="0" distR="0" wp14:anchorId="7C44CDAD" wp14:editId="76935E54">
                            <wp:extent cx="1524000" cy="733425"/>
                            <wp:effectExtent l="0" t="0" r="0" b="9525"/>
                            <wp:docPr id="141" name="Picture 141" descr="C:\Users\MGE\AppData\Local\Microsoft\Windows\INetCache\Content.Outlook\H5BR11ZV\CPR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E\AppData\Local\Microsoft\Windows\INetCache\Content.Outlook\H5BR11ZV\CPRL_logo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6861" cy="734802"/>
                                    </a:xfrm>
                                    <a:prstGeom prst="rect">
                                      <a:avLst/>
                                    </a:prstGeom>
                                    <a:noFill/>
                                    <a:ln>
                                      <a:noFill/>
                                    </a:ln>
                                  </pic:spPr>
                                </pic:pic>
                              </a:graphicData>
                            </a:graphic>
                          </wp:inline>
                        </w:drawing>
                      </w:r>
                    </w:p>
                    <w:p w14:paraId="13E0A0ED" w14:textId="77777777" w:rsidR="00AD2F09" w:rsidRDefault="00AD2F09" w:rsidP="00966315">
                      <w:pPr>
                        <w:jc w:val="center"/>
                        <w:rPr>
                          <w:rFonts w:ascii="Tahoma" w:hAnsi="Tahoma" w:cs="Tahoma"/>
                          <w:sz w:val="20"/>
                        </w:rPr>
                      </w:pPr>
                    </w:p>
                    <w:p w14:paraId="2B8A51A8" w14:textId="77777777" w:rsidR="00AD2F09" w:rsidRDefault="00AD2F09" w:rsidP="00966315">
                      <w:pPr>
                        <w:jc w:val="center"/>
                        <w:rPr>
                          <w:rFonts w:ascii="Tahoma" w:hAnsi="Tahoma" w:cs="Tahoma"/>
                          <w:sz w:val="20"/>
                        </w:rPr>
                      </w:pPr>
                    </w:p>
                    <w:p w14:paraId="746B5E4A" w14:textId="77777777" w:rsidR="00AD2F09" w:rsidRPr="00777286" w:rsidRDefault="00AD2F09" w:rsidP="00966315">
                      <w:pPr>
                        <w:jc w:val="center"/>
                        <w:rPr>
                          <w:rFonts w:ascii="Tahoma" w:hAnsi="Tahoma" w:cs="Tahoma"/>
                          <w:sz w:val="20"/>
                        </w:rPr>
                      </w:pPr>
                      <w:r w:rsidRPr="00777286">
                        <w:rPr>
                          <w:rFonts w:ascii="Tahoma" w:hAnsi="Tahoma" w:cs="Tahoma"/>
                          <w:sz w:val="20"/>
                        </w:rPr>
                        <w:t>The Columbia University Center for Public Research and Leadership (CPRL)</w:t>
                      </w:r>
                    </w:p>
                    <w:p w14:paraId="560D28EE" w14:textId="77777777" w:rsidR="00AD2F09" w:rsidRPr="00777286" w:rsidRDefault="00AD2F09" w:rsidP="00966315">
                      <w:pPr>
                        <w:jc w:val="center"/>
                        <w:rPr>
                          <w:rFonts w:ascii="Tahoma" w:hAnsi="Tahoma" w:cs="Tahoma"/>
                          <w:sz w:val="20"/>
                        </w:rPr>
                      </w:pPr>
                      <w:r w:rsidRPr="00777286">
                        <w:rPr>
                          <w:rFonts w:ascii="Tahoma" w:hAnsi="Tahoma" w:cs="Tahoma"/>
                          <w:sz w:val="20"/>
                        </w:rPr>
                        <w:t>435 W 116</w:t>
                      </w:r>
                      <w:r w:rsidRPr="00777286">
                        <w:rPr>
                          <w:rFonts w:ascii="Tahoma" w:hAnsi="Tahoma" w:cs="Tahoma"/>
                          <w:sz w:val="20"/>
                          <w:vertAlign w:val="superscript"/>
                        </w:rPr>
                        <w:t>th</w:t>
                      </w:r>
                      <w:r w:rsidRPr="00777286">
                        <w:rPr>
                          <w:rFonts w:ascii="Tahoma" w:hAnsi="Tahoma" w:cs="Tahoma"/>
                          <w:sz w:val="20"/>
                        </w:rPr>
                        <w:t xml:space="preserve"> St. Box B-16</w:t>
                      </w:r>
                    </w:p>
                    <w:p w14:paraId="51E8099A" w14:textId="77777777" w:rsidR="00AD2F09" w:rsidRPr="00777286" w:rsidRDefault="00AD2F09" w:rsidP="00966315">
                      <w:pPr>
                        <w:jc w:val="center"/>
                        <w:rPr>
                          <w:rFonts w:ascii="Tahoma" w:hAnsi="Tahoma" w:cs="Tahoma"/>
                          <w:sz w:val="20"/>
                        </w:rPr>
                      </w:pPr>
                      <w:r w:rsidRPr="00777286">
                        <w:rPr>
                          <w:rFonts w:ascii="Tahoma" w:hAnsi="Tahoma" w:cs="Tahoma"/>
                          <w:sz w:val="20"/>
                        </w:rPr>
                        <w:t>New York, NY 10027</w:t>
                      </w:r>
                    </w:p>
                    <w:p w14:paraId="4DC53C4D" w14:textId="77777777" w:rsidR="00AD2F09" w:rsidRPr="00777286" w:rsidRDefault="00AD2F09" w:rsidP="00966315">
                      <w:pPr>
                        <w:jc w:val="center"/>
                        <w:rPr>
                          <w:rFonts w:ascii="Tahoma" w:hAnsi="Tahoma" w:cs="Tahoma"/>
                          <w:sz w:val="20"/>
                          <w:szCs w:val="20"/>
                          <w:shd w:val="clear" w:color="auto" w:fill="FFFFFF"/>
                        </w:rPr>
                      </w:pPr>
                    </w:p>
                    <w:p w14:paraId="22A72A45" w14:textId="77777777" w:rsidR="00AD2F09" w:rsidRPr="00777286" w:rsidRDefault="00AD2F09" w:rsidP="00966315">
                      <w:pPr>
                        <w:jc w:val="center"/>
                        <w:rPr>
                          <w:rFonts w:ascii="Tahoma" w:hAnsi="Tahoma" w:cs="Tahoma"/>
                          <w:sz w:val="20"/>
                          <w:szCs w:val="20"/>
                        </w:rPr>
                      </w:pPr>
                      <w:r w:rsidRPr="00777286">
                        <w:rPr>
                          <w:rFonts w:ascii="Tahoma" w:hAnsi="Tahoma" w:cs="Tahoma"/>
                          <w:sz w:val="20"/>
                          <w:szCs w:val="20"/>
                          <w:shd w:val="clear" w:color="auto" w:fill="FFFFFF"/>
                        </w:rPr>
                        <w:t>Phone: 212-854-2640</w:t>
                      </w:r>
                    </w:p>
                  </w:txbxContent>
                </v:textbox>
              </v:shape>
            </w:pict>
          </mc:Fallback>
        </mc:AlternateContent>
      </w:r>
      <w:r w:rsidRPr="00D1204B">
        <w:rPr>
          <w:rFonts w:asciiTheme="minorHAnsi" w:hAnsiTheme="minorHAnsi" w:cstheme="minorHAnsi"/>
          <w:noProof/>
          <w:sz w:val="20"/>
          <w:szCs w:val="20"/>
        </w:rPr>
        <mc:AlternateContent>
          <mc:Choice Requires="wps">
            <w:drawing>
              <wp:anchor distT="0" distB="0" distL="114300" distR="114300" simplePos="0" relativeHeight="251623936" behindDoc="0" locked="0" layoutInCell="1" allowOverlap="1" wp14:anchorId="66898A69" wp14:editId="458FBAFB">
                <wp:simplePos x="0" y="0"/>
                <wp:positionH relativeFrom="column">
                  <wp:posOffset>284480</wp:posOffset>
                </wp:positionH>
                <wp:positionV relativeFrom="paragraph">
                  <wp:posOffset>109665</wp:posOffset>
                </wp:positionV>
                <wp:extent cx="2510155" cy="1875790"/>
                <wp:effectExtent l="0" t="0" r="234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875790"/>
                        </a:xfrm>
                        <a:prstGeom prst="rect">
                          <a:avLst/>
                        </a:prstGeom>
                        <a:solidFill>
                          <a:srgbClr val="FFFFFF"/>
                        </a:solidFill>
                        <a:ln w="9525">
                          <a:solidFill>
                            <a:srgbClr val="000000"/>
                          </a:solidFill>
                          <a:miter lim="800000"/>
                          <a:headEnd/>
                          <a:tailEnd/>
                        </a:ln>
                      </wps:spPr>
                      <wps:txbx>
                        <w:txbxContent>
                          <w:p w14:paraId="553B0B47" w14:textId="77777777" w:rsidR="00AD2F09" w:rsidRDefault="00AD2F09" w:rsidP="00966315">
                            <w:pPr>
                              <w:jc w:val="center"/>
                            </w:pPr>
                          </w:p>
                          <w:p w14:paraId="552C7BA9" w14:textId="77777777" w:rsidR="00AD2F09" w:rsidRDefault="00AD2F09" w:rsidP="00966315">
                            <w:pPr>
                              <w:jc w:val="center"/>
                            </w:pPr>
                            <w:r>
                              <w:rPr>
                                <w:noProof/>
                              </w:rPr>
                              <w:drawing>
                                <wp:inline distT="0" distB="0" distL="0" distR="0" wp14:anchorId="0E96BFB8" wp14:editId="4845AB6B">
                                  <wp:extent cx="2095500" cy="5524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foundation.png"/>
                                          <pic:cNvPicPr/>
                                        </pic:nvPicPr>
                                        <pic:blipFill>
                                          <a:blip r:embed="rId22">
                                            <a:extLst>
                                              <a:ext uri="{28A0092B-C50C-407E-A947-70E740481C1C}">
                                                <a14:useLocalDpi xmlns:a14="http://schemas.microsoft.com/office/drawing/2010/main" val="0"/>
                                              </a:ext>
                                            </a:extLst>
                                          </a:blip>
                                          <a:stretch>
                                            <a:fillRect/>
                                          </a:stretch>
                                        </pic:blipFill>
                                        <pic:spPr>
                                          <a:xfrm>
                                            <a:off x="0" y="0"/>
                                            <a:ext cx="2095500" cy="552450"/>
                                          </a:xfrm>
                                          <a:prstGeom prst="rect">
                                            <a:avLst/>
                                          </a:prstGeom>
                                        </pic:spPr>
                                      </pic:pic>
                                    </a:graphicData>
                                  </a:graphic>
                                </wp:inline>
                              </w:drawing>
                            </w:r>
                          </w:p>
                          <w:p w14:paraId="2690DD36" w14:textId="77777777" w:rsidR="00AD2F09" w:rsidRDefault="00AD2F09" w:rsidP="00966315">
                            <w:pPr>
                              <w:jc w:val="center"/>
                            </w:pPr>
                          </w:p>
                          <w:p w14:paraId="1E8319CA" w14:textId="77777777" w:rsidR="00AD2F09" w:rsidRDefault="00AD2F09" w:rsidP="00966315">
                            <w:pPr>
                              <w:jc w:val="center"/>
                            </w:pPr>
                          </w:p>
                          <w:p w14:paraId="26812490" w14:textId="77777777" w:rsidR="00AD2F09" w:rsidRPr="00745346" w:rsidRDefault="00AD2F09" w:rsidP="00966315">
                            <w:pPr>
                              <w:jc w:val="center"/>
                              <w:rPr>
                                <w:rFonts w:ascii="Tahoma" w:hAnsi="Tahoma" w:cs="Tahoma"/>
                                <w:sz w:val="20"/>
                              </w:rPr>
                            </w:pPr>
                            <w:r w:rsidRPr="00745346">
                              <w:rPr>
                                <w:rFonts w:ascii="Tahoma" w:hAnsi="Tahoma" w:cs="Tahoma"/>
                                <w:sz w:val="20"/>
                              </w:rPr>
                              <w:t>The ZOOM Foundation</w:t>
                            </w:r>
                          </w:p>
                          <w:p w14:paraId="43647B68" w14:textId="77777777" w:rsidR="00AD2F09" w:rsidRPr="00745346" w:rsidRDefault="00AD2F09" w:rsidP="00966315">
                            <w:pPr>
                              <w:jc w:val="center"/>
                              <w:rPr>
                                <w:rFonts w:ascii="Tahoma" w:hAnsi="Tahoma" w:cs="Tahoma"/>
                                <w:sz w:val="20"/>
                              </w:rPr>
                            </w:pPr>
                            <w:r w:rsidRPr="00745346">
                              <w:rPr>
                                <w:rFonts w:ascii="Tahoma" w:hAnsi="Tahoma" w:cs="Tahoma"/>
                                <w:sz w:val="20"/>
                              </w:rPr>
                              <w:t>1210 Post Road</w:t>
                            </w:r>
                          </w:p>
                          <w:p w14:paraId="00DF2F7C" w14:textId="77777777" w:rsidR="00AD2F09" w:rsidRPr="00745346" w:rsidRDefault="00AD2F09" w:rsidP="00966315">
                            <w:pPr>
                              <w:jc w:val="center"/>
                              <w:rPr>
                                <w:rFonts w:ascii="Tahoma" w:hAnsi="Tahoma" w:cs="Tahoma"/>
                                <w:sz w:val="20"/>
                              </w:rPr>
                            </w:pPr>
                            <w:r w:rsidRPr="00745346">
                              <w:rPr>
                                <w:rFonts w:ascii="Tahoma" w:hAnsi="Tahoma" w:cs="Tahoma"/>
                                <w:sz w:val="20"/>
                              </w:rPr>
                              <w:t>Fairfield, CT 06824</w:t>
                            </w:r>
                          </w:p>
                          <w:p w14:paraId="0D2D4E57" w14:textId="77777777" w:rsidR="00AD2F09" w:rsidRPr="00745346" w:rsidRDefault="00AD2F09" w:rsidP="00966315">
                            <w:pPr>
                              <w:jc w:val="center"/>
                              <w:rPr>
                                <w:rFonts w:ascii="Tahoma" w:hAnsi="Tahoma" w:cs="Tahoma"/>
                                <w:sz w:val="20"/>
                              </w:rPr>
                            </w:pPr>
                            <w:r>
                              <w:rPr>
                                <w:rFonts w:ascii="Tahoma" w:hAnsi="Tahoma" w:cs="Tahoma"/>
                                <w:sz w:val="20"/>
                              </w:rPr>
                              <w:t>info@zoomfoundation.org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98A69" id="_x0000_s1029" type="#_x0000_t202" style="position:absolute;left:0;text-align:left;margin-left:22.4pt;margin-top:8.65pt;width:197.65pt;height:147.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QVJwIAAEw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">
                <v:textbox>
                  <w:txbxContent>
                    <w:p w14:paraId="553B0B47" w14:textId="77777777" w:rsidR="00AD2F09" w:rsidRDefault="00AD2F09" w:rsidP="00966315">
                      <w:pPr>
                        <w:jc w:val="center"/>
                      </w:pPr>
                    </w:p>
                    <w:p w14:paraId="552C7BA9" w14:textId="77777777" w:rsidR="00AD2F09" w:rsidRDefault="00AD2F09" w:rsidP="00966315">
                      <w:pPr>
                        <w:jc w:val="center"/>
                      </w:pPr>
                      <w:r>
                        <w:rPr>
                          <w:noProof/>
                        </w:rPr>
                        <w:drawing>
                          <wp:inline distT="0" distB="0" distL="0" distR="0" wp14:anchorId="0E96BFB8" wp14:editId="4845AB6B">
                            <wp:extent cx="2095500" cy="5524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foundation.png"/>
                                    <pic:cNvPicPr/>
                                  </pic:nvPicPr>
                                  <pic:blipFill>
                                    <a:blip r:embed="rId22">
                                      <a:extLst>
                                        <a:ext uri="{28A0092B-C50C-407E-A947-70E740481C1C}">
                                          <a14:useLocalDpi xmlns:a14="http://schemas.microsoft.com/office/drawing/2010/main" val="0"/>
                                        </a:ext>
                                      </a:extLst>
                                    </a:blip>
                                    <a:stretch>
                                      <a:fillRect/>
                                    </a:stretch>
                                  </pic:blipFill>
                                  <pic:spPr>
                                    <a:xfrm>
                                      <a:off x="0" y="0"/>
                                      <a:ext cx="2095500" cy="552450"/>
                                    </a:xfrm>
                                    <a:prstGeom prst="rect">
                                      <a:avLst/>
                                    </a:prstGeom>
                                  </pic:spPr>
                                </pic:pic>
                              </a:graphicData>
                            </a:graphic>
                          </wp:inline>
                        </w:drawing>
                      </w:r>
                    </w:p>
                    <w:p w14:paraId="2690DD36" w14:textId="77777777" w:rsidR="00AD2F09" w:rsidRDefault="00AD2F09" w:rsidP="00966315">
                      <w:pPr>
                        <w:jc w:val="center"/>
                      </w:pPr>
                    </w:p>
                    <w:p w14:paraId="1E8319CA" w14:textId="77777777" w:rsidR="00AD2F09" w:rsidRDefault="00AD2F09" w:rsidP="00966315">
                      <w:pPr>
                        <w:jc w:val="center"/>
                      </w:pPr>
                    </w:p>
                    <w:p w14:paraId="26812490" w14:textId="77777777" w:rsidR="00AD2F09" w:rsidRPr="00745346" w:rsidRDefault="00AD2F09" w:rsidP="00966315">
                      <w:pPr>
                        <w:jc w:val="center"/>
                        <w:rPr>
                          <w:rFonts w:ascii="Tahoma" w:hAnsi="Tahoma" w:cs="Tahoma"/>
                          <w:sz w:val="20"/>
                        </w:rPr>
                      </w:pPr>
                      <w:r w:rsidRPr="00745346">
                        <w:rPr>
                          <w:rFonts w:ascii="Tahoma" w:hAnsi="Tahoma" w:cs="Tahoma"/>
                          <w:sz w:val="20"/>
                        </w:rPr>
                        <w:t>The ZOOM Foundation</w:t>
                      </w:r>
                    </w:p>
                    <w:p w14:paraId="43647B68" w14:textId="77777777" w:rsidR="00AD2F09" w:rsidRPr="00745346" w:rsidRDefault="00AD2F09" w:rsidP="00966315">
                      <w:pPr>
                        <w:jc w:val="center"/>
                        <w:rPr>
                          <w:rFonts w:ascii="Tahoma" w:hAnsi="Tahoma" w:cs="Tahoma"/>
                          <w:sz w:val="20"/>
                        </w:rPr>
                      </w:pPr>
                      <w:r w:rsidRPr="00745346">
                        <w:rPr>
                          <w:rFonts w:ascii="Tahoma" w:hAnsi="Tahoma" w:cs="Tahoma"/>
                          <w:sz w:val="20"/>
                        </w:rPr>
                        <w:t>1210 Post Road</w:t>
                      </w:r>
                    </w:p>
                    <w:p w14:paraId="00DF2F7C" w14:textId="77777777" w:rsidR="00AD2F09" w:rsidRPr="00745346" w:rsidRDefault="00AD2F09" w:rsidP="00966315">
                      <w:pPr>
                        <w:jc w:val="center"/>
                        <w:rPr>
                          <w:rFonts w:ascii="Tahoma" w:hAnsi="Tahoma" w:cs="Tahoma"/>
                          <w:sz w:val="20"/>
                        </w:rPr>
                      </w:pPr>
                      <w:r w:rsidRPr="00745346">
                        <w:rPr>
                          <w:rFonts w:ascii="Tahoma" w:hAnsi="Tahoma" w:cs="Tahoma"/>
                          <w:sz w:val="20"/>
                        </w:rPr>
                        <w:t>Fairfield, CT 06824</w:t>
                      </w:r>
                    </w:p>
                    <w:p w14:paraId="0D2D4E57" w14:textId="77777777" w:rsidR="00AD2F09" w:rsidRPr="00745346" w:rsidRDefault="00AD2F09" w:rsidP="00966315">
                      <w:pPr>
                        <w:jc w:val="center"/>
                        <w:rPr>
                          <w:rFonts w:ascii="Tahoma" w:hAnsi="Tahoma" w:cs="Tahoma"/>
                          <w:sz w:val="20"/>
                        </w:rPr>
                      </w:pPr>
                      <w:r>
                        <w:rPr>
                          <w:rFonts w:ascii="Tahoma" w:hAnsi="Tahoma" w:cs="Tahoma"/>
                          <w:sz w:val="20"/>
                        </w:rPr>
                        <w:t>info@zoomfoundation.org</w:t>
                      </w:r>
                    </w:p>
                  </w:txbxContent>
                </v:textbox>
              </v:shape>
            </w:pict>
          </mc:Fallback>
        </mc:AlternateContent>
      </w:r>
    </w:p>
    <w:p w14:paraId="100D04AA" w14:textId="77777777" w:rsidR="00966315" w:rsidRPr="00D1204B" w:rsidRDefault="00966315" w:rsidP="00B9135C">
      <w:pPr>
        <w:rPr>
          <w:rFonts w:asciiTheme="minorHAnsi" w:hAnsiTheme="minorHAnsi" w:cstheme="minorHAnsi"/>
        </w:rPr>
      </w:pPr>
    </w:p>
    <w:p w14:paraId="5E78B8D6" w14:textId="77777777" w:rsidR="00AC7301" w:rsidRPr="00D1204B" w:rsidRDefault="00AC7301" w:rsidP="00D1204B">
      <w:pPr>
        <w:rPr>
          <w:rFonts w:asciiTheme="minorHAnsi" w:hAnsiTheme="minorHAnsi" w:cstheme="minorHAnsi"/>
        </w:rPr>
      </w:pPr>
    </w:p>
    <w:p w14:paraId="5857C3BB" w14:textId="77777777" w:rsidR="00AC7301" w:rsidRPr="00D1204B" w:rsidRDefault="00AC7301" w:rsidP="00D1204B">
      <w:pPr>
        <w:rPr>
          <w:rFonts w:asciiTheme="minorHAnsi" w:hAnsiTheme="minorHAnsi" w:cstheme="minorHAnsi"/>
        </w:rPr>
      </w:pPr>
    </w:p>
    <w:p w14:paraId="39FCBC8B" w14:textId="77777777" w:rsidR="00AC7301" w:rsidRPr="00D1204B" w:rsidRDefault="00AC7301" w:rsidP="00D1204B">
      <w:pPr>
        <w:rPr>
          <w:rFonts w:asciiTheme="minorHAnsi" w:hAnsiTheme="minorHAnsi" w:cstheme="minorHAnsi"/>
        </w:rPr>
      </w:pPr>
    </w:p>
    <w:p w14:paraId="2FD9F1A5" w14:textId="77777777" w:rsidR="00AC7301" w:rsidRPr="00D1204B" w:rsidRDefault="00AC7301" w:rsidP="00D1204B">
      <w:pPr>
        <w:rPr>
          <w:rFonts w:asciiTheme="minorHAnsi" w:hAnsiTheme="minorHAnsi" w:cstheme="minorHAnsi"/>
        </w:rPr>
      </w:pPr>
    </w:p>
    <w:p w14:paraId="571815EA" w14:textId="77777777" w:rsidR="00AC7301" w:rsidRPr="00D1204B" w:rsidRDefault="00AC7301" w:rsidP="00D1204B">
      <w:pPr>
        <w:rPr>
          <w:rFonts w:asciiTheme="minorHAnsi" w:hAnsiTheme="minorHAnsi" w:cstheme="minorHAnsi"/>
        </w:rPr>
      </w:pPr>
    </w:p>
    <w:p w14:paraId="520D9D14" w14:textId="77777777" w:rsidR="00AC7301" w:rsidRPr="00D1204B" w:rsidRDefault="00AC7301" w:rsidP="00D1204B">
      <w:pPr>
        <w:rPr>
          <w:rFonts w:asciiTheme="minorHAnsi" w:hAnsiTheme="minorHAnsi" w:cstheme="minorHAnsi"/>
        </w:rPr>
      </w:pPr>
    </w:p>
    <w:p w14:paraId="6F4FF7C2" w14:textId="77777777" w:rsidR="00AC7301" w:rsidRPr="00D1204B" w:rsidRDefault="00AC7301" w:rsidP="00D1204B">
      <w:pPr>
        <w:rPr>
          <w:rFonts w:asciiTheme="minorHAnsi" w:hAnsiTheme="minorHAnsi" w:cstheme="minorHAnsi"/>
          <w:b/>
        </w:rPr>
      </w:pPr>
    </w:p>
    <w:p w14:paraId="69E0B21A" w14:textId="77777777" w:rsidR="00697827" w:rsidRPr="00D1204B" w:rsidRDefault="00697827" w:rsidP="00640DAF">
      <w:pPr>
        <w:rPr>
          <w:rFonts w:asciiTheme="minorHAnsi" w:hAnsiTheme="minorHAnsi" w:cstheme="minorHAnsi"/>
        </w:rPr>
      </w:pPr>
    </w:p>
    <w:p w14:paraId="6C1D8D8C" w14:textId="77777777" w:rsidR="004879F8" w:rsidRPr="00D1204B" w:rsidRDefault="004879F8">
      <w:pPr>
        <w:rPr>
          <w:rFonts w:asciiTheme="minorHAnsi" w:hAnsiTheme="minorHAnsi" w:cstheme="minorHAnsi"/>
        </w:rPr>
      </w:pPr>
    </w:p>
    <w:p w14:paraId="44CC2899" w14:textId="77777777" w:rsidR="006C38B0" w:rsidRPr="00D1204B" w:rsidRDefault="006C38B0" w:rsidP="003C5D55">
      <w:pPr>
        <w:pStyle w:val="Heading2"/>
        <w:spacing w:before="360"/>
        <w:rPr>
          <w:rFonts w:asciiTheme="minorHAnsi" w:hAnsiTheme="minorHAnsi" w:cstheme="minorHAnsi"/>
          <w:b w:val="0"/>
          <w:sz w:val="32"/>
          <w:szCs w:val="32"/>
        </w:rPr>
      </w:pPr>
      <w:bookmarkStart w:id="3" w:name="_Toc420052685"/>
      <w:r w:rsidRPr="00D1204B">
        <w:rPr>
          <w:rFonts w:asciiTheme="minorHAnsi" w:hAnsiTheme="minorHAnsi" w:cstheme="minorHAnsi"/>
          <w:b w:val="0"/>
          <w:sz w:val="32"/>
          <w:szCs w:val="32"/>
        </w:rPr>
        <w:t>Overview of Manual</w:t>
      </w:r>
      <w:bookmarkEnd w:id="3"/>
    </w:p>
    <w:p w14:paraId="673E4F6B" w14:textId="77777777" w:rsidR="00640DAF" w:rsidRPr="00D1204B" w:rsidRDefault="00640DAF" w:rsidP="00640DAF">
      <w:pPr>
        <w:rPr>
          <w:rFonts w:asciiTheme="minorHAnsi" w:hAnsiTheme="minorHAnsi" w:cstheme="minorHAnsi"/>
        </w:rPr>
      </w:pPr>
    </w:p>
    <w:p w14:paraId="5C79B3E8" w14:textId="77777777" w:rsidR="00640DAF" w:rsidRPr="00D1204B" w:rsidRDefault="0056717F" w:rsidP="00091E6C">
      <w:pPr>
        <w:pStyle w:val="ListParagraph"/>
        <w:numPr>
          <w:ilvl w:val="0"/>
          <w:numId w:val="14"/>
        </w:numPr>
        <w:spacing w:after="0" w:line="240" w:lineRule="auto"/>
        <w:ind w:left="778"/>
        <w:rPr>
          <w:rFonts w:cstheme="minorHAnsi"/>
          <w:sz w:val="24"/>
          <w:szCs w:val="24"/>
        </w:rPr>
      </w:pPr>
      <w:r w:rsidRPr="00D1204B">
        <w:rPr>
          <w:rFonts w:cstheme="minorHAnsi"/>
          <w:b/>
          <w:sz w:val="24"/>
          <w:szCs w:val="24"/>
        </w:rPr>
        <w:t>Part I</w:t>
      </w:r>
      <w:r w:rsidRPr="00D1204B">
        <w:rPr>
          <w:rFonts w:cstheme="minorHAnsi"/>
          <w:sz w:val="24"/>
          <w:szCs w:val="24"/>
        </w:rPr>
        <w:t xml:space="preserve"> describes the </w:t>
      </w:r>
      <w:r w:rsidR="008D6408" w:rsidRPr="00D1204B">
        <w:rPr>
          <w:rFonts w:cstheme="minorHAnsi"/>
          <w:sz w:val="24"/>
          <w:szCs w:val="24"/>
        </w:rPr>
        <w:t xml:space="preserve">Framework, including </w:t>
      </w:r>
      <w:r w:rsidR="00D43E77" w:rsidRPr="00D1204B">
        <w:rPr>
          <w:rFonts w:cstheme="minorHAnsi"/>
          <w:sz w:val="24"/>
          <w:szCs w:val="24"/>
        </w:rPr>
        <w:t xml:space="preserve">each of </w:t>
      </w:r>
      <w:r w:rsidRPr="00D1204B">
        <w:rPr>
          <w:rFonts w:cstheme="minorHAnsi"/>
          <w:sz w:val="24"/>
          <w:szCs w:val="24"/>
        </w:rPr>
        <w:t xml:space="preserve">the </w:t>
      </w:r>
      <w:r w:rsidR="00D43E77" w:rsidRPr="00D1204B">
        <w:rPr>
          <w:rFonts w:cstheme="minorHAnsi"/>
          <w:sz w:val="24"/>
          <w:szCs w:val="24"/>
        </w:rPr>
        <w:t xml:space="preserve">individual </w:t>
      </w:r>
      <w:r w:rsidRPr="00D1204B">
        <w:rPr>
          <w:rFonts w:cstheme="minorHAnsi"/>
          <w:sz w:val="24"/>
          <w:szCs w:val="24"/>
        </w:rPr>
        <w:t>indicators use</w:t>
      </w:r>
      <w:r w:rsidR="0008266F">
        <w:rPr>
          <w:rFonts w:cstheme="minorHAnsi"/>
          <w:sz w:val="24"/>
          <w:szCs w:val="24"/>
        </w:rPr>
        <w:t>d</w:t>
      </w:r>
      <w:r w:rsidRPr="00D1204B">
        <w:rPr>
          <w:rFonts w:cstheme="minorHAnsi"/>
          <w:sz w:val="24"/>
          <w:szCs w:val="24"/>
        </w:rPr>
        <w:t xml:space="preserve"> in evaluating the performance of </w:t>
      </w:r>
      <w:r w:rsidR="00E4154B" w:rsidRPr="00D1204B">
        <w:rPr>
          <w:rFonts w:cstheme="minorHAnsi"/>
          <w:sz w:val="24"/>
          <w:szCs w:val="24"/>
        </w:rPr>
        <w:t>organizing initiative</w:t>
      </w:r>
      <w:r w:rsidRPr="00D1204B">
        <w:rPr>
          <w:rFonts w:cstheme="minorHAnsi"/>
          <w:sz w:val="24"/>
          <w:szCs w:val="24"/>
        </w:rPr>
        <w:t>s.</w:t>
      </w:r>
      <w:r w:rsidR="003B49E2" w:rsidRPr="00D1204B">
        <w:rPr>
          <w:rFonts w:cstheme="minorHAnsi"/>
          <w:sz w:val="24"/>
          <w:szCs w:val="24"/>
        </w:rPr>
        <w:t xml:space="preserve"> </w:t>
      </w:r>
      <w:r w:rsidR="00A37C0C" w:rsidRPr="00D1204B">
        <w:rPr>
          <w:rFonts w:cstheme="minorHAnsi"/>
          <w:sz w:val="24"/>
          <w:szCs w:val="24"/>
        </w:rPr>
        <w:t>This p</w:t>
      </w:r>
      <w:r w:rsidR="00D43E77" w:rsidRPr="00D1204B">
        <w:rPr>
          <w:rFonts w:cstheme="minorHAnsi"/>
          <w:sz w:val="24"/>
          <w:szCs w:val="24"/>
        </w:rPr>
        <w:t>art also explains the system of weights applied to the different indicators</w:t>
      </w:r>
      <w:r w:rsidR="003B49E2" w:rsidRPr="00D1204B">
        <w:rPr>
          <w:rFonts w:cstheme="minorHAnsi"/>
          <w:sz w:val="24"/>
          <w:szCs w:val="24"/>
        </w:rPr>
        <w:t>.</w:t>
      </w:r>
      <w:r w:rsidRPr="00D1204B">
        <w:rPr>
          <w:rFonts w:cstheme="minorHAnsi"/>
          <w:sz w:val="24"/>
          <w:szCs w:val="24"/>
        </w:rPr>
        <w:t xml:space="preserve"> </w:t>
      </w:r>
    </w:p>
    <w:p w14:paraId="43F7A4AC" w14:textId="77777777" w:rsidR="00640DAF" w:rsidRPr="00D1204B" w:rsidRDefault="0056717F" w:rsidP="00091E6C">
      <w:pPr>
        <w:pStyle w:val="ListParagraph"/>
        <w:numPr>
          <w:ilvl w:val="0"/>
          <w:numId w:val="14"/>
        </w:numPr>
        <w:spacing w:after="0" w:line="240" w:lineRule="auto"/>
        <w:ind w:left="778"/>
        <w:rPr>
          <w:rFonts w:cstheme="minorHAnsi"/>
          <w:sz w:val="24"/>
          <w:szCs w:val="24"/>
        </w:rPr>
      </w:pPr>
      <w:r w:rsidRPr="00D1204B">
        <w:rPr>
          <w:rFonts w:cstheme="minorHAnsi"/>
          <w:b/>
          <w:sz w:val="24"/>
          <w:szCs w:val="24"/>
        </w:rPr>
        <w:t>Part II</w:t>
      </w:r>
      <w:r w:rsidRPr="00D1204B">
        <w:rPr>
          <w:rFonts w:cstheme="minorHAnsi"/>
          <w:sz w:val="24"/>
          <w:szCs w:val="24"/>
        </w:rPr>
        <w:t xml:space="preserve"> </w:t>
      </w:r>
      <w:r w:rsidR="00D43E77" w:rsidRPr="00D1204B">
        <w:rPr>
          <w:rFonts w:cstheme="minorHAnsi"/>
          <w:sz w:val="24"/>
          <w:szCs w:val="24"/>
        </w:rPr>
        <w:t xml:space="preserve">sets out </w:t>
      </w:r>
      <w:r w:rsidRPr="00D1204B">
        <w:rPr>
          <w:rFonts w:cstheme="minorHAnsi"/>
          <w:sz w:val="24"/>
          <w:szCs w:val="24"/>
        </w:rPr>
        <w:t xml:space="preserve">the process for evaluating </w:t>
      </w:r>
      <w:r w:rsidR="00D43E77" w:rsidRPr="00D1204B">
        <w:rPr>
          <w:rFonts w:cstheme="minorHAnsi"/>
          <w:sz w:val="24"/>
          <w:szCs w:val="24"/>
        </w:rPr>
        <w:t xml:space="preserve">the </w:t>
      </w:r>
      <w:r w:rsidRPr="00D1204B">
        <w:rPr>
          <w:rFonts w:cstheme="minorHAnsi"/>
          <w:sz w:val="24"/>
          <w:szCs w:val="24"/>
        </w:rPr>
        <w:t xml:space="preserve">performance of </w:t>
      </w:r>
      <w:r w:rsidR="00E4154B" w:rsidRPr="00D1204B">
        <w:rPr>
          <w:rFonts w:cstheme="minorHAnsi"/>
          <w:sz w:val="24"/>
          <w:szCs w:val="24"/>
        </w:rPr>
        <w:t>organizing initiative</w:t>
      </w:r>
      <w:r w:rsidRPr="00D1204B">
        <w:rPr>
          <w:rFonts w:cstheme="minorHAnsi"/>
          <w:sz w:val="24"/>
          <w:szCs w:val="24"/>
        </w:rPr>
        <w:t>s against the indicators in the Framework</w:t>
      </w:r>
      <w:r w:rsidR="00A37C0C" w:rsidRPr="00D1204B">
        <w:rPr>
          <w:rFonts w:cstheme="minorHAnsi"/>
          <w:sz w:val="24"/>
          <w:szCs w:val="24"/>
        </w:rPr>
        <w:t>,</w:t>
      </w:r>
      <w:r w:rsidR="00D43E77" w:rsidRPr="00D1204B">
        <w:rPr>
          <w:rFonts w:cstheme="minorHAnsi"/>
          <w:sz w:val="24"/>
          <w:szCs w:val="24"/>
        </w:rPr>
        <w:t xml:space="preserve"> </w:t>
      </w:r>
      <w:r w:rsidR="0008266F">
        <w:rPr>
          <w:rFonts w:cstheme="minorHAnsi"/>
          <w:sz w:val="24"/>
          <w:szCs w:val="24"/>
        </w:rPr>
        <w:t xml:space="preserve">through </w:t>
      </w:r>
      <w:r w:rsidR="00177949" w:rsidRPr="00D1204B">
        <w:rPr>
          <w:rFonts w:cstheme="minorHAnsi"/>
          <w:sz w:val="24"/>
          <w:szCs w:val="24"/>
        </w:rPr>
        <w:t xml:space="preserve">a comprehensive review and a systematic rating process. </w:t>
      </w:r>
    </w:p>
    <w:p w14:paraId="0E7528B6" w14:textId="77777777" w:rsidR="00640DAF" w:rsidRPr="00D1204B" w:rsidRDefault="0056717F" w:rsidP="00091E6C">
      <w:pPr>
        <w:pStyle w:val="ListParagraph"/>
        <w:numPr>
          <w:ilvl w:val="0"/>
          <w:numId w:val="14"/>
        </w:numPr>
        <w:spacing w:after="0" w:line="240" w:lineRule="auto"/>
        <w:ind w:left="778"/>
        <w:rPr>
          <w:rFonts w:cstheme="minorHAnsi"/>
          <w:sz w:val="24"/>
          <w:szCs w:val="24"/>
        </w:rPr>
      </w:pPr>
      <w:r w:rsidRPr="00D1204B">
        <w:rPr>
          <w:rFonts w:cstheme="minorHAnsi"/>
          <w:b/>
          <w:sz w:val="24"/>
          <w:szCs w:val="24"/>
        </w:rPr>
        <w:t>Part III</w:t>
      </w:r>
      <w:r w:rsidRPr="00D1204B">
        <w:rPr>
          <w:rFonts w:cstheme="minorHAnsi"/>
          <w:sz w:val="24"/>
          <w:szCs w:val="24"/>
        </w:rPr>
        <w:t xml:space="preserve"> </w:t>
      </w:r>
      <w:r w:rsidR="00D43E77" w:rsidRPr="00D1204B">
        <w:rPr>
          <w:rFonts w:cstheme="minorHAnsi"/>
          <w:sz w:val="24"/>
          <w:szCs w:val="24"/>
        </w:rPr>
        <w:t xml:space="preserve">outlines </w:t>
      </w:r>
      <w:r w:rsidRPr="00D1204B">
        <w:rPr>
          <w:rFonts w:cstheme="minorHAnsi"/>
          <w:sz w:val="24"/>
          <w:szCs w:val="24"/>
        </w:rPr>
        <w:t>the</w:t>
      </w:r>
      <w:r w:rsidR="00BF1D8A" w:rsidRPr="00D1204B">
        <w:rPr>
          <w:rFonts w:cstheme="minorHAnsi"/>
          <w:sz w:val="24"/>
          <w:szCs w:val="24"/>
        </w:rPr>
        <w:t xml:space="preserve"> design and uses of the</w:t>
      </w:r>
      <w:r w:rsidRPr="00D1204B">
        <w:rPr>
          <w:rFonts w:cstheme="minorHAnsi"/>
          <w:sz w:val="24"/>
          <w:szCs w:val="24"/>
        </w:rPr>
        <w:t xml:space="preserve"> Framework Dashboard</w:t>
      </w:r>
      <w:r w:rsidR="00045B43" w:rsidRPr="00D1204B">
        <w:rPr>
          <w:rFonts w:cstheme="minorHAnsi"/>
          <w:sz w:val="24"/>
          <w:szCs w:val="24"/>
        </w:rPr>
        <w:t>, a computer excel file</w:t>
      </w:r>
      <w:r w:rsidRPr="00D1204B">
        <w:rPr>
          <w:rFonts w:cstheme="minorHAnsi"/>
          <w:sz w:val="24"/>
          <w:szCs w:val="24"/>
        </w:rPr>
        <w:t xml:space="preserve">, which presents a summary view of </w:t>
      </w:r>
      <w:r w:rsidR="003B49E2" w:rsidRPr="00D1204B">
        <w:rPr>
          <w:rFonts w:cstheme="minorHAnsi"/>
          <w:sz w:val="24"/>
          <w:szCs w:val="24"/>
        </w:rPr>
        <w:t xml:space="preserve">the </w:t>
      </w:r>
      <w:r w:rsidRPr="00D1204B">
        <w:rPr>
          <w:rFonts w:cstheme="minorHAnsi"/>
          <w:sz w:val="24"/>
          <w:szCs w:val="24"/>
        </w:rPr>
        <w:t>performance</w:t>
      </w:r>
      <w:r w:rsidR="003B49E2" w:rsidRPr="00D1204B">
        <w:rPr>
          <w:rFonts w:cstheme="minorHAnsi"/>
          <w:sz w:val="24"/>
          <w:szCs w:val="24"/>
        </w:rPr>
        <w:t xml:space="preserve"> of </w:t>
      </w:r>
      <w:r w:rsidR="0008266F">
        <w:rPr>
          <w:rFonts w:cstheme="minorHAnsi"/>
          <w:sz w:val="24"/>
          <w:szCs w:val="24"/>
        </w:rPr>
        <w:t xml:space="preserve">multiple </w:t>
      </w:r>
      <w:r w:rsidR="00E4154B" w:rsidRPr="00D1204B">
        <w:rPr>
          <w:rFonts w:cstheme="minorHAnsi"/>
          <w:sz w:val="24"/>
          <w:szCs w:val="24"/>
        </w:rPr>
        <w:t>organizing initiative</w:t>
      </w:r>
      <w:r w:rsidR="003B49E2" w:rsidRPr="00D1204B">
        <w:rPr>
          <w:rFonts w:cstheme="minorHAnsi"/>
          <w:sz w:val="24"/>
          <w:szCs w:val="24"/>
        </w:rPr>
        <w:t xml:space="preserve">s </w:t>
      </w:r>
      <w:r w:rsidRPr="00D1204B">
        <w:rPr>
          <w:rFonts w:cstheme="minorHAnsi"/>
          <w:sz w:val="24"/>
          <w:szCs w:val="24"/>
        </w:rPr>
        <w:t>across each of the Framework indicators</w:t>
      </w:r>
      <w:r w:rsidR="008D6408" w:rsidRPr="00D1204B">
        <w:rPr>
          <w:rFonts w:cstheme="minorHAnsi"/>
          <w:sz w:val="24"/>
          <w:szCs w:val="24"/>
        </w:rPr>
        <w:t xml:space="preserve">. </w:t>
      </w:r>
    </w:p>
    <w:p w14:paraId="3FA799DF" w14:textId="77777777" w:rsidR="00640DAF" w:rsidRPr="00D1204B" w:rsidRDefault="0056717F" w:rsidP="00091E6C">
      <w:pPr>
        <w:pStyle w:val="ListParagraph"/>
        <w:numPr>
          <w:ilvl w:val="0"/>
          <w:numId w:val="14"/>
        </w:numPr>
        <w:spacing w:after="0" w:line="240" w:lineRule="auto"/>
        <w:ind w:left="778"/>
        <w:rPr>
          <w:rFonts w:cstheme="minorHAnsi"/>
          <w:sz w:val="24"/>
          <w:szCs w:val="24"/>
        </w:rPr>
      </w:pPr>
      <w:r w:rsidRPr="00D1204B">
        <w:rPr>
          <w:rFonts w:cstheme="minorHAnsi"/>
          <w:b/>
          <w:sz w:val="24"/>
          <w:szCs w:val="24"/>
        </w:rPr>
        <w:t xml:space="preserve">Part IV </w:t>
      </w:r>
      <w:r w:rsidR="00D43E77" w:rsidRPr="00D1204B">
        <w:rPr>
          <w:rFonts w:cstheme="minorHAnsi"/>
          <w:sz w:val="24"/>
          <w:szCs w:val="24"/>
        </w:rPr>
        <w:t xml:space="preserve">lays out </w:t>
      </w:r>
      <w:r w:rsidR="003B49E2" w:rsidRPr="00D1204B">
        <w:rPr>
          <w:rFonts w:cstheme="minorHAnsi"/>
          <w:sz w:val="24"/>
          <w:szCs w:val="24"/>
        </w:rPr>
        <w:t>a process for evaluating the Framework</w:t>
      </w:r>
      <w:r w:rsidR="00D43E77" w:rsidRPr="00D1204B">
        <w:rPr>
          <w:rFonts w:cstheme="minorHAnsi"/>
          <w:sz w:val="24"/>
          <w:szCs w:val="24"/>
        </w:rPr>
        <w:t xml:space="preserve"> itself, including </w:t>
      </w:r>
      <w:r w:rsidR="00FD7921" w:rsidRPr="00D1204B">
        <w:rPr>
          <w:rFonts w:cstheme="minorHAnsi"/>
          <w:sz w:val="24"/>
          <w:szCs w:val="24"/>
        </w:rPr>
        <w:t xml:space="preserve">gathering feedback and reflections from </w:t>
      </w:r>
      <w:r w:rsidR="001A1151" w:rsidRPr="00D1204B">
        <w:rPr>
          <w:rFonts w:cstheme="minorHAnsi"/>
          <w:sz w:val="24"/>
          <w:szCs w:val="24"/>
        </w:rPr>
        <w:t>Reviewer</w:t>
      </w:r>
      <w:r w:rsidR="003B49E2" w:rsidRPr="00D1204B">
        <w:rPr>
          <w:rFonts w:cstheme="minorHAnsi"/>
          <w:sz w:val="24"/>
          <w:szCs w:val="24"/>
        </w:rPr>
        <w:t xml:space="preserve">s and </w:t>
      </w:r>
      <w:r w:rsidR="0008266F">
        <w:rPr>
          <w:rFonts w:cstheme="minorHAnsi"/>
          <w:sz w:val="24"/>
          <w:szCs w:val="24"/>
        </w:rPr>
        <w:t xml:space="preserve">Participating Organizations </w:t>
      </w:r>
      <w:r w:rsidR="003B49E2" w:rsidRPr="00D1204B">
        <w:rPr>
          <w:rFonts w:cstheme="minorHAnsi"/>
          <w:sz w:val="24"/>
          <w:szCs w:val="24"/>
        </w:rPr>
        <w:t>on the Framework</w:t>
      </w:r>
      <w:r w:rsidR="00640DAF" w:rsidRPr="00D1204B">
        <w:rPr>
          <w:rFonts w:cstheme="minorHAnsi"/>
          <w:sz w:val="24"/>
          <w:szCs w:val="24"/>
        </w:rPr>
        <w:t xml:space="preserve"> evaluation process and </w:t>
      </w:r>
      <w:r w:rsidR="00FD7921" w:rsidRPr="00D1204B">
        <w:rPr>
          <w:rFonts w:cstheme="minorHAnsi"/>
          <w:sz w:val="24"/>
          <w:szCs w:val="24"/>
        </w:rPr>
        <w:t xml:space="preserve">on </w:t>
      </w:r>
      <w:r w:rsidR="00640DAF" w:rsidRPr="00D1204B">
        <w:rPr>
          <w:rFonts w:cstheme="minorHAnsi"/>
          <w:sz w:val="24"/>
          <w:szCs w:val="24"/>
        </w:rPr>
        <w:t xml:space="preserve">steps </w:t>
      </w:r>
      <w:r w:rsidR="00D52435" w:rsidRPr="00D1204B">
        <w:rPr>
          <w:rFonts w:cstheme="minorHAnsi"/>
          <w:sz w:val="24"/>
          <w:szCs w:val="24"/>
        </w:rPr>
        <w:t>organizations</w:t>
      </w:r>
      <w:r w:rsidR="00640DAF" w:rsidRPr="00D1204B">
        <w:rPr>
          <w:rFonts w:cstheme="minorHAnsi"/>
          <w:sz w:val="24"/>
          <w:szCs w:val="24"/>
        </w:rPr>
        <w:t xml:space="preserve"> can take to assess</w:t>
      </w:r>
      <w:r w:rsidR="00BF1D8A" w:rsidRPr="00D1204B">
        <w:rPr>
          <w:rFonts w:cstheme="minorHAnsi"/>
          <w:sz w:val="24"/>
          <w:szCs w:val="24"/>
        </w:rPr>
        <w:t xml:space="preserve"> and improve</w:t>
      </w:r>
      <w:r w:rsidR="00640DAF" w:rsidRPr="00D1204B">
        <w:rPr>
          <w:rFonts w:cstheme="minorHAnsi"/>
          <w:sz w:val="24"/>
          <w:szCs w:val="24"/>
        </w:rPr>
        <w:t xml:space="preserve"> the Framework’s reliability and validity</w:t>
      </w:r>
      <w:r w:rsidR="003B49E2" w:rsidRPr="00D1204B">
        <w:rPr>
          <w:rFonts w:cstheme="minorHAnsi"/>
          <w:sz w:val="24"/>
          <w:szCs w:val="24"/>
        </w:rPr>
        <w:t xml:space="preserve">. </w:t>
      </w:r>
    </w:p>
    <w:p w14:paraId="1BC6CBFE" w14:textId="77777777" w:rsidR="00E82257" w:rsidRPr="00D1204B" w:rsidRDefault="003B49E2" w:rsidP="00091E6C">
      <w:pPr>
        <w:pStyle w:val="ListParagraph"/>
        <w:numPr>
          <w:ilvl w:val="0"/>
          <w:numId w:val="14"/>
        </w:numPr>
        <w:spacing w:after="0" w:line="240" w:lineRule="auto"/>
        <w:ind w:left="778"/>
        <w:rPr>
          <w:rFonts w:cstheme="minorHAnsi"/>
          <w:sz w:val="24"/>
          <w:szCs w:val="24"/>
        </w:rPr>
      </w:pPr>
      <w:r w:rsidRPr="00D1204B">
        <w:rPr>
          <w:rFonts w:cstheme="minorHAnsi"/>
          <w:sz w:val="24"/>
          <w:szCs w:val="24"/>
        </w:rPr>
        <w:t xml:space="preserve">Lastly, </w:t>
      </w:r>
      <w:r w:rsidRPr="00D1204B">
        <w:rPr>
          <w:rFonts w:cstheme="minorHAnsi"/>
          <w:b/>
          <w:sz w:val="24"/>
          <w:szCs w:val="24"/>
        </w:rPr>
        <w:t xml:space="preserve">Part V </w:t>
      </w:r>
      <w:r w:rsidRPr="00D1204B">
        <w:rPr>
          <w:rFonts w:cstheme="minorHAnsi"/>
          <w:sz w:val="24"/>
          <w:szCs w:val="24"/>
        </w:rPr>
        <w:t xml:space="preserve">describes how </w:t>
      </w:r>
      <w:r w:rsidR="00482310" w:rsidRPr="00D1204B">
        <w:rPr>
          <w:rFonts w:cstheme="minorHAnsi"/>
          <w:sz w:val="24"/>
          <w:szCs w:val="24"/>
        </w:rPr>
        <w:t>organizers might</w:t>
      </w:r>
      <w:r w:rsidRPr="00D1204B">
        <w:rPr>
          <w:rFonts w:cstheme="minorHAnsi"/>
          <w:sz w:val="24"/>
          <w:szCs w:val="24"/>
        </w:rPr>
        <w:t xml:space="preserve"> use </w:t>
      </w:r>
      <w:r w:rsidR="00FD7921" w:rsidRPr="00D1204B">
        <w:rPr>
          <w:rFonts w:cstheme="minorHAnsi"/>
          <w:sz w:val="24"/>
          <w:szCs w:val="24"/>
        </w:rPr>
        <w:t xml:space="preserve">their own </w:t>
      </w:r>
      <w:r w:rsidRPr="00D1204B">
        <w:rPr>
          <w:rFonts w:cstheme="minorHAnsi"/>
          <w:sz w:val="24"/>
          <w:szCs w:val="24"/>
        </w:rPr>
        <w:t xml:space="preserve">results </w:t>
      </w:r>
      <w:r w:rsidR="0008266F">
        <w:rPr>
          <w:rFonts w:cstheme="minorHAnsi"/>
          <w:sz w:val="24"/>
          <w:szCs w:val="24"/>
        </w:rPr>
        <w:t xml:space="preserve">from </w:t>
      </w:r>
      <w:r w:rsidR="00526BC2" w:rsidRPr="00D1204B">
        <w:rPr>
          <w:rFonts w:cstheme="minorHAnsi"/>
          <w:sz w:val="24"/>
          <w:szCs w:val="24"/>
        </w:rPr>
        <w:t>the Framework</w:t>
      </w:r>
      <w:r w:rsidRPr="00D1204B">
        <w:rPr>
          <w:rFonts w:cstheme="minorHAnsi"/>
          <w:sz w:val="24"/>
          <w:szCs w:val="24"/>
        </w:rPr>
        <w:t xml:space="preserve"> to inform a problem-solving process </w:t>
      </w:r>
      <w:r w:rsidR="00FD7921" w:rsidRPr="00D1204B">
        <w:rPr>
          <w:rFonts w:cstheme="minorHAnsi"/>
          <w:sz w:val="24"/>
          <w:szCs w:val="24"/>
        </w:rPr>
        <w:t xml:space="preserve">designed to </w:t>
      </w:r>
      <w:r w:rsidRPr="00D1204B">
        <w:rPr>
          <w:rFonts w:cstheme="minorHAnsi"/>
          <w:sz w:val="24"/>
          <w:szCs w:val="24"/>
        </w:rPr>
        <w:t>improv</w:t>
      </w:r>
      <w:r w:rsidR="00FD7921" w:rsidRPr="00D1204B">
        <w:rPr>
          <w:rFonts w:cstheme="minorHAnsi"/>
          <w:sz w:val="24"/>
          <w:szCs w:val="24"/>
        </w:rPr>
        <w:t>e</w:t>
      </w:r>
      <w:r w:rsidRPr="00D1204B">
        <w:rPr>
          <w:rFonts w:cstheme="minorHAnsi"/>
          <w:sz w:val="24"/>
          <w:szCs w:val="24"/>
        </w:rPr>
        <w:t xml:space="preserve"> </w:t>
      </w:r>
      <w:r w:rsidR="00FD7921" w:rsidRPr="00D1204B">
        <w:rPr>
          <w:rFonts w:cstheme="minorHAnsi"/>
          <w:sz w:val="24"/>
          <w:szCs w:val="24"/>
        </w:rPr>
        <w:t xml:space="preserve">the success of </w:t>
      </w:r>
      <w:r w:rsidRPr="00D1204B">
        <w:rPr>
          <w:rFonts w:cstheme="minorHAnsi"/>
          <w:sz w:val="24"/>
          <w:szCs w:val="24"/>
        </w:rPr>
        <w:t>their organizing work.</w:t>
      </w:r>
    </w:p>
    <w:p w14:paraId="348C89CB" w14:textId="77777777" w:rsidR="002F2A45" w:rsidRPr="00D1204B" w:rsidRDefault="002F2A45" w:rsidP="00D1204B">
      <w:pPr>
        <w:pStyle w:val="ListParagraph"/>
        <w:spacing w:after="0" w:line="240" w:lineRule="auto"/>
        <w:ind w:left="778"/>
        <w:rPr>
          <w:rFonts w:cstheme="minorHAnsi"/>
          <w:sz w:val="24"/>
          <w:szCs w:val="24"/>
        </w:rPr>
      </w:pPr>
    </w:p>
    <w:p w14:paraId="73485B11" w14:textId="77777777" w:rsidR="00434E80" w:rsidRDefault="00640DAF" w:rsidP="00640DAF">
      <w:pPr>
        <w:rPr>
          <w:rFonts w:asciiTheme="minorHAnsi" w:hAnsiTheme="minorHAnsi" w:cstheme="minorHAnsi"/>
        </w:rPr>
      </w:pPr>
      <w:r w:rsidRPr="00D1204B">
        <w:rPr>
          <w:rFonts w:asciiTheme="minorHAnsi" w:hAnsiTheme="minorHAnsi" w:cstheme="minorHAnsi"/>
        </w:rPr>
        <w:t xml:space="preserve">The </w:t>
      </w:r>
      <w:r w:rsidRPr="00D1204B">
        <w:rPr>
          <w:rFonts w:asciiTheme="minorHAnsi" w:hAnsiTheme="minorHAnsi" w:cstheme="minorHAnsi"/>
          <w:b/>
        </w:rPr>
        <w:t>Appendi</w:t>
      </w:r>
      <w:r w:rsidR="0008266F">
        <w:rPr>
          <w:rFonts w:asciiTheme="minorHAnsi" w:hAnsiTheme="minorHAnsi" w:cstheme="minorHAnsi"/>
          <w:b/>
        </w:rPr>
        <w:t>ces</w:t>
      </w:r>
      <w:r w:rsidRPr="00D1204B">
        <w:rPr>
          <w:rFonts w:asciiTheme="minorHAnsi" w:hAnsiTheme="minorHAnsi" w:cstheme="minorHAnsi"/>
          <w:b/>
        </w:rPr>
        <w:t xml:space="preserve"> </w:t>
      </w:r>
      <w:r w:rsidR="00526BC2" w:rsidRPr="00D1204B">
        <w:rPr>
          <w:rFonts w:asciiTheme="minorHAnsi" w:hAnsiTheme="minorHAnsi" w:cstheme="minorHAnsi"/>
        </w:rPr>
        <w:t>compil</w:t>
      </w:r>
      <w:r w:rsidR="00FD7921" w:rsidRPr="00D1204B">
        <w:rPr>
          <w:rFonts w:asciiTheme="minorHAnsi" w:hAnsiTheme="minorHAnsi" w:cstheme="minorHAnsi"/>
        </w:rPr>
        <w:t>e numerous</w:t>
      </w:r>
      <w:r w:rsidR="00526BC2" w:rsidRPr="00D1204B">
        <w:rPr>
          <w:rFonts w:asciiTheme="minorHAnsi" w:hAnsiTheme="minorHAnsi" w:cstheme="minorHAnsi"/>
        </w:rPr>
        <w:t xml:space="preserve"> resources </w:t>
      </w:r>
      <w:r w:rsidR="00FD7921" w:rsidRPr="00D1204B">
        <w:rPr>
          <w:rFonts w:asciiTheme="minorHAnsi" w:hAnsiTheme="minorHAnsi" w:cstheme="minorHAnsi"/>
        </w:rPr>
        <w:t xml:space="preserve">for use in </w:t>
      </w:r>
      <w:r w:rsidR="00526BC2" w:rsidRPr="00D1204B">
        <w:rPr>
          <w:rFonts w:asciiTheme="minorHAnsi" w:hAnsiTheme="minorHAnsi" w:cstheme="minorHAnsi"/>
        </w:rPr>
        <w:t xml:space="preserve">the evaluation of </w:t>
      </w:r>
      <w:r w:rsidR="00E4154B" w:rsidRPr="00D1204B">
        <w:rPr>
          <w:rFonts w:asciiTheme="minorHAnsi" w:hAnsiTheme="minorHAnsi" w:cstheme="minorHAnsi"/>
        </w:rPr>
        <w:t>organizing initiative</w:t>
      </w:r>
      <w:r w:rsidR="00526BC2" w:rsidRPr="00D1204B">
        <w:rPr>
          <w:rFonts w:asciiTheme="minorHAnsi" w:hAnsiTheme="minorHAnsi" w:cstheme="minorHAnsi"/>
        </w:rPr>
        <w:t xml:space="preserve">s, including a </w:t>
      </w:r>
      <w:r w:rsidR="00FD7921" w:rsidRPr="00D1204B">
        <w:rPr>
          <w:rFonts w:asciiTheme="minorHAnsi" w:hAnsiTheme="minorHAnsi" w:cstheme="minorHAnsi"/>
        </w:rPr>
        <w:t xml:space="preserve">list </w:t>
      </w:r>
      <w:r w:rsidR="00526BC2" w:rsidRPr="00D1204B">
        <w:rPr>
          <w:rFonts w:asciiTheme="minorHAnsi" w:hAnsiTheme="minorHAnsi" w:cstheme="minorHAnsi"/>
        </w:rPr>
        <w:t xml:space="preserve">of data and documents </w:t>
      </w:r>
      <w:r w:rsidR="00FD7921" w:rsidRPr="00D1204B">
        <w:rPr>
          <w:rFonts w:asciiTheme="minorHAnsi" w:hAnsiTheme="minorHAnsi" w:cstheme="minorHAnsi"/>
        </w:rPr>
        <w:t xml:space="preserve">to </w:t>
      </w:r>
      <w:r w:rsidR="00526BC2" w:rsidRPr="00D1204B">
        <w:rPr>
          <w:rFonts w:asciiTheme="minorHAnsi" w:hAnsiTheme="minorHAnsi" w:cstheme="minorHAnsi"/>
        </w:rPr>
        <w:t>review</w:t>
      </w:r>
      <w:r w:rsidR="00045B43" w:rsidRPr="00D1204B">
        <w:rPr>
          <w:rFonts w:asciiTheme="minorHAnsi" w:hAnsiTheme="minorHAnsi" w:cstheme="minorHAnsi"/>
        </w:rPr>
        <w:t xml:space="preserve"> (Appendices A,</w:t>
      </w:r>
      <w:r w:rsidR="001A46F0">
        <w:rPr>
          <w:rFonts w:asciiTheme="minorHAnsi" w:hAnsiTheme="minorHAnsi" w:cstheme="minorHAnsi"/>
        </w:rPr>
        <w:t xml:space="preserve"> </w:t>
      </w:r>
      <w:r w:rsidR="00045B43" w:rsidRPr="00D1204B">
        <w:rPr>
          <w:rFonts w:asciiTheme="minorHAnsi" w:hAnsiTheme="minorHAnsi" w:cstheme="minorHAnsi"/>
        </w:rPr>
        <w:t>B, C)</w:t>
      </w:r>
      <w:r w:rsidR="00526BC2" w:rsidRPr="00D1204B">
        <w:rPr>
          <w:rFonts w:asciiTheme="minorHAnsi" w:hAnsiTheme="minorHAnsi" w:cstheme="minorHAnsi"/>
        </w:rPr>
        <w:t>; protocols for interviews and focus groups</w:t>
      </w:r>
      <w:r w:rsidR="00045B43" w:rsidRPr="00D1204B">
        <w:rPr>
          <w:rFonts w:asciiTheme="minorHAnsi" w:hAnsiTheme="minorHAnsi" w:cstheme="minorHAnsi"/>
        </w:rPr>
        <w:t xml:space="preserve"> (Appendices D,</w:t>
      </w:r>
      <w:r w:rsidR="001A46F0">
        <w:rPr>
          <w:rFonts w:asciiTheme="minorHAnsi" w:hAnsiTheme="minorHAnsi" w:cstheme="minorHAnsi"/>
        </w:rPr>
        <w:t xml:space="preserve"> </w:t>
      </w:r>
      <w:r w:rsidR="00045B43" w:rsidRPr="00D1204B">
        <w:rPr>
          <w:rFonts w:asciiTheme="minorHAnsi" w:hAnsiTheme="minorHAnsi" w:cstheme="minorHAnsi"/>
        </w:rPr>
        <w:t>E)</w:t>
      </w:r>
      <w:r w:rsidR="001A46F0">
        <w:rPr>
          <w:rFonts w:asciiTheme="minorHAnsi" w:hAnsiTheme="minorHAnsi" w:cstheme="minorHAnsi"/>
        </w:rPr>
        <w:t xml:space="preserve"> and Evaluation feedback (Appendix I)</w:t>
      </w:r>
      <w:r w:rsidR="00526BC2" w:rsidRPr="00D1204B">
        <w:rPr>
          <w:rFonts w:asciiTheme="minorHAnsi" w:hAnsiTheme="minorHAnsi" w:cstheme="minorHAnsi"/>
        </w:rPr>
        <w:t xml:space="preserve">; </w:t>
      </w:r>
      <w:r w:rsidR="001A46F0">
        <w:rPr>
          <w:rFonts w:asciiTheme="minorHAnsi" w:hAnsiTheme="minorHAnsi" w:cstheme="minorHAnsi"/>
        </w:rPr>
        <w:t xml:space="preserve">forms for </w:t>
      </w:r>
      <w:r w:rsidR="001A1151" w:rsidRPr="00D1204B">
        <w:rPr>
          <w:rFonts w:asciiTheme="minorHAnsi" w:hAnsiTheme="minorHAnsi" w:cstheme="minorHAnsi"/>
        </w:rPr>
        <w:t>Reviewer</w:t>
      </w:r>
      <w:r w:rsidR="00526BC2" w:rsidRPr="00D1204B">
        <w:rPr>
          <w:rFonts w:asciiTheme="minorHAnsi" w:hAnsiTheme="minorHAnsi" w:cstheme="minorHAnsi"/>
        </w:rPr>
        <w:t xml:space="preserve"> </w:t>
      </w:r>
      <w:r w:rsidR="001A46F0">
        <w:rPr>
          <w:rFonts w:asciiTheme="minorHAnsi" w:hAnsiTheme="minorHAnsi" w:cstheme="minorHAnsi"/>
        </w:rPr>
        <w:t xml:space="preserve">observation </w:t>
      </w:r>
      <w:r w:rsidR="00045B43" w:rsidRPr="00D1204B">
        <w:rPr>
          <w:rFonts w:asciiTheme="minorHAnsi" w:hAnsiTheme="minorHAnsi" w:cstheme="minorHAnsi"/>
        </w:rPr>
        <w:t>(Appendix F)</w:t>
      </w:r>
      <w:r w:rsidR="00526BC2" w:rsidRPr="00D1204B">
        <w:rPr>
          <w:rFonts w:asciiTheme="minorHAnsi" w:hAnsiTheme="minorHAnsi" w:cstheme="minorHAnsi"/>
        </w:rPr>
        <w:t>, rating</w:t>
      </w:r>
      <w:r w:rsidR="00045B43" w:rsidRPr="00D1204B">
        <w:rPr>
          <w:rFonts w:asciiTheme="minorHAnsi" w:hAnsiTheme="minorHAnsi" w:cstheme="minorHAnsi"/>
        </w:rPr>
        <w:t xml:space="preserve"> (Appendix G)</w:t>
      </w:r>
      <w:r w:rsidR="00526BC2" w:rsidRPr="00D1204B">
        <w:rPr>
          <w:rFonts w:asciiTheme="minorHAnsi" w:hAnsiTheme="minorHAnsi" w:cstheme="minorHAnsi"/>
        </w:rPr>
        <w:t>, and fee</w:t>
      </w:r>
      <w:r w:rsidR="00F13A27" w:rsidRPr="00D1204B">
        <w:rPr>
          <w:rFonts w:asciiTheme="minorHAnsi" w:hAnsiTheme="minorHAnsi" w:cstheme="minorHAnsi"/>
        </w:rPr>
        <w:t xml:space="preserve">dback </w:t>
      </w:r>
      <w:r w:rsidR="00045B43" w:rsidRPr="00D1204B">
        <w:rPr>
          <w:rFonts w:asciiTheme="minorHAnsi" w:hAnsiTheme="minorHAnsi" w:cstheme="minorHAnsi"/>
        </w:rPr>
        <w:t>(Appendi</w:t>
      </w:r>
      <w:r w:rsidR="001A46F0">
        <w:rPr>
          <w:rFonts w:asciiTheme="minorHAnsi" w:hAnsiTheme="minorHAnsi" w:cstheme="minorHAnsi"/>
        </w:rPr>
        <w:t>x</w:t>
      </w:r>
      <w:r w:rsidR="00045B43" w:rsidRPr="00D1204B">
        <w:rPr>
          <w:rFonts w:asciiTheme="minorHAnsi" w:hAnsiTheme="minorHAnsi" w:cstheme="minorHAnsi"/>
        </w:rPr>
        <w:t xml:space="preserve"> H)</w:t>
      </w:r>
      <w:r w:rsidR="00F13A27" w:rsidRPr="00D1204B">
        <w:rPr>
          <w:rFonts w:asciiTheme="minorHAnsi" w:hAnsiTheme="minorHAnsi" w:cstheme="minorHAnsi"/>
        </w:rPr>
        <w:t xml:space="preserve">; </w:t>
      </w:r>
    </w:p>
    <w:p w14:paraId="0FBECA10" w14:textId="77777777" w:rsidR="00434E80" w:rsidRDefault="00434E80" w:rsidP="00640DAF">
      <w:pPr>
        <w:rPr>
          <w:rFonts w:asciiTheme="minorHAnsi" w:hAnsiTheme="minorHAnsi" w:cstheme="minorHAnsi"/>
        </w:rPr>
      </w:pPr>
    </w:p>
    <w:p w14:paraId="1D573C6A" w14:textId="0C7513A0" w:rsidR="00710CDE" w:rsidRPr="00900D16" w:rsidRDefault="00FF1752" w:rsidP="00900D16">
      <w:pPr>
        <w:pStyle w:val="Heading2"/>
        <w:rPr>
          <w:rFonts w:ascii="Calibri" w:hAnsi="Calibri"/>
          <w:b w:val="0"/>
          <w:sz w:val="32"/>
          <w:szCs w:val="32"/>
        </w:rPr>
      </w:pPr>
      <w:r>
        <w:br w:type="page"/>
      </w:r>
      <w:bookmarkStart w:id="4" w:name="_Toc420052686"/>
      <w:r w:rsidR="00710CDE" w:rsidRPr="00900D16">
        <w:rPr>
          <w:rFonts w:ascii="Calibri" w:hAnsi="Calibri"/>
          <w:b w:val="0"/>
          <w:sz w:val="32"/>
          <w:szCs w:val="32"/>
        </w:rPr>
        <w:lastRenderedPageBreak/>
        <w:t>Definitions of Terms</w:t>
      </w:r>
      <w:bookmarkEnd w:id="4"/>
      <w:r w:rsidR="00710CDE" w:rsidRPr="00900D16">
        <w:rPr>
          <w:rFonts w:ascii="Calibri" w:hAnsi="Calibri"/>
          <w:b w:val="0"/>
          <w:sz w:val="32"/>
          <w:szCs w:val="32"/>
        </w:rPr>
        <w:t xml:space="preserve"> </w:t>
      </w:r>
    </w:p>
    <w:p w14:paraId="36B56222" w14:textId="77777777" w:rsidR="00710CDE" w:rsidRDefault="00710CDE" w:rsidP="00710CDE">
      <w:pPr>
        <w:rPr>
          <w:rFonts w:asciiTheme="minorHAnsi" w:hAnsiTheme="minorHAnsi" w:cstheme="minorHAnsi"/>
        </w:rPr>
      </w:pPr>
    </w:p>
    <w:p w14:paraId="678291F5" w14:textId="77777777" w:rsidR="00710CDE" w:rsidRPr="00CF3014" w:rsidRDefault="00710CDE" w:rsidP="00710CDE">
      <w:pPr>
        <w:rPr>
          <w:rFonts w:asciiTheme="minorHAnsi" w:hAnsiTheme="minorHAnsi" w:cstheme="minorHAnsi"/>
        </w:rPr>
      </w:pPr>
      <w:r w:rsidRPr="00CF3014">
        <w:rPr>
          <w:rFonts w:asciiTheme="minorHAnsi" w:hAnsiTheme="minorHAnsi" w:cstheme="minorHAnsi"/>
        </w:rPr>
        <w:t xml:space="preserve">The following list provides definitions of terms used throughout the Manual.   </w:t>
      </w:r>
    </w:p>
    <w:p w14:paraId="17265B84" w14:textId="77777777" w:rsidR="00710CDE" w:rsidRPr="00D60DAB" w:rsidRDefault="00710CDE" w:rsidP="00091E6C">
      <w:pPr>
        <w:pStyle w:val="ListParagraph"/>
        <w:numPr>
          <w:ilvl w:val="0"/>
          <w:numId w:val="26"/>
        </w:numPr>
        <w:spacing w:after="0" w:line="240" w:lineRule="auto"/>
        <w:rPr>
          <w:rFonts w:cstheme="minorHAnsi"/>
        </w:rPr>
      </w:pPr>
      <w:r w:rsidRPr="00CF3014">
        <w:rPr>
          <w:rFonts w:cstheme="minorHAnsi"/>
          <w:b/>
          <w:sz w:val="24"/>
          <w:szCs w:val="24"/>
        </w:rPr>
        <w:t>Implementation Team</w:t>
      </w:r>
      <w:r w:rsidRPr="00CF3014">
        <w:rPr>
          <w:rFonts w:cstheme="minorHAnsi"/>
          <w:sz w:val="24"/>
          <w:szCs w:val="24"/>
        </w:rPr>
        <w:t>: Staff from a foundation or non-profit organization who initiates and manages the evaluation process from start to finish</w:t>
      </w:r>
    </w:p>
    <w:p w14:paraId="3591A5EE" w14:textId="77777777" w:rsidR="0047157D" w:rsidRPr="00D60DAB" w:rsidRDefault="0047157D" w:rsidP="00091E6C">
      <w:pPr>
        <w:pStyle w:val="ListParagraph"/>
        <w:numPr>
          <w:ilvl w:val="0"/>
          <w:numId w:val="26"/>
        </w:numPr>
        <w:spacing w:after="0" w:line="240" w:lineRule="auto"/>
        <w:rPr>
          <w:rFonts w:cstheme="minorHAnsi"/>
          <w:sz w:val="24"/>
        </w:rPr>
      </w:pPr>
      <w:r>
        <w:rPr>
          <w:rFonts w:cstheme="minorHAnsi"/>
          <w:b/>
          <w:sz w:val="24"/>
          <w:szCs w:val="24"/>
        </w:rPr>
        <w:t>Organizer</w:t>
      </w:r>
      <w:r w:rsidR="004C473A">
        <w:rPr>
          <w:rFonts w:cstheme="minorHAnsi"/>
          <w:sz w:val="24"/>
        </w:rPr>
        <w:t xml:space="preserve">: A </w:t>
      </w:r>
      <w:r w:rsidR="00ED62A6">
        <w:rPr>
          <w:rFonts w:cstheme="minorHAnsi"/>
          <w:sz w:val="24"/>
        </w:rPr>
        <w:t xml:space="preserve">professional who </w:t>
      </w:r>
      <w:r w:rsidRPr="00D60DAB">
        <w:rPr>
          <w:rFonts w:cstheme="minorHAnsi"/>
          <w:sz w:val="24"/>
        </w:rPr>
        <w:t xml:space="preserve">supports parents in </w:t>
      </w:r>
      <w:r w:rsidR="00ED62A6">
        <w:rPr>
          <w:rFonts w:cstheme="minorHAnsi"/>
          <w:sz w:val="24"/>
        </w:rPr>
        <w:t xml:space="preserve">their individual leadership development and </w:t>
      </w:r>
      <w:r w:rsidR="00281608" w:rsidRPr="00D60DAB">
        <w:rPr>
          <w:rFonts w:cstheme="minorHAnsi"/>
          <w:sz w:val="24"/>
        </w:rPr>
        <w:t>collective</w:t>
      </w:r>
      <w:r w:rsidR="00ED62A6">
        <w:rPr>
          <w:rFonts w:cstheme="minorHAnsi"/>
          <w:sz w:val="24"/>
        </w:rPr>
        <w:t xml:space="preserve"> action</w:t>
      </w:r>
    </w:p>
    <w:p w14:paraId="2F97602C" w14:textId="77777777" w:rsidR="00710CDE" w:rsidRPr="00D60DAB" w:rsidRDefault="00710CDE" w:rsidP="00091E6C">
      <w:pPr>
        <w:pStyle w:val="ListParagraph"/>
        <w:numPr>
          <w:ilvl w:val="0"/>
          <w:numId w:val="26"/>
        </w:numPr>
        <w:spacing w:after="0" w:line="240" w:lineRule="auto"/>
        <w:rPr>
          <w:rFonts w:cstheme="minorHAnsi"/>
        </w:rPr>
      </w:pPr>
      <w:r w:rsidRPr="00CF3014">
        <w:rPr>
          <w:rFonts w:cstheme="minorHAnsi"/>
          <w:b/>
          <w:sz w:val="24"/>
          <w:szCs w:val="24"/>
        </w:rPr>
        <w:t xml:space="preserve">Parent: </w:t>
      </w:r>
      <w:r w:rsidRPr="00CF3014">
        <w:rPr>
          <w:rFonts w:cstheme="minorHAnsi"/>
          <w:sz w:val="24"/>
          <w:szCs w:val="24"/>
        </w:rPr>
        <w:t>Adults responsible for students, including grandparents, foster parents and others</w:t>
      </w:r>
    </w:p>
    <w:p w14:paraId="5D51411D" w14:textId="77777777" w:rsidR="00281608" w:rsidRPr="00CF3014" w:rsidRDefault="00281608" w:rsidP="00091E6C">
      <w:pPr>
        <w:pStyle w:val="ListParagraph"/>
        <w:numPr>
          <w:ilvl w:val="0"/>
          <w:numId w:val="26"/>
        </w:numPr>
        <w:spacing w:after="0" w:line="240" w:lineRule="auto"/>
        <w:rPr>
          <w:rFonts w:cstheme="minorHAnsi"/>
        </w:rPr>
      </w:pPr>
      <w:r>
        <w:rPr>
          <w:rFonts w:cstheme="minorHAnsi"/>
          <w:b/>
          <w:sz w:val="24"/>
          <w:szCs w:val="24"/>
        </w:rPr>
        <w:t>Parent Leader:</w:t>
      </w:r>
      <w:r>
        <w:rPr>
          <w:rFonts w:cstheme="minorHAnsi"/>
        </w:rPr>
        <w:t xml:space="preserve"> </w:t>
      </w:r>
      <w:r w:rsidRPr="00D60DAB">
        <w:rPr>
          <w:rFonts w:cstheme="minorHAnsi"/>
          <w:sz w:val="24"/>
        </w:rPr>
        <w:t xml:space="preserve">A parent actively engaged in organizing </w:t>
      </w:r>
    </w:p>
    <w:p w14:paraId="113BDA2B" w14:textId="77777777" w:rsidR="00917625" w:rsidRPr="00CF3014" w:rsidRDefault="00917625" w:rsidP="00091E6C">
      <w:pPr>
        <w:pStyle w:val="ListParagraph"/>
        <w:numPr>
          <w:ilvl w:val="0"/>
          <w:numId w:val="26"/>
        </w:numPr>
        <w:spacing w:after="0" w:line="240" w:lineRule="auto"/>
        <w:rPr>
          <w:rFonts w:cstheme="minorHAnsi"/>
        </w:rPr>
      </w:pPr>
      <w:r w:rsidRPr="00CF3014">
        <w:rPr>
          <w:rFonts w:cstheme="minorHAnsi"/>
          <w:b/>
          <w:sz w:val="24"/>
          <w:szCs w:val="24"/>
        </w:rPr>
        <w:t xml:space="preserve">Participant: </w:t>
      </w:r>
      <w:r w:rsidRPr="00CF3014">
        <w:rPr>
          <w:rFonts w:cstheme="minorHAnsi"/>
          <w:sz w:val="24"/>
          <w:szCs w:val="24"/>
        </w:rPr>
        <w:t>A representative from a Participating Organization</w:t>
      </w:r>
    </w:p>
    <w:p w14:paraId="402D54ED" w14:textId="77777777" w:rsidR="00710CDE" w:rsidRPr="00CF3014" w:rsidRDefault="00710CDE" w:rsidP="00091E6C">
      <w:pPr>
        <w:pStyle w:val="ListParagraph"/>
        <w:numPr>
          <w:ilvl w:val="0"/>
          <w:numId w:val="26"/>
        </w:numPr>
        <w:spacing w:after="0" w:line="240" w:lineRule="auto"/>
        <w:rPr>
          <w:rFonts w:cstheme="minorHAnsi"/>
        </w:rPr>
      </w:pPr>
      <w:r w:rsidRPr="00CF3014">
        <w:rPr>
          <w:rFonts w:cstheme="minorHAnsi"/>
          <w:b/>
          <w:sz w:val="24"/>
          <w:szCs w:val="24"/>
        </w:rPr>
        <w:t>Participating Organization:</w:t>
      </w:r>
      <w:r w:rsidRPr="00CF3014">
        <w:rPr>
          <w:rFonts w:cstheme="minorHAnsi"/>
          <w:sz w:val="24"/>
          <w:szCs w:val="24"/>
        </w:rPr>
        <w:t xml:space="preserve"> A non-profit organization that</w:t>
      </w:r>
      <w:r w:rsidR="00ED62A6">
        <w:rPr>
          <w:rFonts w:cstheme="minorHAnsi"/>
          <w:sz w:val="24"/>
          <w:szCs w:val="24"/>
        </w:rPr>
        <w:t xml:space="preserve"> is effecting an organizing initiative and </w:t>
      </w:r>
      <w:r w:rsidRPr="00CF3014">
        <w:rPr>
          <w:rFonts w:cstheme="minorHAnsi"/>
          <w:sz w:val="24"/>
          <w:szCs w:val="24"/>
        </w:rPr>
        <w:t xml:space="preserve"> agrees to </w:t>
      </w:r>
      <w:r w:rsidR="00ED62A6">
        <w:rPr>
          <w:rFonts w:cstheme="minorHAnsi"/>
          <w:sz w:val="24"/>
          <w:szCs w:val="24"/>
        </w:rPr>
        <w:t xml:space="preserve">participate in the Evaluation process </w:t>
      </w:r>
    </w:p>
    <w:p w14:paraId="261FCF82" w14:textId="77777777" w:rsidR="00E06853" w:rsidRPr="00E06853" w:rsidRDefault="00710CDE" w:rsidP="00091E6C">
      <w:pPr>
        <w:pStyle w:val="ListParagraph"/>
        <w:numPr>
          <w:ilvl w:val="0"/>
          <w:numId w:val="26"/>
        </w:numPr>
        <w:spacing w:after="0" w:line="240" w:lineRule="auto"/>
        <w:rPr>
          <w:rFonts w:cstheme="minorHAnsi"/>
        </w:rPr>
      </w:pPr>
      <w:r w:rsidRPr="00CF3014">
        <w:rPr>
          <w:rFonts w:cstheme="minorHAnsi"/>
          <w:b/>
          <w:sz w:val="24"/>
          <w:szCs w:val="24"/>
        </w:rPr>
        <w:t>Review Team</w:t>
      </w:r>
      <w:r w:rsidRPr="00CF3014">
        <w:rPr>
          <w:rFonts w:cstheme="minorHAnsi"/>
          <w:sz w:val="24"/>
          <w:szCs w:val="24"/>
        </w:rPr>
        <w:t xml:space="preserve">: A team, consisting of two or more seasoned organizers, that observes, evaluates and scores an organizing initiative according to the </w:t>
      </w:r>
      <w:r w:rsidR="00F71220">
        <w:rPr>
          <w:rFonts w:cstheme="minorHAnsi"/>
          <w:sz w:val="24"/>
          <w:szCs w:val="24"/>
        </w:rPr>
        <w:t>Framework</w:t>
      </w:r>
      <w:r w:rsidR="00ED62A6">
        <w:rPr>
          <w:rFonts w:cstheme="minorHAnsi"/>
          <w:sz w:val="24"/>
          <w:szCs w:val="24"/>
        </w:rPr>
        <w:t xml:space="preserve"> and on behalf of the foundation or nonprofit conducting the Evaluation</w:t>
      </w:r>
      <w:r w:rsidRPr="00CF3014">
        <w:rPr>
          <w:rFonts w:cstheme="minorHAnsi"/>
          <w:sz w:val="24"/>
          <w:szCs w:val="24"/>
        </w:rPr>
        <w:t xml:space="preserve"> </w:t>
      </w:r>
    </w:p>
    <w:p w14:paraId="2D6865AD" w14:textId="77777777" w:rsidR="00F8480A" w:rsidRPr="00E06853" w:rsidRDefault="00710CDE" w:rsidP="00091E6C">
      <w:pPr>
        <w:pStyle w:val="ListParagraph"/>
        <w:numPr>
          <w:ilvl w:val="0"/>
          <w:numId w:val="26"/>
        </w:numPr>
        <w:spacing w:after="0" w:line="240" w:lineRule="auto"/>
        <w:rPr>
          <w:rFonts w:cstheme="minorHAnsi"/>
        </w:rPr>
      </w:pPr>
      <w:r w:rsidRPr="00E06853">
        <w:rPr>
          <w:rFonts w:cstheme="minorHAnsi"/>
          <w:b/>
          <w:sz w:val="24"/>
          <w:szCs w:val="24"/>
        </w:rPr>
        <w:t>Reviewer</w:t>
      </w:r>
      <w:r w:rsidRPr="00E06853">
        <w:rPr>
          <w:rFonts w:cstheme="minorHAnsi"/>
          <w:sz w:val="24"/>
          <w:szCs w:val="24"/>
        </w:rPr>
        <w:t>: An individual member of the Review Team</w:t>
      </w:r>
    </w:p>
    <w:p w14:paraId="19116136" w14:textId="77777777" w:rsidR="00F8480A" w:rsidRDefault="00F8480A" w:rsidP="00F8480A">
      <w:pPr>
        <w:ind w:left="360"/>
        <w:rPr>
          <w:rFonts w:cstheme="minorHAnsi"/>
        </w:rPr>
      </w:pPr>
    </w:p>
    <w:p w14:paraId="4ACB1368" w14:textId="77777777" w:rsidR="00F8480A" w:rsidRDefault="00F8480A" w:rsidP="00F8480A">
      <w:pPr>
        <w:ind w:left="360"/>
        <w:rPr>
          <w:rFonts w:cstheme="minorHAnsi"/>
        </w:rPr>
      </w:pPr>
    </w:p>
    <w:p w14:paraId="6BB45EDC" w14:textId="77777777" w:rsidR="00F8480A" w:rsidRDefault="00F8480A" w:rsidP="00F8480A">
      <w:pPr>
        <w:ind w:left="360"/>
        <w:rPr>
          <w:rFonts w:cstheme="minorHAnsi"/>
        </w:rPr>
      </w:pPr>
    </w:p>
    <w:p w14:paraId="01A81536" w14:textId="77777777" w:rsidR="00F8480A" w:rsidRDefault="00F8480A" w:rsidP="00F8480A">
      <w:pPr>
        <w:ind w:left="360"/>
        <w:rPr>
          <w:rFonts w:cstheme="minorHAnsi"/>
        </w:rPr>
      </w:pPr>
    </w:p>
    <w:p w14:paraId="284272B0" w14:textId="77777777" w:rsidR="00F8480A" w:rsidRDefault="00F8480A" w:rsidP="00F8480A">
      <w:pPr>
        <w:ind w:left="360"/>
        <w:rPr>
          <w:rFonts w:cstheme="minorHAnsi"/>
        </w:rPr>
      </w:pPr>
    </w:p>
    <w:p w14:paraId="18369B04" w14:textId="77777777" w:rsidR="00F8480A" w:rsidRDefault="00F8480A" w:rsidP="00F8480A">
      <w:pPr>
        <w:ind w:left="360"/>
        <w:rPr>
          <w:rFonts w:cstheme="minorHAnsi"/>
        </w:rPr>
      </w:pPr>
    </w:p>
    <w:p w14:paraId="01E5959A" w14:textId="77777777" w:rsidR="00F8480A" w:rsidRDefault="00F8480A" w:rsidP="00F8480A">
      <w:pPr>
        <w:ind w:left="360"/>
        <w:rPr>
          <w:rFonts w:cstheme="minorHAnsi"/>
        </w:rPr>
      </w:pPr>
    </w:p>
    <w:p w14:paraId="5FA8E60F" w14:textId="77777777" w:rsidR="00F8480A" w:rsidRDefault="00F8480A" w:rsidP="00F8480A">
      <w:pPr>
        <w:ind w:left="360"/>
        <w:rPr>
          <w:rFonts w:cstheme="minorHAnsi"/>
        </w:rPr>
      </w:pPr>
    </w:p>
    <w:p w14:paraId="6D8EBCFB" w14:textId="77777777" w:rsidR="00F8480A" w:rsidRDefault="00F8480A" w:rsidP="00F8480A">
      <w:pPr>
        <w:ind w:left="360"/>
        <w:rPr>
          <w:rFonts w:cstheme="minorHAnsi"/>
        </w:rPr>
      </w:pPr>
    </w:p>
    <w:p w14:paraId="17F4D515" w14:textId="77777777" w:rsidR="00F8480A" w:rsidRDefault="00F8480A" w:rsidP="00F8480A">
      <w:pPr>
        <w:ind w:left="360"/>
        <w:rPr>
          <w:rFonts w:cstheme="minorHAnsi"/>
        </w:rPr>
      </w:pPr>
    </w:p>
    <w:p w14:paraId="269F4FB0" w14:textId="77777777" w:rsidR="00F8480A" w:rsidRPr="00F8480A" w:rsidRDefault="00F8480A" w:rsidP="00F8480A">
      <w:pPr>
        <w:ind w:left="360"/>
        <w:rPr>
          <w:rFonts w:cstheme="minorHAnsi"/>
        </w:rPr>
      </w:pPr>
    </w:p>
    <w:p w14:paraId="48C0CA3C" w14:textId="77777777" w:rsidR="001E2166" w:rsidRDefault="001E2166">
      <w:pPr>
        <w:spacing w:after="200" w:line="276" w:lineRule="auto"/>
        <w:rPr>
          <w:rFonts w:asciiTheme="minorHAnsi" w:eastAsiaTheme="majorEastAsia" w:hAnsiTheme="minorHAnsi" w:cstheme="minorHAnsi"/>
          <w:bCs/>
          <w:color w:val="5B9BD5" w:themeColor="accent1"/>
          <w:sz w:val="36"/>
          <w:szCs w:val="36"/>
          <w:u w:val="single"/>
        </w:rPr>
      </w:pPr>
      <w:r>
        <w:rPr>
          <w:rFonts w:asciiTheme="minorHAnsi" w:hAnsiTheme="minorHAnsi" w:cstheme="minorHAnsi"/>
          <w:b/>
          <w:color w:val="5B9BD5" w:themeColor="accent1"/>
          <w:sz w:val="36"/>
          <w:szCs w:val="36"/>
          <w:u w:val="single"/>
        </w:rPr>
        <w:br w:type="page"/>
      </w:r>
    </w:p>
    <w:p w14:paraId="271B3B96" w14:textId="77777777" w:rsidR="00F379F5" w:rsidRPr="00CF3014" w:rsidRDefault="00F379F5" w:rsidP="00F379F5">
      <w:pPr>
        <w:pStyle w:val="Heading1"/>
        <w:spacing w:line="240" w:lineRule="auto"/>
        <w:rPr>
          <w:rFonts w:asciiTheme="minorHAnsi" w:hAnsiTheme="minorHAnsi" w:cstheme="minorHAnsi"/>
          <w:b w:val="0"/>
          <w:color w:val="5B9BD5" w:themeColor="accent1"/>
          <w:sz w:val="36"/>
          <w:szCs w:val="36"/>
          <w:u w:val="single"/>
        </w:rPr>
      </w:pPr>
      <w:bookmarkStart w:id="5" w:name="_Toc420052687"/>
      <w:r w:rsidRPr="00CF3014">
        <w:rPr>
          <w:rFonts w:asciiTheme="minorHAnsi" w:hAnsiTheme="minorHAnsi" w:cstheme="minorHAnsi"/>
          <w:b w:val="0"/>
          <w:color w:val="5B9BD5" w:themeColor="accent1"/>
          <w:sz w:val="36"/>
          <w:szCs w:val="36"/>
          <w:u w:val="single"/>
        </w:rPr>
        <w:lastRenderedPageBreak/>
        <w:t>I. Description of the Parent Organizing Evaluation Framework</w:t>
      </w:r>
      <w:bookmarkEnd w:id="5"/>
    </w:p>
    <w:p w14:paraId="5AC9B086" w14:textId="77777777" w:rsidR="00142723" w:rsidRPr="00CF3014" w:rsidRDefault="00142723" w:rsidP="003C5D55">
      <w:pPr>
        <w:pStyle w:val="Heading2"/>
        <w:spacing w:before="360"/>
        <w:rPr>
          <w:rFonts w:asciiTheme="minorHAnsi" w:hAnsiTheme="minorHAnsi" w:cstheme="minorHAnsi"/>
          <w:b w:val="0"/>
          <w:sz w:val="32"/>
          <w:szCs w:val="32"/>
        </w:rPr>
      </w:pPr>
      <w:bookmarkStart w:id="6" w:name="_Toc420052688"/>
      <w:r w:rsidRPr="00CF3014">
        <w:rPr>
          <w:rFonts w:asciiTheme="minorHAnsi" w:hAnsiTheme="minorHAnsi" w:cstheme="minorHAnsi"/>
          <w:b w:val="0"/>
          <w:sz w:val="32"/>
          <w:szCs w:val="32"/>
        </w:rPr>
        <w:t>Design of Framework</w:t>
      </w:r>
      <w:bookmarkEnd w:id="6"/>
      <w:r w:rsidRPr="00CF3014">
        <w:rPr>
          <w:rFonts w:asciiTheme="minorHAnsi" w:hAnsiTheme="minorHAnsi" w:cstheme="minorHAnsi"/>
          <w:b w:val="0"/>
          <w:sz w:val="32"/>
          <w:szCs w:val="32"/>
        </w:rPr>
        <w:t xml:space="preserve">   </w:t>
      </w:r>
    </w:p>
    <w:p w14:paraId="0685E604" w14:textId="77777777" w:rsidR="0008266F" w:rsidRDefault="0008266F" w:rsidP="00142723">
      <w:pPr>
        <w:rPr>
          <w:rFonts w:asciiTheme="minorHAnsi" w:hAnsiTheme="minorHAnsi" w:cstheme="minorHAnsi"/>
        </w:rPr>
      </w:pPr>
    </w:p>
    <w:p w14:paraId="59D5D90E" w14:textId="77777777" w:rsidR="00142723" w:rsidRPr="00CF3014" w:rsidRDefault="00142723" w:rsidP="00142723">
      <w:pPr>
        <w:rPr>
          <w:rFonts w:asciiTheme="minorHAnsi" w:hAnsiTheme="minorHAnsi" w:cstheme="minorHAnsi"/>
        </w:rPr>
      </w:pPr>
      <w:r w:rsidRPr="00CF3014">
        <w:rPr>
          <w:rFonts w:asciiTheme="minorHAnsi" w:hAnsiTheme="minorHAnsi" w:cstheme="minorHAnsi"/>
        </w:rPr>
        <w:t xml:space="preserve">Columbia University’s </w:t>
      </w:r>
      <w:hyperlink r:id="rId23" w:history="1">
        <w:r w:rsidRPr="00E028C7">
          <w:rPr>
            <w:rStyle w:val="Hyperlink"/>
            <w:rFonts w:asciiTheme="minorHAnsi" w:hAnsiTheme="minorHAnsi" w:cstheme="minorHAnsi"/>
            <w:color w:val="0000FF"/>
          </w:rPr>
          <w:t>Center for Public Research and Leadership</w:t>
        </w:r>
      </w:hyperlink>
      <w:r w:rsidRPr="00CF3014">
        <w:rPr>
          <w:rFonts w:asciiTheme="minorHAnsi" w:hAnsiTheme="minorHAnsi" w:cstheme="minorHAnsi"/>
        </w:rPr>
        <w:t xml:space="preserve"> (CPRL) spearheaded the co-design of a framework for assessing organizing effectiveness.</w:t>
      </w:r>
    </w:p>
    <w:p w14:paraId="7BF4D15D" w14:textId="77777777" w:rsidR="00142723" w:rsidRPr="00CF3014" w:rsidRDefault="00142723" w:rsidP="00142723">
      <w:pPr>
        <w:rPr>
          <w:rFonts w:asciiTheme="minorHAnsi" w:hAnsiTheme="minorHAnsi" w:cstheme="minorHAnsi"/>
        </w:rPr>
      </w:pPr>
    </w:p>
    <w:p w14:paraId="7A10D079" w14:textId="77777777" w:rsidR="00142723" w:rsidRPr="00CF3014" w:rsidRDefault="00142723" w:rsidP="00142723">
      <w:pPr>
        <w:rPr>
          <w:rFonts w:asciiTheme="minorHAnsi" w:hAnsiTheme="minorHAnsi" w:cstheme="minorHAnsi"/>
        </w:rPr>
      </w:pPr>
      <w:r w:rsidRPr="00CF3014">
        <w:rPr>
          <w:rFonts w:asciiTheme="minorHAnsi" w:hAnsiTheme="minorHAnsi" w:cstheme="minorHAnsi"/>
        </w:rPr>
        <w:t>The Framework incorporates promising practices in the field of community organizing.  Resources used in drafting the Framework</w:t>
      </w:r>
      <w:r>
        <w:rPr>
          <w:rFonts w:asciiTheme="minorHAnsi" w:hAnsiTheme="minorHAnsi" w:cstheme="minorHAnsi"/>
        </w:rPr>
        <w:t xml:space="preserve"> include:</w:t>
      </w:r>
    </w:p>
    <w:p w14:paraId="721A9D2D" w14:textId="77777777" w:rsidR="00142723" w:rsidRPr="00CF3014" w:rsidRDefault="00142723" w:rsidP="00091E6C">
      <w:pPr>
        <w:pStyle w:val="ListParagraph"/>
        <w:numPr>
          <w:ilvl w:val="0"/>
          <w:numId w:val="27"/>
        </w:numPr>
        <w:spacing w:line="240" w:lineRule="auto"/>
        <w:rPr>
          <w:rFonts w:cstheme="minorHAnsi"/>
          <w:sz w:val="24"/>
        </w:rPr>
      </w:pPr>
      <w:r w:rsidRPr="00CF3014">
        <w:rPr>
          <w:rFonts w:cstheme="minorHAnsi"/>
          <w:sz w:val="24"/>
        </w:rPr>
        <w:t xml:space="preserve"> </w:t>
      </w:r>
      <w:r w:rsidR="001A46F0">
        <w:rPr>
          <w:rFonts w:cstheme="minorHAnsi"/>
          <w:sz w:val="24"/>
        </w:rPr>
        <w:t>L</w:t>
      </w:r>
      <w:r w:rsidRPr="00CF3014">
        <w:rPr>
          <w:rFonts w:cstheme="minorHAnsi"/>
          <w:sz w:val="24"/>
        </w:rPr>
        <w:t xml:space="preserve">iterature on education </w:t>
      </w:r>
      <w:r w:rsidRPr="00CF3014">
        <w:rPr>
          <w:rFonts w:cstheme="minorHAnsi"/>
          <w:color w:val="1A1A1A"/>
          <w:sz w:val="24"/>
        </w:rPr>
        <w:t>organizing as well as literature on community organizing and civic engagement more broadly, including:</w:t>
      </w:r>
    </w:p>
    <w:p w14:paraId="020CC4DB" w14:textId="77777777" w:rsidR="00142723" w:rsidRPr="00CF3014" w:rsidRDefault="001A46F0" w:rsidP="00091E6C">
      <w:pPr>
        <w:pStyle w:val="ListParagraph"/>
        <w:numPr>
          <w:ilvl w:val="1"/>
          <w:numId w:val="27"/>
        </w:numPr>
        <w:spacing w:line="240" w:lineRule="auto"/>
        <w:rPr>
          <w:rFonts w:cstheme="minorHAnsi"/>
          <w:sz w:val="24"/>
        </w:rPr>
      </w:pPr>
      <w:r>
        <w:rPr>
          <w:rFonts w:cstheme="minorHAnsi"/>
          <w:color w:val="1A1A1A"/>
          <w:sz w:val="24"/>
        </w:rPr>
        <w:t>R</w:t>
      </w:r>
      <w:r w:rsidR="00142723" w:rsidRPr="00CF3014">
        <w:rPr>
          <w:rFonts w:cstheme="minorHAnsi"/>
          <w:color w:val="1A1A1A"/>
          <w:sz w:val="24"/>
        </w:rPr>
        <w:t xml:space="preserve">eport and book-length analyses of single and multiple organizing case studies (e.g., Mediratta, Shah, &amp; McAlister, 2009), </w:t>
      </w:r>
    </w:p>
    <w:p w14:paraId="3EE8C2A0" w14:textId="77777777" w:rsidR="00142723" w:rsidRPr="00CF3014" w:rsidRDefault="00142723" w:rsidP="00091E6C">
      <w:pPr>
        <w:pStyle w:val="ListParagraph"/>
        <w:numPr>
          <w:ilvl w:val="1"/>
          <w:numId w:val="27"/>
        </w:numPr>
        <w:spacing w:line="240" w:lineRule="auto"/>
        <w:rPr>
          <w:rFonts w:cstheme="minorHAnsi"/>
          <w:sz w:val="24"/>
        </w:rPr>
      </w:pPr>
      <w:r w:rsidRPr="00CF3014">
        <w:rPr>
          <w:rFonts w:cstheme="minorHAnsi"/>
          <w:color w:val="1A1A1A"/>
          <w:sz w:val="24"/>
        </w:rPr>
        <w:t>Theoretical frameworks linking organizing activities to organizing outcomes (e.g., Gold, Simon &amp; Peralta, 2013)</w:t>
      </w:r>
      <w:r w:rsidR="001A46F0">
        <w:rPr>
          <w:rFonts w:cstheme="minorHAnsi"/>
          <w:color w:val="1A1A1A"/>
          <w:sz w:val="24"/>
        </w:rPr>
        <w:t>,</w:t>
      </w:r>
      <w:r w:rsidRPr="00CF3014">
        <w:rPr>
          <w:rFonts w:cstheme="minorHAnsi"/>
          <w:color w:val="1A1A1A"/>
          <w:sz w:val="24"/>
        </w:rPr>
        <w:t xml:space="preserve"> </w:t>
      </w:r>
    </w:p>
    <w:p w14:paraId="027F4F65" w14:textId="77777777" w:rsidR="00142723" w:rsidRPr="00CF3014" w:rsidRDefault="00142723" w:rsidP="00091E6C">
      <w:pPr>
        <w:pStyle w:val="ListParagraph"/>
        <w:numPr>
          <w:ilvl w:val="1"/>
          <w:numId w:val="27"/>
        </w:numPr>
        <w:spacing w:line="240" w:lineRule="auto"/>
        <w:rPr>
          <w:rFonts w:cstheme="minorHAnsi"/>
          <w:sz w:val="24"/>
        </w:rPr>
      </w:pPr>
      <w:r w:rsidRPr="00CF3014">
        <w:rPr>
          <w:rFonts w:cstheme="minorHAnsi"/>
          <w:color w:val="1A1A1A"/>
          <w:sz w:val="24"/>
        </w:rPr>
        <w:t xml:space="preserve">Academic research evaluating the effect of community organizing initiatives (e.g., Rhangelli, 2009), and </w:t>
      </w:r>
    </w:p>
    <w:p w14:paraId="691582F2" w14:textId="77777777" w:rsidR="00142723" w:rsidRPr="00CF3014" w:rsidRDefault="00142723" w:rsidP="00091E6C">
      <w:pPr>
        <w:pStyle w:val="ListParagraph"/>
        <w:numPr>
          <w:ilvl w:val="1"/>
          <w:numId w:val="27"/>
        </w:numPr>
        <w:spacing w:line="240" w:lineRule="auto"/>
        <w:rPr>
          <w:rFonts w:cstheme="minorHAnsi"/>
          <w:sz w:val="24"/>
        </w:rPr>
      </w:pPr>
      <w:r w:rsidRPr="00CF3014">
        <w:rPr>
          <w:rFonts w:cstheme="minorHAnsi"/>
          <w:color w:val="1A1A1A"/>
          <w:sz w:val="24"/>
        </w:rPr>
        <w:t>Tools developed to help other foundations assess their own and their grantees’ community organizing work (e.g., Blueprint Research &amp; Design, 2005)</w:t>
      </w:r>
      <w:r w:rsidR="001A46F0">
        <w:rPr>
          <w:rFonts w:cstheme="minorHAnsi"/>
          <w:color w:val="1A1A1A"/>
          <w:sz w:val="24"/>
        </w:rPr>
        <w:t>;</w:t>
      </w:r>
    </w:p>
    <w:p w14:paraId="794D7307" w14:textId="77777777" w:rsidR="00142723" w:rsidRPr="00CF3014" w:rsidRDefault="00142723" w:rsidP="00091E6C">
      <w:pPr>
        <w:pStyle w:val="ListParagraph"/>
        <w:numPr>
          <w:ilvl w:val="0"/>
          <w:numId w:val="27"/>
        </w:numPr>
        <w:spacing w:line="240" w:lineRule="auto"/>
        <w:rPr>
          <w:rFonts w:cstheme="minorHAnsi"/>
          <w:sz w:val="24"/>
        </w:rPr>
      </w:pPr>
      <w:r w:rsidRPr="00CF3014">
        <w:rPr>
          <w:rFonts w:cstheme="minorHAnsi"/>
          <w:color w:val="1A1A1A"/>
          <w:sz w:val="24"/>
        </w:rPr>
        <w:t>Interviews with multiple experts in the field of community organizing;</w:t>
      </w:r>
    </w:p>
    <w:p w14:paraId="2B42C0B7" w14:textId="77777777" w:rsidR="00142723" w:rsidRPr="00CF3014" w:rsidRDefault="00142723" w:rsidP="00091E6C">
      <w:pPr>
        <w:pStyle w:val="ListParagraph"/>
        <w:numPr>
          <w:ilvl w:val="0"/>
          <w:numId w:val="27"/>
        </w:numPr>
        <w:spacing w:line="240" w:lineRule="auto"/>
        <w:rPr>
          <w:rFonts w:cstheme="minorHAnsi"/>
          <w:sz w:val="24"/>
        </w:rPr>
      </w:pPr>
      <w:r w:rsidRPr="00CF3014">
        <w:rPr>
          <w:rFonts w:cstheme="minorHAnsi"/>
          <w:color w:val="1A1A1A"/>
          <w:sz w:val="24"/>
        </w:rPr>
        <w:t>The ZOOM Foundation’s 2015-2017 Prize for Parent Organizing</w:t>
      </w:r>
      <w:r w:rsidRPr="00CF3014">
        <w:rPr>
          <w:rFonts w:cstheme="minorHAnsi"/>
          <w:sz w:val="24"/>
        </w:rPr>
        <w:t xml:space="preserve"> materials; </w:t>
      </w:r>
    </w:p>
    <w:p w14:paraId="3AE7F8FC" w14:textId="77777777" w:rsidR="00142723" w:rsidRPr="00CF3014" w:rsidRDefault="00142723" w:rsidP="00091E6C">
      <w:pPr>
        <w:pStyle w:val="ListParagraph"/>
        <w:numPr>
          <w:ilvl w:val="0"/>
          <w:numId w:val="27"/>
        </w:numPr>
        <w:spacing w:line="240" w:lineRule="auto"/>
        <w:rPr>
          <w:rFonts w:cstheme="minorHAnsi"/>
          <w:sz w:val="24"/>
        </w:rPr>
      </w:pPr>
      <w:r w:rsidRPr="00CF3014">
        <w:rPr>
          <w:rFonts w:cstheme="minorHAnsi"/>
          <w:sz w:val="24"/>
        </w:rPr>
        <w:t xml:space="preserve">Theories of action developed by The ZOOM Foundation’s 2015-2017 Prize for Parent Organizing Organizers; and </w:t>
      </w:r>
    </w:p>
    <w:p w14:paraId="7047A07A" w14:textId="77777777" w:rsidR="00142723" w:rsidRPr="00CF3014" w:rsidRDefault="00142723" w:rsidP="00091E6C">
      <w:pPr>
        <w:pStyle w:val="ListParagraph"/>
        <w:numPr>
          <w:ilvl w:val="0"/>
          <w:numId w:val="27"/>
        </w:numPr>
        <w:spacing w:line="240" w:lineRule="auto"/>
        <w:rPr>
          <w:rFonts w:cstheme="minorHAnsi"/>
          <w:sz w:val="24"/>
        </w:rPr>
      </w:pPr>
      <w:r w:rsidRPr="00CF3014">
        <w:rPr>
          <w:rFonts w:cstheme="minorHAnsi"/>
          <w:sz w:val="24"/>
        </w:rPr>
        <w:t xml:space="preserve">Suggestions on an earlier draft of the Framework by </w:t>
      </w:r>
      <w:r w:rsidR="005C0573">
        <w:rPr>
          <w:rFonts w:cstheme="minorHAnsi"/>
          <w:sz w:val="24"/>
        </w:rPr>
        <w:t xml:space="preserve">The </w:t>
      </w:r>
      <w:r w:rsidRPr="00CF3014">
        <w:rPr>
          <w:rFonts w:cstheme="minorHAnsi"/>
          <w:sz w:val="24"/>
        </w:rPr>
        <w:t xml:space="preserve">ZOOM Foundation 2015-2017 Prize for Parent Organizing Organizers and </w:t>
      </w:r>
      <w:r w:rsidR="005C0573">
        <w:rPr>
          <w:rFonts w:cstheme="minorHAnsi"/>
          <w:sz w:val="24"/>
        </w:rPr>
        <w:t xml:space="preserve">The </w:t>
      </w:r>
      <w:r w:rsidRPr="00CF3014">
        <w:rPr>
          <w:rFonts w:cstheme="minorHAnsi"/>
          <w:sz w:val="24"/>
        </w:rPr>
        <w:t xml:space="preserve">ZOOM Foundation staff. </w:t>
      </w:r>
    </w:p>
    <w:p w14:paraId="06E46CB9" w14:textId="77777777" w:rsidR="001A46F0" w:rsidRDefault="00142723" w:rsidP="00D1204B">
      <w:pPr>
        <w:rPr>
          <w:rFonts w:asciiTheme="minorHAnsi" w:hAnsiTheme="minorHAnsi" w:cstheme="minorHAnsi"/>
          <w:color w:val="1A1A1A"/>
        </w:rPr>
      </w:pPr>
      <w:r w:rsidRPr="00CF3014">
        <w:rPr>
          <w:rFonts w:asciiTheme="minorHAnsi" w:hAnsiTheme="minorHAnsi" w:cstheme="minorHAnsi"/>
          <w:color w:val="1A1A1A"/>
        </w:rPr>
        <w:t>A full list of resources consulted is included in the Bibliography</w:t>
      </w:r>
      <w:r w:rsidR="00E305C1">
        <w:rPr>
          <w:rFonts w:asciiTheme="minorHAnsi" w:hAnsiTheme="minorHAnsi" w:cstheme="minorHAnsi"/>
          <w:color w:val="1A1A1A"/>
        </w:rPr>
        <w:t>.</w:t>
      </w:r>
    </w:p>
    <w:p w14:paraId="60161651" w14:textId="77777777" w:rsidR="0025097A" w:rsidRDefault="0025097A">
      <w:pPr>
        <w:spacing w:after="200" w:line="276" w:lineRule="auto"/>
        <w:rPr>
          <w:rFonts w:asciiTheme="minorHAnsi" w:eastAsiaTheme="majorEastAsia" w:hAnsiTheme="minorHAnsi" w:cstheme="minorHAnsi"/>
          <w:bCs/>
          <w:color w:val="5B9BD5" w:themeColor="accent1"/>
          <w:sz w:val="32"/>
          <w:szCs w:val="32"/>
        </w:rPr>
      </w:pPr>
      <w:bookmarkStart w:id="7" w:name="_Toc420052689"/>
      <w:r>
        <w:rPr>
          <w:rFonts w:asciiTheme="minorHAnsi" w:hAnsiTheme="minorHAnsi" w:cstheme="minorHAnsi"/>
          <w:b/>
          <w:sz w:val="32"/>
          <w:szCs w:val="32"/>
        </w:rPr>
        <w:br w:type="page"/>
      </w:r>
    </w:p>
    <w:p w14:paraId="042BA730" w14:textId="00A1F3E4" w:rsidR="004C0822" w:rsidRPr="00D1204B" w:rsidRDefault="004C0822" w:rsidP="003C5D55">
      <w:pPr>
        <w:pStyle w:val="Heading2"/>
        <w:spacing w:before="360"/>
        <w:rPr>
          <w:rFonts w:asciiTheme="minorHAnsi" w:hAnsiTheme="minorHAnsi" w:cstheme="minorHAnsi"/>
          <w:b w:val="0"/>
          <w:sz w:val="32"/>
          <w:szCs w:val="32"/>
        </w:rPr>
      </w:pPr>
      <w:r w:rsidRPr="00D1204B">
        <w:rPr>
          <w:rFonts w:asciiTheme="minorHAnsi" w:hAnsiTheme="minorHAnsi" w:cstheme="minorHAnsi"/>
          <w:b w:val="0"/>
          <w:sz w:val="32"/>
          <w:szCs w:val="32"/>
        </w:rPr>
        <w:lastRenderedPageBreak/>
        <w:t>Overview of Framework</w:t>
      </w:r>
      <w:bookmarkEnd w:id="7"/>
      <w:r w:rsidRPr="00D1204B">
        <w:rPr>
          <w:rFonts w:asciiTheme="minorHAnsi" w:hAnsiTheme="minorHAnsi" w:cstheme="minorHAnsi"/>
          <w:b w:val="0"/>
          <w:sz w:val="32"/>
          <w:szCs w:val="32"/>
        </w:rPr>
        <w:t xml:space="preserve">   </w:t>
      </w:r>
    </w:p>
    <w:p w14:paraId="19B995D6" w14:textId="77777777" w:rsidR="004879F8" w:rsidRPr="00D1204B" w:rsidRDefault="004879F8" w:rsidP="004C0822">
      <w:pPr>
        <w:rPr>
          <w:rFonts w:asciiTheme="minorHAnsi" w:hAnsiTheme="minorHAnsi" w:cstheme="minorHAnsi"/>
        </w:rPr>
      </w:pPr>
    </w:p>
    <w:p w14:paraId="7FB5EB76" w14:textId="77777777" w:rsidR="00587E15" w:rsidRPr="00D1204B" w:rsidRDefault="004C0822" w:rsidP="004C0822">
      <w:pPr>
        <w:rPr>
          <w:rFonts w:asciiTheme="minorHAnsi" w:hAnsiTheme="minorHAnsi" w:cstheme="minorHAnsi"/>
        </w:rPr>
      </w:pPr>
      <w:r w:rsidRPr="00D1204B">
        <w:rPr>
          <w:rFonts w:asciiTheme="minorHAnsi" w:hAnsiTheme="minorHAnsi" w:cstheme="minorHAnsi"/>
        </w:rPr>
        <w:t>The Framework</w:t>
      </w:r>
      <w:r w:rsidR="00D3564F" w:rsidRPr="00D1204B">
        <w:rPr>
          <w:rFonts w:asciiTheme="minorHAnsi" w:hAnsiTheme="minorHAnsi" w:cstheme="minorHAnsi"/>
        </w:rPr>
        <w:t xml:space="preserve"> (pictured in Figure 1 below)</w:t>
      </w:r>
      <w:r w:rsidRPr="00D1204B">
        <w:rPr>
          <w:rFonts w:asciiTheme="minorHAnsi" w:hAnsiTheme="minorHAnsi" w:cstheme="minorHAnsi"/>
        </w:rPr>
        <w:t xml:space="preserve"> </w:t>
      </w:r>
      <w:r w:rsidR="00017BDC" w:rsidRPr="00D1204B">
        <w:rPr>
          <w:rFonts w:asciiTheme="minorHAnsi" w:hAnsiTheme="minorHAnsi" w:cstheme="minorHAnsi"/>
        </w:rPr>
        <w:t xml:space="preserve">focuses on </w:t>
      </w:r>
      <w:r w:rsidR="00450CA1" w:rsidRPr="00D1204B">
        <w:rPr>
          <w:rFonts w:asciiTheme="minorHAnsi" w:hAnsiTheme="minorHAnsi" w:cstheme="minorHAnsi"/>
        </w:rPr>
        <w:t>three components</w:t>
      </w:r>
      <w:r w:rsidR="00017BDC" w:rsidRPr="00D1204B">
        <w:rPr>
          <w:rFonts w:asciiTheme="minorHAnsi" w:hAnsiTheme="minorHAnsi" w:cstheme="minorHAnsi"/>
        </w:rPr>
        <w:t xml:space="preserve"> of organizing designed to maximize the power of parents to achieve </w:t>
      </w:r>
      <w:r w:rsidR="00587E15" w:rsidRPr="00D1204B">
        <w:rPr>
          <w:rFonts w:asciiTheme="minorHAnsi" w:hAnsiTheme="minorHAnsi" w:cstheme="minorHAnsi"/>
        </w:rPr>
        <w:t>educational equity</w:t>
      </w:r>
      <w:r w:rsidR="00017BDC" w:rsidRPr="00D1204B">
        <w:rPr>
          <w:rFonts w:asciiTheme="minorHAnsi" w:hAnsiTheme="minorHAnsi" w:cstheme="minorHAnsi"/>
        </w:rPr>
        <w:t xml:space="preserve"> in Connecticut</w:t>
      </w:r>
      <w:r w:rsidR="00A37C0C" w:rsidRPr="00D1204B">
        <w:rPr>
          <w:rFonts w:asciiTheme="minorHAnsi" w:hAnsiTheme="minorHAnsi" w:cstheme="minorHAnsi"/>
        </w:rPr>
        <w:t xml:space="preserve"> and beyond</w:t>
      </w:r>
      <w:r w:rsidR="00B01221" w:rsidRPr="00D1204B">
        <w:rPr>
          <w:rFonts w:asciiTheme="minorHAnsi" w:hAnsiTheme="minorHAnsi" w:cstheme="minorHAnsi"/>
        </w:rPr>
        <w:t xml:space="preserve">: </w:t>
      </w:r>
    </w:p>
    <w:p w14:paraId="0116FAF8" w14:textId="77777777" w:rsidR="00622FC2" w:rsidRPr="00D1204B" w:rsidRDefault="00D90D20" w:rsidP="00091E6C">
      <w:pPr>
        <w:pStyle w:val="ListParagraph"/>
        <w:numPr>
          <w:ilvl w:val="0"/>
          <w:numId w:val="9"/>
        </w:numPr>
        <w:spacing w:after="0" w:line="240" w:lineRule="auto"/>
        <w:rPr>
          <w:rFonts w:cstheme="minorHAnsi"/>
          <w:sz w:val="24"/>
          <w:szCs w:val="24"/>
        </w:rPr>
      </w:pPr>
      <w:r w:rsidRPr="00D1204B">
        <w:rPr>
          <w:rFonts w:cstheme="minorHAnsi"/>
          <w:i/>
          <w:sz w:val="24"/>
          <w:szCs w:val="24"/>
        </w:rPr>
        <w:t>Organizing I</w:t>
      </w:r>
      <w:r w:rsidR="00B01221" w:rsidRPr="00D1204B">
        <w:rPr>
          <w:rFonts w:cstheme="minorHAnsi"/>
          <w:i/>
          <w:sz w:val="24"/>
          <w:szCs w:val="24"/>
        </w:rPr>
        <w:t>nfrastructure</w:t>
      </w:r>
      <w:r w:rsidR="00B01221" w:rsidRPr="00D1204B">
        <w:rPr>
          <w:rFonts w:cstheme="minorHAnsi"/>
          <w:b/>
          <w:sz w:val="24"/>
          <w:szCs w:val="24"/>
        </w:rPr>
        <w:t xml:space="preserve">: </w:t>
      </w:r>
      <w:r w:rsidR="00B01221" w:rsidRPr="00D1204B">
        <w:rPr>
          <w:rFonts w:cstheme="minorHAnsi"/>
          <w:sz w:val="24"/>
          <w:szCs w:val="24"/>
        </w:rPr>
        <w:t>The inputs</w:t>
      </w:r>
      <w:r w:rsidR="00B01221" w:rsidRPr="00D1204B">
        <w:rPr>
          <w:rFonts w:cstheme="minorHAnsi"/>
          <w:b/>
          <w:sz w:val="24"/>
          <w:szCs w:val="24"/>
        </w:rPr>
        <w:t xml:space="preserve"> </w:t>
      </w:r>
      <w:r w:rsidR="00B01221" w:rsidRPr="00D1204B">
        <w:rPr>
          <w:rFonts w:cstheme="minorHAnsi"/>
          <w:sz w:val="24"/>
          <w:szCs w:val="24"/>
        </w:rPr>
        <w:t xml:space="preserve">or foundational supports and systems that function as precursors and catalysts for implementing effective practices that directly impact organizing outcomes. </w:t>
      </w:r>
    </w:p>
    <w:p w14:paraId="69A69B30" w14:textId="77777777" w:rsidR="00622FC2" w:rsidRPr="00D1204B" w:rsidRDefault="00B01221" w:rsidP="00091E6C">
      <w:pPr>
        <w:pStyle w:val="ListParagraph"/>
        <w:numPr>
          <w:ilvl w:val="0"/>
          <w:numId w:val="9"/>
        </w:numPr>
        <w:spacing w:after="0" w:line="240" w:lineRule="auto"/>
        <w:rPr>
          <w:rFonts w:cstheme="minorHAnsi"/>
          <w:sz w:val="24"/>
          <w:szCs w:val="24"/>
        </w:rPr>
      </w:pPr>
      <w:r w:rsidRPr="00D1204B">
        <w:rPr>
          <w:rFonts w:cstheme="minorHAnsi"/>
          <w:i/>
          <w:sz w:val="24"/>
          <w:szCs w:val="24"/>
        </w:rPr>
        <w:t>Organizing Skill</w:t>
      </w:r>
      <w:r w:rsidRPr="00D1204B">
        <w:rPr>
          <w:rFonts w:cstheme="minorHAnsi"/>
          <w:b/>
          <w:sz w:val="24"/>
          <w:szCs w:val="24"/>
        </w:rPr>
        <w:t>:</w:t>
      </w:r>
      <w:r w:rsidRPr="00D1204B">
        <w:rPr>
          <w:rFonts w:cstheme="minorHAnsi"/>
          <w:sz w:val="24"/>
          <w:szCs w:val="24"/>
        </w:rPr>
        <w:t xml:space="preserve"> The specific activities</w:t>
      </w:r>
      <w:r w:rsidR="00D3564F" w:rsidRPr="00D1204B">
        <w:rPr>
          <w:rFonts w:cstheme="minorHAnsi"/>
          <w:sz w:val="24"/>
          <w:szCs w:val="24"/>
        </w:rPr>
        <w:t>,</w:t>
      </w:r>
      <w:r w:rsidRPr="00D1204B">
        <w:rPr>
          <w:rFonts w:cstheme="minorHAnsi"/>
          <w:sz w:val="24"/>
          <w:szCs w:val="24"/>
        </w:rPr>
        <w:t xml:space="preserve"> processes</w:t>
      </w:r>
      <w:r w:rsidR="00017BDC" w:rsidRPr="00D1204B">
        <w:rPr>
          <w:rFonts w:cstheme="minorHAnsi"/>
          <w:sz w:val="24"/>
          <w:szCs w:val="24"/>
        </w:rPr>
        <w:t>,</w:t>
      </w:r>
      <w:r w:rsidRPr="00D1204B">
        <w:rPr>
          <w:rFonts w:cstheme="minorHAnsi"/>
          <w:sz w:val="24"/>
          <w:szCs w:val="24"/>
        </w:rPr>
        <w:t xml:space="preserve"> or intentional steps that </w:t>
      </w:r>
      <w:r w:rsidR="00E4154B" w:rsidRPr="00D1204B">
        <w:rPr>
          <w:rFonts w:cstheme="minorHAnsi"/>
          <w:sz w:val="24"/>
          <w:szCs w:val="24"/>
        </w:rPr>
        <w:t>organizing initiative</w:t>
      </w:r>
      <w:r w:rsidRPr="00D1204B">
        <w:rPr>
          <w:rFonts w:cstheme="minorHAnsi"/>
          <w:sz w:val="24"/>
          <w:szCs w:val="24"/>
        </w:rPr>
        <w:t xml:space="preserve">s take to achieve their desired outcomes.   </w:t>
      </w:r>
    </w:p>
    <w:p w14:paraId="379C68E4" w14:textId="77777777" w:rsidR="00D3564F" w:rsidRPr="00D1204B" w:rsidRDefault="00B01221" w:rsidP="00091E6C">
      <w:pPr>
        <w:pStyle w:val="ListParagraph"/>
        <w:numPr>
          <w:ilvl w:val="0"/>
          <w:numId w:val="9"/>
        </w:numPr>
        <w:spacing w:after="0" w:line="240" w:lineRule="auto"/>
        <w:rPr>
          <w:rFonts w:cstheme="minorHAnsi"/>
          <w:sz w:val="24"/>
          <w:szCs w:val="24"/>
        </w:rPr>
      </w:pPr>
      <w:r w:rsidRPr="00D1204B">
        <w:rPr>
          <w:rFonts w:cstheme="minorHAnsi"/>
          <w:i/>
          <w:sz w:val="24"/>
          <w:szCs w:val="24"/>
        </w:rPr>
        <w:t>Organizing Impact</w:t>
      </w:r>
      <w:r w:rsidRPr="00D1204B">
        <w:rPr>
          <w:rFonts w:cstheme="minorHAnsi"/>
          <w:b/>
          <w:sz w:val="24"/>
          <w:szCs w:val="24"/>
        </w:rPr>
        <w:t xml:space="preserve">: </w:t>
      </w:r>
      <w:r w:rsidRPr="00D1204B">
        <w:rPr>
          <w:rFonts w:cstheme="minorHAnsi"/>
          <w:sz w:val="24"/>
          <w:szCs w:val="24"/>
        </w:rPr>
        <w:t>The outc</w:t>
      </w:r>
      <w:r w:rsidR="00D3564F" w:rsidRPr="00D1204B">
        <w:rPr>
          <w:rFonts w:cstheme="minorHAnsi"/>
          <w:sz w:val="24"/>
          <w:szCs w:val="24"/>
        </w:rPr>
        <w:t>omes of the initiative, i.e. changes in</w:t>
      </w:r>
      <w:r w:rsidR="00D560D1" w:rsidRPr="00D1204B">
        <w:rPr>
          <w:rFonts w:cstheme="minorHAnsi"/>
          <w:sz w:val="24"/>
          <w:szCs w:val="24"/>
        </w:rPr>
        <w:t xml:space="preserve"> parent knowledge, skills, attitudes, and behavior as well as shifts in policy, practice</w:t>
      </w:r>
      <w:r w:rsidR="00017BDC" w:rsidRPr="00D1204B">
        <w:rPr>
          <w:rFonts w:cstheme="minorHAnsi"/>
          <w:sz w:val="24"/>
          <w:szCs w:val="24"/>
        </w:rPr>
        <w:t>,</w:t>
      </w:r>
      <w:r w:rsidR="00D560D1" w:rsidRPr="00D1204B">
        <w:rPr>
          <w:rFonts w:cstheme="minorHAnsi"/>
          <w:sz w:val="24"/>
          <w:szCs w:val="24"/>
        </w:rPr>
        <w:t xml:space="preserve"> and student outcomes </w:t>
      </w:r>
      <w:r w:rsidRPr="00D1204B">
        <w:rPr>
          <w:rFonts w:cstheme="minorHAnsi"/>
          <w:sz w:val="24"/>
          <w:szCs w:val="24"/>
        </w:rPr>
        <w:t>that result from</w:t>
      </w:r>
      <w:r w:rsidR="00587E15" w:rsidRPr="00D1204B">
        <w:rPr>
          <w:rFonts w:cstheme="minorHAnsi"/>
          <w:sz w:val="24"/>
          <w:szCs w:val="24"/>
        </w:rPr>
        <w:t xml:space="preserve"> collective action</w:t>
      </w:r>
      <w:r w:rsidR="00D3564F" w:rsidRPr="00D1204B">
        <w:rPr>
          <w:rFonts w:cstheme="minorHAnsi"/>
          <w:sz w:val="24"/>
          <w:szCs w:val="24"/>
        </w:rPr>
        <w:t xml:space="preserve">. </w:t>
      </w:r>
    </w:p>
    <w:p w14:paraId="0670B9B7" w14:textId="77777777" w:rsidR="00BC1CE2" w:rsidRPr="00D1204B" w:rsidRDefault="00BC1CE2" w:rsidP="004C0822">
      <w:pPr>
        <w:rPr>
          <w:rFonts w:asciiTheme="minorHAnsi" w:hAnsiTheme="minorHAnsi" w:cstheme="minorHAnsi"/>
        </w:rPr>
      </w:pPr>
      <w:r w:rsidRPr="00D1204B">
        <w:rPr>
          <w:rFonts w:asciiTheme="minorHAnsi" w:hAnsiTheme="minorHAnsi" w:cstheme="minorHAnsi"/>
        </w:rPr>
        <w:t>Figure 1. Parent Organizing Evaluation Framework.</w:t>
      </w:r>
      <w:r w:rsidRPr="00D1204B">
        <w:rPr>
          <w:rFonts w:asciiTheme="minorHAnsi" w:hAnsiTheme="minorHAnsi" w:cstheme="minorHAnsi"/>
          <w:noProof/>
        </w:rPr>
        <w:drawing>
          <wp:inline distT="0" distB="0" distL="0" distR="0" wp14:anchorId="36050B0C" wp14:editId="7A85995B">
            <wp:extent cx="5851552" cy="2628535"/>
            <wp:effectExtent l="19050" t="0" r="1587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D914E84" w14:textId="77777777" w:rsidR="0006531A" w:rsidRPr="00D1204B" w:rsidRDefault="0006531A" w:rsidP="004903C2">
      <w:pPr>
        <w:rPr>
          <w:rFonts w:asciiTheme="minorHAnsi" w:hAnsiTheme="minorHAnsi" w:cstheme="minorHAnsi"/>
        </w:rPr>
      </w:pPr>
    </w:p>
    <w:p w14:paraId="3A7DD7CC" w14:textId="77777777" w:rsidR="00AA6A17" w:rsidRPr="00D1204B" w:rsidRDefault="00017BDC" w:rsidP="004903C2">
      <w:pPr>
        <w:rPr>
          <w:rFonts w:asciiTheme="minorHAnsi" w:hAnsiTheme="minorHAnsi" w:cstheme="minorHAnsi"/>
        </w:rPr>
      </w:pPr>
      <w:r w:rsidRPr="00D1204B">
        <w:rPr>
          <w:rFonts w:asciiTheme="minorHAnsi" w:hAnsiTheme="minorHAnsi" w:cstheme="minorHAnsi"/>
        </w:rPr>
        <w:t xml:space="preserve">As the arrows in the diagram indicate, </w:t>
      </w:r>
      <w:r w:rsidR="006322E5" w:rsidRPr="00D1204B">
        <w:rPr>
          <w:rFonts w:asciiTheme="minorHAnsi" w:hAnsiTheme="minorHAnsi" w:cstheme="minorHAnsi"/>
        </w:rPr>
        <w:t xml:space="preserve">each step </w:t>
      </w:r>
      <w:r w:rsidR="007E570C" w:rsidRPr="00D1204B">
        <w:rPr>
          <w:rFonts w:asciiTheme="minorHAnsi" w:hAnsiTheme="minorHAnsi" w:cstheme="minorHAnsi"/>
        </w:rPr>
        <w:t>in this F</w:t>
      </w:r>
      <w:r w:rsidRPr="00D1204B">
        <w:rPr>
          <w:rFonts w:asciiTheme="minorHAnsi" w:hAnsiTheme="minorHAnsi" w:cstheme="minorHAnsi"/>
        </w:rPr>
        <w:t>ramework</w:t>
      </w:r>
      <w:r w:rsidR="006322E5" w:rsidRPr="00D1204B">
        <w:rPr>
          <w:rFonts w:asciiTheme="minorHAnsi" w:hAnsiTheme="minorHAnsi" w:cstheme="minorHAnsi"/>
        </w:rPr>
        <w:t xml:space="preserve"> is </w:t>
      </w:r>
      <w:r w:rsidR="006322E5" w:rsidRPr="00D1204B">
        <w:rPr>
          <w:rFonts w:asciiTheme="minorHAnsi" w:hAnsiTheme="minorHAnsi" w:cstheme="minorHAnsi"/>
          <w:i/>
        </w:rPr>
        <w:t xml:space="preserve">logically connected </w:t>
      </w:r>
      <w:r w:rsidR="006322E5" w:rsidRPr="00D1204B">
        <w:rPr>
          <w:rFonts w:asciiTheme="minorHAnsi" w:hAnsiTheme="minorHAnsi" w:cstheme="minorHAnsi"/>
        </w:rPr>
        <w:t xml:space="preserve">to the </w:t>
      </w:r>
      <w:r w:rsidRPr="00D1204B">
        <w:rPr>
          <w:rFonts w:asciiTheme="minorHAnsi" w:hAnsiTheme="minorHAnsi" w:cstheme="minorHAnsi"/>
        </w:rPr>
        <w:t>others. T</w:t>
      </w:r>
      <w:r w:rsidR="006322E5" w:rsidRPr="00D1204B">
        <w:rPr>
          <w:rFonts w:asciiTheme="minorHAnsi" w:hAnsiTheme="minorHAnsi" w:cstheme="minorHAnsi"/>
        </w:rPr>
        <w:t>he Organizing Infrastructure</w:t>
      </w:r>
      <w:r w:rsidR="006322E5" w:rsidRPr="00D1204B">
        <w:rPr>
          <w:rFonts w:asciiTheme="minorHAnsi" w:hAnsiTheme="minorHAnsi" w:cstheme="minorHAnsi"/>
          <w:b/>
        </w:rPr>
        <w:t xml:space="preserve"> </w:t>
      </w:r>
      <w:r w:rsidR="006322E5" w:rsidRPr="00D1204B">
        <w:rPr>
          <w:rFonts w:asciiTheme="minorHAnsi" w:hAnsiTheme="minorHAnsi" w:cstheme="minorHAnsi"/>
        </w:rPr>
        <w:t xml:space="preserve">includes all of the logically necessary resources for </w:t>
      </w:r>
      <w:r w:rsidRPr="00D1204B">
        <w:rPr>
          <w:rFonts w:asciiTheme="minorHAnsi" w:hAnsiTheme="minorHAnsi" w:cstheme="minorHAnsi"/>
        </w:rPr>
        <w:t xml:space="preserve">exercising </w:t>
      </w:r>
      <w:r w:rsidR="006322E5" w:rsidRPr="00D1204B">
        <w:rPr>
          <w:rFonts w:asciiTheme="minorHAnsi" w:hAnsiTheme="minorHAnsi" w:cstheme="minorHAnsi"/>
        </w:rPr>
        <w:t>the Organizing Skills</w:t>
      </w:r>
      <w:r w:rsidR="006322E5" w:rsidRPr="00D1204B">
        <w:rPr>
          <w:rFonts w:asciiTheme="minorHAnsi" w:hAnsiTheme="minorHAnsi" w:cstheme="minorHAnsi"/>
          <w:b/>
        </w:rPr>
        <w:t xml:space="preserve">; </w:t>
      </w:r>
      <w:r w:rsidR="006322E5" w:rsidRPr="00D1204B">
        <w:rPr>
          <w:rFonts w:asciiTheme="minorHAnsi" w:hAnsiTheme="minorHAnsi" w:cstheme="minorHAnsi"/>
        </w:rPr>
        <w:t>the Organizing Skills—by themselves</w:t>
      </w:r>
      <w:r w:rsidR="006322E5" w:rsidRPr="00D1204B">
        <w:rPr>
          <w:rFonts w:asciiTheme="minorHAnsi" w:hAnsiTheme="minorHAnsi" w:cstheme="minorHAnsi"/>
          <w:i/>
        </w:rPr>
        <w:t xml:space="preserve"> </w:t>
      </w:r>
      <w:r w:rsidR="006322E5" w:rsidRPr="00D1204B">
        <w:rPr>
          <w:rFonts w:asciiTheme="minorHAnsi" w:hAnsiTheme="minorHAnsi" w:cstheme="minorHAnsi"/>
        </w:rPr>
        <w:t xml:space="preserve">and without other unstated activities—can reasonably </w:t>
      </w:r>
      <w:r w:rsidRPr="00D1204B">
        <w:rPr>
          <w:rFonts w:asciiTheme="minorHAnsi" w:hAnsiTheme="minorHAnsi" w:cstheme="minorHAnsi"/>
        </w:rPr>
        <w:t xml:space="preserve">be </w:t>
      </w:r>
      <w:r w:rsidR="006322E5" w:rsidRPr="00D1204B">
        <w:rPr>
          <w:rFonts w:asciiTheme="minorHAnsi" w:hAnsiTheme="minorHAnsi" w:cstheme="minorHAnsi"/>
        </w:rPr>
        <w:t xml:space="preserve">expected to produce the </w:t>
      </w:r>
      <w:r w:rsidRPr="00D1204B">
        <w:rPr>
          <w:rFonts w:asciiTheme="minorHAnsi" w:hAnsiTheme="minorHAnsi" w:cstheme="minorHAnsi"/>
        </w:rPr>
        <w:t xml:space="preserve">desired </w:t>
      </w:r>
      <w:r w:rsidR="006322E5" w:rsidRPr="00D1204B">
        <w:rPr>
          <w:rFonts w:asciiTheme="minorHAnsi" w:hAnsiTheme="minorHAnsi" w:cstheme="minorHAnsi"/>
        </w:rPr>
        <w:t>Organizing Impact</w:t>
      </w:r>
      <w:r w:rsidR="006322E5" w:rsidRPr="00D1204B">
        <w:rPr>
          <w:rFonts w:asciiTheme="minorHAnsi" w:hAnsiTheme="minorHAnsi" w:cstheme="minorHAnsi"/>
          <w:b/>
        </w:rPr>
        <w:t xml:space="preserve">. </w:t>
      </w:r>
      <w:r w:rsidR="00484C43" w:rsidRPr="00D1204B">
        <w:rPr>
          <w:rFonts w:asciiTheme="minorHAnsi" w:hAnsiTheme="minorHAnsi" w:cstheme="minorHAnsi"/>
        </w:rPr>
        <w:t xml:space="preserve">Because the level of </w:t>
      </w:r>
      <w:r w:rsidR="003D0136" w:rsidRPr="00D1204B">
        <w:rPr>
          <w:rFonts w:asciiTheme="minorHAnsi" w:hAnsiTheme="minorHAnsi" w:cstheme="minorHAnsi"/>
        </w:rPr>
        <w:t xml:space="preserve">performance </w:t>
      </w:r>
      <w:r w:rsidR="00484C43" w:rsidRPr="00D1204B">
        <w:rPr>
          <w:rFonts w:asciiTheme="minorHAnsi" w:hAnsiTheme="minorHAnsi" w:cstheme="minorHAnsi"/>
        </w:rPr>
        <w:t xml:space="preserve">at </w:t>
      </w:r>
      <w:r w:rsidR="003D0136" w:rsidRPr="00D1204B">
        <w:rPr>
          <w:rFonts w:asciiTheme="minorHAnsi" w:hAnsiTheme="minorHAnsi" w:cstheme="minorHAnsi"/>
        </w:rPr>
        <w:t xml:space="preserve">each </w:t>
      </w:r>
      <w:r w:rsidRPr="00D1204B">
        <w:rPr>
          <w:rFonts w:asciiTheme="minorHAnsi" w:hAnsiTheme="minorHAnsi" w:cstheme="minorHAnsi"/>
        </w:rPr>
        <w:t xml:space="preserve">of the preliminary </w:t>
      </w:r>
      <w:r w:rsidR="003D0136" w:rsidRPr="00D1204B">
        <w:rPr>
          <w:rFonts w:asciiTheme="minorHAnsi" w:hAnsiTheme="minorHAnsi" w:cstheme="minorHAnsi"/>
        </w:rPr>
        <w:t>step</w:t>
      </w:r>
      <w:r w:rsidRPr="00D1204B">
        <w:rPr>
          <w:rFonts w:asciiTheme="minorHAnsi" w:hAnsiTheme="minorHAnsi" w:cstheme="minorHAnsi"/>
        </w:rPr>
        <w:t>s</w:t>
      </w:r>
      <w:r w:rsidR="003D0136" w:rsidRPr="00D1204B">
        <w:rPr>
          <w:rFonts w:asciiTheme="minorHAnsi" w:hAnsiTheme="minorHAnsi" w:cstheme="minorHAnsi"/>
        </w:rPr>
        <w:t xml:space="preserve"> </w:t>
      </w:r>
      <w:r w:rsidR="006322E5" w:rsidRPr="00D1204B">
        <w:rPr>
          <w:rFonts w:asciiTheme="minorHAnsi" w:hAnsiTheme="minorHAnsi" w:cstheme="minorHAnsi"/>
        </w:rPr>
        <w:t xml:space="preserve">serves as a </w:t>
      </w:r>
      <w:r w:rsidR="006322E5" w:rsidRPr="00D1204B">
        <w:rPr>
          <w:rFonts w:asciiTheme="minorHAnsi" w:hAnsiTheme="minorHAnsi" w:cstheme="minorHAnsi"/>
          <w:i/>
        </w:rPr>
        <w:t xml:space="preserve">leading indicator </w:t>
      </w:r>
      <w:r w:rsidR="006322E5" w:rsidRPr="00D1204B">
        <w:rPr>
          <w:rFonts w:asciiTheme="minorHAnsi" w:hAnsiTheme="minorHAnsi" w:cstheme="minorHAnsi"/>
        </w:rPr>
        <w:t xml:space="preserve">of performance </w:t>
      </w:r>
      <w:r w:rsidR="00484C43" w:rsidRPr="00D1204B">
        <w:rPr>
          <w:rFonts w:asciiTheme="minorHAnsi" w:hAnsiTheme="minorHAnsi" w:cstheme="minorHAnsi"/>
        </w:rPr>
        <w:t xml:space="preserve">at </w:t>
      </w:r>
      <w:r w:rsidR="006322E5" w:rsidRPr="00D1204B">
        <w:rPr>
          <w:rFonts w:asciiTheme="minorHAnsi" w:hAnsiTheme="minorHAnsi" w:cstheme="minorHAnsi"/>
        </w:rPr>
        <w:t>the next step</w:t>
      </w:r>
      <w:r w:rsidRPr="00D1204B">
        <w:rPr>
          <w:rFonts w:asciiTheme="minorHAnsi" w:hAnsiTheme="minorHAnsi" w:cstheme="minorHAnsi"/>
        </w:rPr>
        <w:t>s</w:t>
      </w:r>
      <w:r w:rsidR="006322E5" w:rsidRPr="00D1204B">
        <w:rPr>
          <w:rFonts w:asciiTheme="minorHAnsi" w:hAnsiTheme="minorHAnsi" w:cstheme="minorHAnsi"/>
        </w:rPr>
        <w:t xml:space="preserve">, the Framework can be used to diagnose </w:t>
      </w:r>
      <w:r w:rsidRPr="00D1204B">
        <w:rPr>
          <w:rFonts w:asciiTheme="minorHAnsi" w:hAnsiTheme="minorHAnsi" w:cstheme="minorHAnsi"/>
        </w:rPr>
        <w:t xml:space="preserve">the </w:t>
      </w:r>
      <w:r w:rsidR="006322E5" w:rsidRPr="00D1204B">
        <w:rPr>
          <w:rFonts w:asciiTheme="minorHAnsi" w:hAnsiTheme="minorHAnsi" w:cstheme="minorHAnsi"/>
        </w:rPr>
        <w:t xml:space="preserve">root cause of </w:t>
      </w:r>
      <w:r w:rsidR="00CC5CB4" w:rsidRPr="00D1204B">
        <w:rPr>
          <w:rFonts w:asciiTheme="minorHAnsi" w:hAnsiTheme="minorHAnsi" w:cstheme="minorHAnsi"/>
        </w:rPr>
        <w:t>setbacks</w:t>
      </w:r>
      <w:r w:rsidR="006C38B0" w:rsidRPr="00D1204B">
        <w:rPr>
          <w:rFonts w:asciiTheme="minorHAnsi" w:hAnsiTheme="minorHAnsi" w:cstheme="minorHAnsi"/>
        </w:rPr>
        <w:t xml:space="preserve"> </w:t>
      </w:r>
      <w:r w:rsidR="00484C43" w:rsidRPr="00D1204B">
        <w:rPr>
          <w:rFonts w:asciiTheme="minorHAnsi" w:hAnsiTheme="minorHAnsi" w:cstheme="minorHAnsi"/>
        </w:rPr>
        <w:t xml:space="preserve">or </w:t>
      </w:r>
      <w:r w:rsidR="006322E5" w:rsidRPr="00D1204B">
        <w:rPr>
          <w:rFonts w:asciiTheme="minorHAnsi" w:hAnsiTheme="minorHAnsi" w:cstheme="minorHAnsi"/>
        </w:rPr>
        <w:t>failure</w:t>
      </w:r>
      <w:r w:rsidR="006C38B0" w:rsidRPr="00D1204B">
        <w:rPr>
          <w:rFonts w:asciiTheme="minorHAnsi" w:hAnsiTheme="minorHAnsi" w:cstheme="minorHAnsi"/>
        </w:rPr>
        <w:t>s</w:t>
      </w:r>
      <w:r w:rsidR="00484C43" w:rsidRPr="00D1204B">
        <w:rPr>
          <w:rFonts w:asciiTheme="minorHAnsi" w:hAnsiTheme="minorHAnsi" w:cstheme="minorHAnsi"/>
        </w:rPr>
        <w:t xml:space="preserve"> in achieving the desire</w:t>
      </w:r>
      <w:r w:rsidRPr="00D1204B">
        <w:rPr>
          <w:rFonts w:asciiTheme="minorHAnsi" w:hAnsiTheme="minorHAnsi" w:cstheme="minorHAnsi"/>
        </w:rPr>
        <w:t>d</w:t>
      </w:r>
      <w:r w:rsidR="00484C43" w:rsidRPr="00D1204B">
        <w:rPr>
          <w:rFonts w:asciiTheme="minorHAnsi" w:hAnsiTheme="minorHAnsi" w:cstheme="minorHAnsi"/>
        </w:rPr>
        <w:t xml:space="preserve"> </w:t>
      </w:r>
      <w:r w:rsidRPr="00D1204B">
        <w:rPr>
          <w:rFonts w:asciiTheme="minorHAnsi" w:hAnsiTheme="minorHAnsi" w:cstheme="minorHAnsi"/>
        </w:rPr>
        <w:t>I</w:t>
      </w:r>
      <w:r w:rsidR="00484C43" w:rsidRPr="00D1204B">
        <w:rPr>
          <w:rFonts w:asciiTheme="minorHAnsi" w:hAnsiTheme="minorHAnsi" w:cstheme="minorHAnsi"/>
        </w:rPr>
        <w:t>mpact</w:t>
      </w:r>
      <w:r w:rsidR="006322E5" w:rsidRPr="00D1204B">
        <w:rPr>
          <w:rFonts w:asciiTheme="minorHAnsi" w:hAnsiTheme="minorHAnsi" w:cstheme="minorHAnsi"/>
        </w:rPr>
        <w:t>. For example, if a</w:t>
      </w:r>
      <w:r w:rsidR="00783DD1" w:rsidRPr="00D1204B">
        <w:rPr>
          <w:rFonts w:asciiTheme="minorHAnsi" w:hAnsiTheme="minorHAnsi" w:cstheme="minorHAnsi"/>
        </w:rPr>
        <w:t>n</w:t>
      </w:r>
      <w:r w:rsidR="006322E5" w:rsidRPr="00D1204B">
        <w:rPr>
          <w:rFonts w:asciiTheme="minorHAnsi" w:hAnsiTheme="minorHAnsi" w:cstheme="minorHAnsi"/>
        </w:rPr>
        <w:t xml:space="preserve"> </w:t>
      </w:r>
      <w:r w:rsidR="00E4154B" w:rsidRPr="00D1204B">
        <w:rPr>
          <w:rFonts w:asciiTheme="minorHAnsi" w:hAnsiTheme="minorHAnsi" w:cstheme="minorHAnsi"/>
        </w:rPr>
        <w:t>organizing initiative</w:t>
      </w:r>
      <w:r w:rsidR="006322E5" w:rsidRPr="00D1204B">
        <w:rPr>
          <w:rFonts w:asciiTheme="minorHAnsi" w:hAnsiTheme="minorHAnsi" w:cstheme="minorHAnsi"/>
        </w:rPr>
        <w:t xml:space="preserve"> </w:t>
      </w:r>
      <w:r w:rsidR="00AA6A17" w:rsidRPr="00D1204B">
        <w:rPr>
          <w:rFonts w:asciiTheme="minorHAnsi" w:hAnsiTheme="minorHAnsi" w:cstheme="minorHAnsi"/>
        </w:rPr>
        <w:t xml:space="preserve">is not seeing the </w:t>
      </w:r>
      <w:r w:rsidR="002E6764" w:rsidRPr="00D1204B">
        <w:rPr>
          <w:rFonts w:asciiTheme="minorHAnsi" w:hAnsiTheme="minorHAnsi" w:cstheme="minorHAnsi"/>
        </w:rPr>
        <w:t>Impact</w:t>
      </w:r>
      <w:r w:rsidR="00AA6A17" w:rsidRPr="00D1204B">
        <w:rPr>
          <w:rFonts w:asciiTheme="minorHAnsi" w:hAnsiTheme="minorHAnsi" w:cstheme="minorHAnsi"/>
        </w:rPr>
        <w:t xml:space="preserve"> it desires</w:t>
      </w:r>
      <w:r w:rsidR="006322E5" w:rsidRPr="00D1204B">
        <w:rPr>
          <w:rFonts w:asciiTheme="minorHAnsi" w:hAnsiTheme="minorHAnsi" w:cstheme="minorHAnsi"/>
        </w:rPr>
        <w:t xml:space="preserve">, </w:t>
      </w:r>
      <w:r w:rsidR="00484C43" w:rsidRPr="00D1204B">
        <w:rPr>
          <w:rFonts w:asciiTheme="minorHAnsi" w:hAnsiTheme="minorHAnsi" w:cstheme="minorHAnsi"/>
        </w:rPr>
        <w:t>its parent leaders</w:t>
      </w:r>
      <w:r w:rsidR="00225DD0">
        <w:rPr>
          <w:rFonts w:asciiTheme="minorHAnsi" w:hAnsiTheme="minorHAnsi" w:cstheme="minorHAnsi"/>
        </w:rPr>
        <w:t xml:space="preserve"> and organizers</w:t>
      </w:r>
      <w:r w:rsidR="00484C43" w:rsidRPr="00D1204B">
        <w:rPr>
          <w:rFonts w:asciiTheme="minorHAnsi" w:hAnsiTheme="minorHAnsi" w:cstheme="minorHAnsi"/>
        </w:rPr>
        <w:t xml:space="preserve"> </w:t>
      </w:r>
      <w:r w:rsidR="006322E5" w:rsidRPr="00D1204B">
        <w:rPr>
          <w:rFonts w:asciiTheme="minorHAnsi" w:hAnsiTheme="minorHAnsi" w:cstheme="minorHAnsi"/>
        </w:rPr>
        <w:t xml:space="preserve">may look </w:t>
      </w:r>
      <w:r w:rsidR="002E6764" w:rsidRPr="00D1204B">
        <w:rPr>
          <w:rFonts w:asciiTheme="minorHAnsi" w:hAnsiTheme="minorHAnsi" w:cstheme="minorHAnsi"/>
        </w:rPr>
        <w:t xml:space="preserve">to see if there </w:t>
      </w:r>
      <w:r w:rsidR="00AA6A17" w:rsidRPr="00D1204B">
        <w:rPr>
          <w:rFonts w:asciiTheme="minorHAnsi" w:hAnsiTheme="minorHAnsi" w:cstheme="minorHAnsi"/>
        </w:rPr>
        <w:t xml:space="preserve">are </w:t>
      </w:r>
      <w:r w:rsidR="002E6764" w:rsidRPr="00D1204B">
        <w:rPr>
          <w:rFonts w:asciiTheme="minorHAnsi" w:hAnsiTheme="minorHAnsi" w:cstheme="minorHAnsi"/>
        </w:rPr>
        <w:t>gap</w:t>
      </w:r>
      <w:r w:rsidR="00AA6A17" w:rsidRPr="00D1204B">
        <w:rPr>
          <w:rFonts w:asciiTheme="minorHAnsi" w:hAnsiTheme="minorHAnsi" w:cstheme="minorHAnsi"/>
        </w:rPr>
        <w:t>s</w:t>
      </w:r>
      <w:r w:rsidR="002E6764" w:rsidRPr="00D1204B">
        <w:rPr>
          <w:rFonts w:asciiTheme="minorHAnsi" w:hAnsiTheme="minorHAnsi" w:cstheme="minorHAnsi"/>
        </w:rPr>
        <w:t xml:space="preserve"> in Organizing Skill</w:t>
      </w:r>
      <w:r w:rsidR="00484C43" w:rsidRPr="00D1204B">
        <w:rPr>
          <w:rFonts w:asciiTheme="minorHAnsi" w:hAnsiTheme="minorHAnsi" w:cstheme="minorHAnsi"/>
        </w:rPr>
        <w:t xml:space="preserve"> that explain the </w:t>
      </w:r>
      <w:r w:rsidR="00223B9F" w:rsidRPr="00D1204B">
        <w:rPr>
          <w:rFonts w:asciiTheme="minorHAnsi" w:hAnsiTheme="minorHAnsi" w:cstheme="minorHAnsi"/>
        </w:rPr>
        <w:t>problem</w:t>
      </w:r>
      <w:r w:rsidRPr="00D1204B">
        <w:rPr>
          <w:rFonts w:asciiTheme="minorHAnsi" w:hAnsiTheme="minorHAnsi" w:cstheme="minorHAnsi"/>
        </w:rPr>
        <w:t xml:space="preserve">, </w:t>
      </w:r>
      <w:r w:rsidR="00223B9F" w:rsidRPr="00D1204B">
        <w:rPr>
          <w:rFonts w:asciiTheme="minorHAnsi" w:hAnsiTheme="minorHAnsi" w:cstheme="minorHAnsi"/>
        </w:rPr>
        <w:t xml:space="preserve">which </w:t>
      </w:r>
      <w:r w:rsidR="00AA6A17" w:rsidRPr="00D1204B">
        <w:rPr>
          <w:rFonts w:asciiTheme="minorHAnsi" w:hAnsiTheme="minorHAnsi" w:cstheme="minorHAnsi"/>
        </w:rPr>
        <w:t xml:space="preserve">then </w:t>
      </w:r>
      <w:r w:rsidR="00484C43" w:rsidRPr="00D1204B">
        <w:rPr>
          <w:rFonts w:asciiTheme="minorHAnsi" w:hAnsiTheme="minorHAnsi" w:cstheme="minorHAnsi"/>
        </w:rPr>
        <w:t xml:space="preserve">may </w:t>
      </w:r>
      <w:r w:rsidRPr="00D1204B">
        <w:rPr>
          <w:rFonts w:asciiTheme="minorHAnsi" w:hAnsiTheme="minorHAnsi" w:cstheme="minorHAnsi"/>
        </w:rPr>
        <w:t xml:space="preserve">generate an inquiry into gaps </w:t>
      </w:r>
      <w:r w:rsidR="00223B9F" w:rsidRPr="00D1204B">
        <w:rPr>
          <w:rFonts w:asciiTheme="minorHAnsi" w:hAnsiTheme="minorHAnsi" w:cstheme="minorHAnsi"/>
        </w:rPr>
        <w:t xml:space="preserve">in </w:t>
      </w:r>
      <w:r w:rsidR="00484C43" w:rsidRPr="00D1204B">
        <w:rPr>
          <w:rFonts w:asciiTheme="minorHAnsi" w:hAnsiTheme="minorHAnsi" w:cstheme="minorHAnsi"/>
        </w:rPr>
        <w:t>Organiz</w:t>
      </w:r>
      <w:r w:rsidR="00223B9F" w:rsidRPr="00D1204B">
        <w:rPr>
          <w:rFonts w:asciiTheme="minorHAnsi" w:hAnsiTheme="minorHAnsi" w:cstheme="minorHAnsi"/>
        </w:rPr>
        <w:t>ing</w:t>
      </w:r>
      <w:r w:rsidR="00484C43" w:rsidRPr="00D1204B">
        <w:rPr>
          <w:rFonts w:asciiTheme="minorHAnsi" w:hAnsiTheme="minorHAnsi" w:cstheme="minorHAnsi"/>
        </w:rPr>
        <w:t xml:space="preserve"> Infrastructure</w:t>
      </w:r>
      <w:r w:rsidR="00AA6A17" w:rsidRPr="00D1204B">
        <w:rPr>
          <w:rFonts w:asciiTheme="minorHAnsi" w:hAnsiTheme="minorHAnsi" w:cstheme="minorHAnsi"/>
        </w:rPr>
        <w:t xml:space="preserve"> that may account for the Skill gaps</w:t>
      </w:r>
      <w:r w:rsidRPr="00D1204B">
        <w:rPr>
          <w:rFonts w:asciiTheme="minorHAnsi" w:hAnsiTheme="minorHAnsi" w:cstheme="minorHAnsi"/>
        </w:rPr>
        <w:t xml:space="preserve">. By filling those gaps, </w:t>
      </w:r>
      <w:r w:rsidR="001A46F0">
        <w:rPr>
          <w:rFonts w:asciiTheme="minorHAnsi" w:hAnsiTheme="minorHAnsi" w:cstheme="minorHAnsi"/>
        </w:rPr>
        <w:t xml:space="preserve">an </w:t>
      </w:r>
      <w:r w:rsidR="00E4154B" w:rsidRPr="00D1204B">
        <w:rPr>
          <w:rFonts w:asciiTheme="minorHAnsi" w:hAnsiTheme="minorHAnsi" w:cstheme="minorHAnsi"/>
        </w:rPr>
        <w:t>organizing initiative</w:t>
      </w:r>
      <w:r w:rsidRPr="00D1204B">
        <w:rPr>
          <w:rFonts w:asciiTheme="minorHAnsi" w:hAnsiTheme="minorHAnsi" w:cstheme="minorHAnsi"/>
        </w:rPr>
        <w:t xml:space="preserve"> can expect to improve their </w:t>
      </w:r>
      <w:r w:rsidR="00AA6A17" w:rsidRPr="00D1204B">
        <w:rPr>
          <w:rFonts w:asciiTheme="minorHAnsi" w:hAnsiTheme="minorHAnsi" w:cstheme="minorHAnsi"/>
        </w:rPr>
        <w:t>Organizing Impact</w:t>
      </w:r>
      <w:r w:rsidRPr="00D1204B">
        <w:rPr>
          <w:rFonts w:asciiTheme="minorHAnsi" w:hAnsiTheme="minorHAnsi" w:cstheme="minorHAnsi"/>
        </w:rPr>
        <w:t>.</w:t>
      </w:r>
      <w:r w:rsidR="006322E5" w:rsidRPr="00D1204B">
        <w:rPr>
          <w:rFonts w:asciiTheme="minorHAnsi" w:hAnsiTheme="minorHAnsi" w:cstheme="minorHAnsi"/>
        </w:rPr>
        <w:t xml:space="preserve"> </w:t>
      </w:r>
    </w:p>
    <w:p w14:paraId="08CC8FA5" w14:textId="77777777" w:rsidR="00AA6A17" w:rsidRPr="00D1204B" w:rsidRDefault="00AA6A17" w:rsidP="004903C2">
      <w:pPr>
        <w:rPr>
          <w:rFonts w:asciiTheme="minorHAnsi" w:hAnsiTheme="minorHAnsi" w:cstheme="minorHAnsi"/>
        </w:rPr>
      </w:pPr>
    </w:p>
    <w:p w14:paraId="2AAF5AF3" w14:textId="77777777" w:rsidR="000E141C" w:rsidRPr="00D1204B" w:rsidRDefault="00AA6A17" w:rsidP="004903C2">
      <w:pPr>
        <w:rPr>
          <w:rFonts w:asciiTheme="minorHAnsi" w:hAnsiTheme="minorHAnsi" w:cstheme="minorHAnsi"/>
        </w:rPr>
      </w:pPr>
      <w:r w:rsidRPr="00D1204B">
        <w:rPr>
          <w:rFonts w:asciiTheme="minorHAnsi" w:hAnsiTheme="minorHAnsi" w:cstheme="minorHAnsi"/>
        </w:rPr>
        <w:t xml:space="preserve">Over time, the </w:t>
      </w:r>
      <w:r w:rsidR="006322E5" w:rsidRPr="00D1204B">
        <w:rPr>
          <w:rFonts w:asciiTheme="minorHAnsi" w:hAnsiTheme="minorHAnsi" w:cstheme="minorHAnsi"/>
        </w:rPr>
        <w:t xml:space="preserve">Framework </w:t>
      </w:r>
      <w:r w:rsidR="003D0136" w:rsidRPr="00D1204B">
        <w:rPr>
          <w:rFonts w:asciiTheme="minorHAnsi" w:hAnsiTheme="minorHAnsi" w:cstheme="minorHAnsi"/>
        </w:rPr>
        <w:t xml:space="preserve">can </w:t>
      </w:r>
      <w:r w:rsidRPr="00D1204B">
        <w:rPr>
          <w:rFonts w:asciiTheme="minorHAnsi" w:hAnsiTheme="minorHAnsi" w:cstheme="minorHAnsi"/>
        </w:rPr>
        <w:t xml:space="preserve">also </w:t>
      </w:r>
      <w:r w:rsidR="003D0136" w:rsidRPr="00D1204B">
        <w:rPr>
          <w:rFonts w:asciiTheme="minorHAnsi" w:hAnsiTheme="minorHAnsi" w:cstheme="minorHAnsi"/>
        </w:rPr>
        <w:t xml:space="preserve">help </w:t>
      </w:r>
      <w:r w:rsidR="00D52435" w:rsidRPr="00D1204B">
        <w:rPr>
          <w:rFonts w:asciiTheme="minorHAnsi" w:hAnsiTheme="minorHAnsi" w:cstheme="minorHAnsi"/>
        </w:rPr>
        <w:t>organizations</w:t>
      </w:r>
      <w:r w:rsidR="003D0136" w:rsidRPr="00D1204B">
        <w:rPr>
          <w:rFonts w:asciiTheme="minorHAnsi" w:hAnsiTheme="minorHAnsi" w:cstheme="minorHAnsi"/>
        </w:rPr>
        <w:t xml:space="preserve"> </w:t>
      </w:r>
      <w:r w:rsidRPr="00D1204B">
        <w:rPr>
          <w:rFonts w:asciiTheme="minorHAnsi" w:hAnsiTheme="minorHAnsi" w:cstheme="minorHAnsi"/>
        </w:rPr>
        <w:t xml:space="preserve">identify particular </w:t>
      </w:r>
      <w:r w:rsidR="003D0136" w:rsidRPr="00D1204B">
        <w:rPr>
          <w:rFonts w:asciiTheme="minorHAnsi" w:hAnsiTheme="minorHAnsi" w:cstheme="minorHAnsi"/>
        </w:rPr>
        <w:t>elements of Organizing Infrast</w:t>
      </w:r>
      <w:r w:rsidR="002E6764" w:rsidRPr="00D1204B">
        <w:rPr>
          <w:rFonts w:asciiTheme="minorHAnsi" w:hAnsiTheme="minorHAnsi" w:cstheme="minorHAnsi"/>
        </w:rPr>
        <w:t>ructure and Organizing Skill</w:t>
      </w:r>
      <w:r w:rsidR="003D0136" w:rsidRPr="00D1204B">
        <w:rPr>
          <w:rFonts w:asciiTheme="minorHAnsi" w:hAnsiTheme="minorHAnsi" w:cstheme="minorHAnsi"/>
        </w:rPr>
        <w:t xml:space="preserve"> that </w:t>
      </w:r>
      <w:r w:rsidRPr="00D1204B">
        <w:rPr>
          <w:rFonts w:asciiTheme="minorHAnsi" w:hAnsiTheme="minorHAnsi" w:cstheme="minorHAnsi"/>
        </w:rPr>
        <w:t xml:space="preserve">tend to be present when </w:t>
      </w:r>
      <w:r w:rsidR="00E4154B" w:rsidRPr="00D1204B">
        <w:rPr>
          <w:rFonts w:asciiTheme="minorHAnsi" w:hAnsiTheme="minorHAnsi" w:cstheme="minorHAnsi"/>
        </w:rPr>
        <w:t>organizing initiative</w:t>
      </w:r>
      <w:r w:rsidR="003D0136" w:rsidRPr="00D1204B">
        <w:rPr>
          <w:rFonts w:asciiTheme="minorHAnsi" w:hAnsiTheme="minorHAnsi" w:cstheme="minorHAnsi"/>
        </w:rPr>
        <w:t>s</w:t>
      </w:r>
      <w:r w:rsidRPr="00D1204B">
        <w:rPr>
          <w:rFonts w:asciiTheme="minorHAnsi" w:hAnsiTheme="minorHAnsi" w:cstheme="minorHAnsi"/>
        </w:rPr>
        <w:t xml:space="preserve"> achieve substantial Organizing Impact.  That information, in turn, might lead </w:t>
      </w:r>
      <w:r w:rsidR="00D52435" w:rsidRPr="00D1204B">
        <w:rPr>
          <w:rFonts w:asciiTheme="minorHAnsi" w:hAnsiTheme="minorHAnsi" w:cstheme="minorHAnsi"/>
        </w:rPr>
        <w:lastRenderedPageBreak/>
        <w:t>organizations</w:t>
      </w:r>
      <w:r w:rsidRPr="00D1204B">
        <w:rPr>
          <w:rFonts w:asciiTheme="minorHAnsi" w:hAnsiTheme="minorHAnsi" w:cstheme="minorHAnsi"/>
        </w:rPr>
        <w:t xml:space="preserve"> to increase the weights given to those elements in the Framework and to inform </w:t>
      </w:r>
      <w:r w:rsidR="00E4154B" w:rsidRPr="00D1204B">
        <w:rPr>
          <w:rFonts w:asciiTheme="minorHAnsi" w:hAnsiTheme="minorHAnsi" w:cstheme="minorHAnsi"/>
        </w:rPr>
        <w:t>organizing initiative</w:t>
      </w:r>
      <w:r w:rsidRPr="00D1204B">
        <w:rPr>
          <w:rFonts w:asciiTheme="minorHAnsi" w:hAnsiTheme="minorHAnsi" w:cstheme="minorHAnsi"/>
        </w:rPr>
        <w:t>s about the importance of those steps.</w:t>
      </w:r>
    </w:p>
    <w:p w14:paraId="2440E3FC" w14:textId="77777777" w:rsidR="004903C2" w:rsidRPr="00D1204B" w:rsidRDefault="004903C2" w:rsidP="004903C2">
      <w:pPr>
        <w:rPr>
          <w:rFonts w:asciiTheme="minorHAnsi" w:hAnsiTheme="minorHAnsi" w:cstheme="minorHAnsi"/>
        </w:rPr>
      </w:pPr>
    </w:p>
    <w:p w14:paraId="68770DDD" w14:textId="77777777" w:rsidR="00D60DAB" w:rsidRDefault="00C11036" w:rsidP="00D60DAB">
      <w:pPr>
        <w:rPr>
          <w:rFonts w:asciiTheme="minorHAnsi" w:hAnsiTheme="minorHAnsi" w:cstheme="minorHAnsi"/>
        </w:rPr>
      </w:pPr>
      <w:r w:rsidRPr="00D1204B">
        <w:rPr>
          <w:rFonts w:asciiTheme="minorHAnsi" w:hAnsiTheme="minorHAnsi" w:cstheme="minorHAnsi"/>
        </w:rPr>
        <w:t xml:space="preserve">These iterative uses of the </w:t>
      </w:r>
      <w:r w:rsidR="00F16FC2" w:rsidRPr="00D1204B">
        <w:rPr>
          <w:rFonts w:asciiTheme="minorHAnsi" w:hAnsiTheme="minorHAnsi" w:cstheme="minorHAnsi"/>
        </w:rPr>
        <w:t>Framework</w:t>
      </w:r>
      <w:r w:rsidRPr="00D1204B">
        <w:rPr>
          <w:rFonts w:asciiTheme="minorHAnsi" w:hAnsiTheme="minorHAnsi" w:cstheme="minorHAnsi"/>
        </w:rPr>
        <w:t xml:space="preserve"> enable p</w:t>
      </w:r>
      <w:r w:rsidR="00A37C0C" w:rsidRPr="00D1204B">
        <w:rPr>
          <w:rFonts w:asciiTheme="minorHAnsi" w:hAnsiTheme="minorHAnsi" w:cstheme="minorHAnsi"/>
        </w:rPr>
        <w:t xml:space="preserve">arent leaders and </w:t>
      </w:r>
      <w:r w:rsidR="00225DD0">
        <w:rPr>
          <w:rFonts w:asciiTheme="minorHAnsi" w:hAnsiTheme="minorHAnsi" w:cstheme="minorHAnsi"/>
        </w:rPr>
        <w:t>organizers</w:t>
      </w:r>
      <w:r w:rsidR="00225DD0" w:rsidRPr="00D1204B">
        <w:rPr>
          <w:rFonts w:asciiTheme="minorHAnsi" w:hAnsiTheme="minorHAnsi" w:cstheme="minorHAnsi"/>
        </w:rPr>
        <w:t xml:space="preserve"> </w:t>
      </w:r>
      <w:r w:rsidR="00A37C0C" w:rsidRPr="00D1204B">
        <w:rPr>
          <w:rFonts w:asciiTheme="minorHAnsi" w:hAnsiTheme="minorHAnsi" w:cstheme="minorHAnsi"/>
        </w:rPr>
        <w:t>to constantly</w:t>
      </w:r>
      <w:r w:rsidRPr="00D1204B">
        <w:rPr>
          <w:rFonts w:asciiTheme="minorHAnsi" w:hAnsiTheme="minorHAnsi" w:cstheme="minorHAnsi"/>
        </w:rPr>
        <w:t xml:space="preserve"> work back from what happened to develop </w:t>
      </w:r>
      <w:r w:rsidR="00A37C0C" w:rsidRPr="00D1204B">
        <w:rPr>
          <w:rFonts w:asciiTheme="minorHAnsi" w:hAnsiTheme="minorHAnsi" w:cstheme="minorHAnsi"/>
        </w:rPr>
        <w:t xml:space="preserve">a </w:t>
      </w:r>
      <w:r w:rsidRPr="00D1204B">
        <w:rPr>
          <w:rFonts w:asciiTheme="minorHAnsi" w:hAnsiTheme="minorHAnsi" w:cstheme="minorHAnsi"/>
        </w:rPr>
        <w:t>hypothesis about why</w:t>
      </w:r>
      <w:r w:rsidR="00F16FC2" w:rsidRPr="00D1204B">
        <w:rPr>
          <w:rFonts w:asciiTheme="minorHAnsi" w:hAnsiTheme="minorHAnsi" w:cstheme="minorHAnsi"/>
        </w:rPr>
        <w:t xml:space="preserve"> </w:t>
      </w:r>
      <w:r w:rsidRPr="00D1204B">
        <w:rPr>
          <w:rFonts w:asciiTheme="minorHAnsi" w:hAnsiTheme="minorHAnsi" w:cstheme="minorHAnsi"/>
        </w:rPr>
        <w:t xml:space="preserve">and to revise their work accordingly. As such, the Framework acknowledges that </w:t>
      </w:r>
      <w:r w:rsidR="00F16FC2" w:rsidRPr="00D1204B">
        <w:rPr>
          <w:rFonts w:asciiTheme="minorHAnsi" w:hAnsiTheme="minorHAnsi" w:cstheme="minorHAnsi"/>
        </w:rPr>
        <w:t>the path to education</w:t>
      </w:r>
      <w:r w:rsidR="00CC5CB4" w:rsidRPr="00D1204B">
        <w:rPr>
          <w:rFonts w:asciiTheme="minorHAnsi" w:hAnsiTheme="minorHAnsi" w:cstheme="minorHAnsi"/>
        </w:rPr>
        <w:t>al</w:t>
      </w:r>
      <w:r w:rsidR="00F16FC2" w:rsidRPr="00D1204B">
        <w:rPr>
          <w:rFonts w:asciiTheme="minorHAnsi" w:hAnsiTheme="minorHAnsi" w:cstheme="minorHAnsi"/>
        </w:rPr>
        <w:t xml:space="preserve"> equity</w:t>
      </w:r>
      <w:r w:rsidRPr="00D1204B">
        <w:rPr>
          <w:rFonts w:asciiTheme="minorHAnsi" w:hAnsiTheme="minorHAnsi" w:cstheme="minorHAnsi"/>
        </w:rPr>
        <w:t xml:space="preserve"> is not “simple and linear” and instead typically requires a </w:t>
      </w:r>
      <w:r w:rsidR="00927F89" w:rsidRPr="00D1204B">
        <w:rPr>
          <w:rFonts w:asciiTheme="minorHAnsi" w:hAnsiTheme="minorHAnsi" w:cstheme="minorHAnsi"/>
        </w:rPr>
        <w:t>“</w:t>
      </w:r>
      <w:r w:rsidR="00F16FC2" w:rsidRPr="00D1204B">
        <w:rPr>
          <w:rFonts w:asciiTheme="minorHAnsi" w:hAnsiTheme="minorHAnsi" w:cstheme="minorHAnsi"/>
        </w:rPr>
        <w:t>circuitous</w:t>
      </w:r>
      <w:r w:rsidRPr="00D1204B">
        <w:rPr>
          <w:rFonts w:asciiTheme="minorHAnsi" w:hAnsiTheme="minorHAnsi" w:cstheme="minorHAnsi"/>
        </w:rPr>
        <w:t>” path to change “</w:t>
      </w:r>
      <w:r w:rsidR="00F16FC2" w:rsidRPr="00D1204B">
        <w:rPr>
          <w:rFonts w:asciiTheme="minorHAnsi" w:hAnsiTheme="minorHAnsi" w:cstheme="minorHAnsi"/>
        </w:rPr>
        <w:t>interspersed with inspiring gains and frustrating setbacks as groups search for ways to transform schools into the enriching environments their communities deserve.”</w:t>
      </w:r>
      <w:r w:rsidR="00927F89" w:rsidRPr="00D1204B">
        <w:rPr>
          <w:rStyle w:val="EndnoteReference"/>
          <w:rFonts w:asciiTheme="minorHAnsi" w:hAnsiTheme="minorHAnsi" w:cstheme="minorHAnsi"/>
        </w:rPr>
        <w:endnoteReference w:id="1"/>
      </w:r>
      <w:r w:rsidR="002A13C7" w:rsidRPr="00D1204B">
        <w:rPr>
          <w:rFonts w:asciiTheme="minorHAnsi" w:hAnsiTheme="minorHAnsi" w:cstheme="minorHAnsi"/>
        </w:rPr>
        <w:t xml:space="preserve"> </w:t>
      </w:r>
    </w:p>
    <w:p w14:paraId="3A5BD6E4" w14:textId="77777777" w:rsidR="00D60DAB" w:rsidRDefault="00D60DAB" w:rsidP="00D60DAB">
      <w:pPr>
        <w:rPr>
          <w:rFonts w:asciiTheme="minorHAnsi" w:hAnsiTheme="minorHAnsi" w:cstheme="minorHAnsi"/>
        </w:rPr>
      </w:pPr>
    </w:p>
    <w:p w14:paraId="3B17B7E5" w14:textId="77777777" w:rsidR="00E82257" w:rsidRPr="00D1204B" w:rsidRDefault="004C0822" w:rsidP="003C5D55">
      <w:pPr>
        <w:pStyle w:val="Heading2"/>
        <w:spacing w:before="360"/>
        <w:rPr>
          <w:rFonts w:asciiTheme="minorHAnsi" w:hAnsiTheme="minorHAnsi" w:cstheme="minorHAnsi"/>
          <w:b w:val="0"/>
          <w:sz w:val="32"/>
          <w:szCs w:val="32"/>
        </w:rPr>
      </w:pPr>
      <w:bookmarkStart w:id="8" w:name="_Toc420052690"/>
      <w:r w:rsidRPr="00D1204B">
        <w:rPr>
          <w:rFonts w:asciiTheme="minorHAnsi" w:hAnsiTheme="minorHAnsi" w:cstheme="minorHAnsi"/>
          <w:b w:val="0"/>
          <w:sz w:val="32"/>
          <w:szCs w:val="32"/>
        </w:rPr>
        <w:t xml:space="preserve">Components of Framework </w:t>
      </w:r>
      <w:r w:rsidR="00C11036" w:rsidRPr="00D1204B">
        <w:rPr>
          <w:rFonts w:asciiTheme="minorHAnsi" w:hAnsiTheme="minorHAnsi" w:cstheme="minorHAnsi"/>
          <w:b w:val="0"/>
          <w:sz w:val="32"/>
          <w:szCs w:val="32"/>
        </w:rPr>
        <w:t>in Detail</w:t>
      </w:r>
      <w:bookmarkEnd w:id="8"/>
    </w:p>
    <w:p w14:paraId="17F6977F" w14:textId="77777777" w:rsidR="000E141C" w:rsidRPr="00D1204B" w:rsidRDefault="000E141C" w:rsidP="00B9135C">
      <w:pPr>
        <w:rPr>
          <w:rFonts w:asciiTheme="minorHAnsi" w:hAnsiTheme="minorHAnsi" w:cstheme="minorHAnsi"/>
        </w:rPr>
      </w:pPr>
    </w:p>
    <w:p w14:paraId="6A1EABAA" w14:textId="77777777" w:rsidR="00B9135C" w:rsidRPr="00D1204B" w:rsidRDefault="00C11036" w:rsidP="00B9135C">
      <w:pPr>
        <w:rPr>
          <w:rFonts w:asciiTheme="minorHAnsi" w:hAnsiTheme="minorHAnsi" w:cstheme="minorHAnsi"/>
        </w:rPr>
      </w:pPr>
      <w:r w:rsidRPr="00D1204B">
        <w:rPr>
          <w:rFonts w:asciiTheme="minorHAnsi" w:hAnsiTheme="minorHAnsi" w:cstheme="minorHAnsi"/>
        </w:rPr>
        <w:t>T</w:t>
      </w:r>
      <w:r w:rsidR="00B9135C" w:rsidRPr="00D1204B">
        <w:rPr>
          <w:rFonts w:asciiTheme="minorHAnsi" w:hAnsiTheme="minorHAnsi" w:cstheme="minorHAnsi"/>
        </w:rPr>
        <w:t xml:space="preserve">he </w:t>
      </w:r>
      <w:r w:rsidRPr="00D1204B">
        <w:rPr>
          <w:rFonts w:asciiTheme="minorHAnsi" w:hAnsiTheme="minorHAnsi" w:cstheme="minorHAnsi"/>
        </w:rPr>
        <w:t xml:space="preserve">three </w:t>
      </w:r>
      <w:r w:rsidR="00B9135C" w:rsidRPr="00D1204B">
        <w:rPr>
          <w:rFonts w:asciiTheme="minorHAnsi" w:hAnsiTheme="minorHAnsi" w:cstheme="minorHAnsi"/>
        </w:rPr>
        <w:t>categories of indicators, in increasing order of importance, measure:</w:t>
      </w:r>
    </w:p>
    <w:p w14:paraId="35AC925E" w14:textId="77777777" w:rsidR="00B9135C" w:rsidRPr="00D1204B" w:rsidRDefault="00D90D20" w:rsidP="00091E6C">
      <w:pPr>
        <w:pStyle w:val="ListParagraph"/>
        <w:numPr>
          <w:ilvl w:val="0"/>
          <w:numId w:val="5"/>
        </w:numPr>
        <w:spacing w:after="0" w:line="240" w:lineRule="auto"/>
        <w:rPr>
          <w:rFonts w:cstheme="minorHAnsi"/>
          <w:sz w:val="24"/>
          <w:szCs w:val="24"/>
        </w:rPr>
      </w:pPr>
      <w:r w:rsidRPr="00D1204B">
        <w:rPr>
          <w:rFonts w:cstheme="minorHAnsi"/>
          <w:i/>
          <w:sz w:val="24"/>
          <w:szCs w:val="24"/>
        </w:rPr>
        <w:t>Organizing I</w:t>
      </w:r>
      <w:r w:rsidR="00B9135C" w:rsidRPr="00D1204B">
        <w:rPr>
          <w:rFonts w:cstheme="minorHAnsi"/>
          <w:i/>
          <w:sz w:val="24"/>
          <w:szCs w:val="24"/>
        </w:rPr>
        <w:t>nfrastructure</w:t>
      </w:r>
      <w:r w:rsidR="00B9135C" w:rsidRPr="00D1204B">
        <w:rPr>
          <w:rFonts w:cstheme="minorHAnsi"/>
          <w:sz w:val="24"/>
          <w:szCs w:val="24"/>
        </w:rPr>
        <w:t xml:space="preserve">—whether the </w:t>
      </w:r>
      <w:r w:rsidR="003F0C24" w:rsidRPr="00D1204B">
        <w:rPr>
          <w:rFonts w:cstheme="minorHAnsi"/>
          <w:sz w:val="24"/>
          <w:szCs w:val="24"/>
        </w:rPr>
        <w:t xml:space="preserve">organizing initiative </w:t>
      </w:r>
      <w:r w:rsidR="00B9135C" w:rsidRPr="00D1204B">
        <w:rPr>
          <w:rFonts w:cstheme="minorHAnsi"/>
          <w:sz w:val="24"/>
          <w:szCs w:val="24"/>
        </w:rPr>
        <w:t>has the culture and resources necessary</w:t>
      </w:r>
      <w:r w:rsidR="003F0C24" w:rsidRPr="00D1204B">
        <w:rPr>
          <w:rFonts w:cstheme="minorHAnsi"/>
          <w:sz w:val="24"/>
          <w:szCs w:val="24"/>
        </w:rPr>
        <w:t>, and thereby supports leaders and staff, to maximize parent power;</w:t>
      </w:r>
      <w:r w:rsidR="00B9135C" w:rsidRPr="00D1204B">
        <w:rPr>
          <w:rFonts w:cstheme="minorHAnsi"/>
          <w:sz w:val="24"/>
          <w:szCs w:val="24"/>
        </w:rPr>
        <w:t xml:space="preserve"> </w:t>
      </w:r>
    </w:p>
    <w:p w14:paraId="3877F26C" w14:textId="77777777" w:rsidR="00B9135C" w:rsidRPr="00D1204B" w:rsidRDefault="00D90D20" w:rsidP="00091E6C">
      <w:pPr>
        <w:pStyle w:val="ListParagraph"/>
        <w:numPr>
          <w:ilvl w:val="0"/>
          <w:numId w:val="5"/>
        </w:numPr>
        <w:spacing w:after="0" w:line="240" w:lineRule="auto"/>
        <w:rPr>
          <w:rFonts w:cstheme="minorHAnsi"/>
          <w:sz w:val="24"/>
          <w:szCs w:val="24"/>
        </w:rPr>
      </w:pPr>
      <w:r w:rsidRPr="00D1204B">
        <w:rPr>
          <w:rFonts w:cstheme="minorHAnsi"/>
          <w:i/>
          <w:sz w:val="24"/>
          <w:szCs w:val="24"/>
        </w:rPr>
        <w:t>Organizing S</w:t>
      </w:r>
      <w:r w:rsidR="00B9135C" w:rsidRPr="00D1204B">
        <w:rPr>
          <w:rFonts w:cstheme="minorHAnsi"/>
          <w:i/>
          <w:sz w:val="24"/>
          <w:szCs w:val="24"/>
        </w:rPr>
        <w:t>kill</w:t>
      </w:r>
      <w:r w:rsidR="00B9135C" w:rsidRPr="00D1204B">
        <w:rPr>
          <w:rFonts w:cstheme="minorHAnsi"/>
          <w:sz w:val="24"/>
          <w:szCs w:val="24"/>
        </w:rPr>
        <w:t xml:space="preserve">—whether the </w:t>
      </w:r>
      <w:r w:rsidR="003F0C24" w:rsidRPr="00D1204B">
        <w:rPr>
          <w:rFonts w:cstheme="minorHAnsi"/>
          <w:sz w:val="24"/>
          <w:szCs w:val="24"/>
        </w:rPr>
        <w:t xml:space="preserve">organizing </w:t>
      </w:r>
      <w:r w:rsidR="00B9135C" w:rsidRPr="00D1204B">
        <w:rPr>
          <w:rFonts w:cstheme="minorHAnsi"/>
          <w:sz w:val="24"/>
          <w:szCs w:val="24"/>
        </w:rPr>
        <w:t xml:space="preserve">initiative effectively implements established disciplines of organizing </w:t>
      </w:r>
      <w:r w:rsidR="003F0C24" w:rsidRPr="00D1204B">
        <w:rPr>
          <w:rFonts w:cstheme="minorHAnsi"/>
          <w:sz w:val="24"/>
          <w:szCs w:val="24"/>
        </w:rPr>
        <w:t>to build parent power; and</w:t>
      </w:r>
    </w:p>
    <w:p w14:paraId="6C9BDDA4" w14:textId="77777777" w:rsidR="00B9135C" w:rsidRPr="00D1204B" w:rsidRDefault="00D90D20" w:rsidP="00091E6C">
      <w:pPr>
        <w:pStyle w:val="ListParagraph"/>
        <w:numPr>
          <w:ilvl w:val="0"/>
          <w:numId w:val="5"/>
        </w:numPr>
        <w:spacing w:after="0" w:line="240" w:lineRule="auto"/>
        <w:rPr>
          <w:rFonts w:cstheme="minorHAnsi"/>
          <w:sz w:val="24"/>
          <w:szCs w:val="24"/>
        </w:rPr>
      </w:pPr>
      <w:r w:rsidRPr="00D1204B">
        <w:rPr>
          <w:rFonts w:cstheme="minorHAnsi"/>
          <w:i/>
          <w:sz w:val="24"/>
          <w:szCs w:val="24"/>
        </w:rPr>
        <w:t>Organizing I</w:t>
      </w:r>
      <w:r w:rsidR="00B9135C" w:rsidRPr="00D1204B">
        <w:rPr>
          <w:rFonts w:cstheme="minorHAnsi"/>
          <w:i/>
          <w:sz w:val="24"/>
          <w:szCs w:val="24"/>
        </w:rPr>
        <w:t>mpact</w:t>
      </w:r>
      <w:r w:rsidR="00B9135C" w:rsidRPr="00D1204B">
        <w:rPr>
          <w:rFonts w:cstheme="minorHAnsi"/>
          <w:sz w:val="24"/>
          <w:szCs w:val="24"/>
        </w:rPr>
        <w:t xml:space="preserve">—whether the </w:t>
      </w:r>
      <w:r w:rsidR="003F0C24" w:rsidRPr="00D1204B">
        <w:rPr>
          <w:rFonts w:cstheme="minorHAnsi"/>
          <w:sz w:val="24"/>
          <w:szCs w:val="24"/>
        </w:rPr>
        <w:t xml:space="preserve">organizing </w:t>
      </w:r>
      <w:r w:rsidR="00B9135C" w:rsidRPr="00D1204B">
        <w:rPr>
          <w:rFonts w:cstheme="minorHAnsi"/>
          <w:sz w:val="24"/>
          <w:szCs w:val="24"/>
        </w:rPr>
        <w:t xml:space="preserve">initiative </w:t>
      </w:r>
      <w:r w:rsidR="003F0C24" w:rsidRPr="00D1204B">
        <w:rPr>
          <w:rFonts w:cstheme="minorHAnsi"/>
          <w:sz w:val="24"/>
          <w:szCs w:val="24"/>
        </w:rPr>
        <w:t>results in parent leaders’ collective power; harnessing that power to improve education</w:t>
      </w:r>
      <w:r w:rsidR="00A37C0C" w:rsidRPr="00D1204B">
        <w:rPr>
          <w:rFonts w:cstheme="minorHAnsi"/>
          <w:sz w:val="24"/>
          <w:szCs w:val="24"/>
        </w:rPr>
        <w:t>al</w:t>
      </w:r>
      <w:r w:rsidR="003F0C24" w:rsidRPr="00D1204B">
        <w:rPr>
          <w:rFonts w:cstheme="minorHAnsi"/>
          <w:sz w:val="24"/>
          <w:szCs w:val="24"/>
        </w:rPr>
        <w:t xml:space="preserve"> equity in Connecticut</w:t>
      </w:r>
      <w:r w:rsidR="00A37C0C" w:rsidRPr="00D1204B">
        <w:rPr>
          <w:rFonts w:cstheme="minorHAnsi"/>
          <w:sz w:val="24"/>
          <w:szCs w:val="24"/>
        </w:rPr>
        <w:t xml:space="preserve"> and beyond</w:t>
      </w:r>
      <w:r w:rsidR="003F0C24" w:rsidRPr="00D1204B">
        <w:rPr>
          <w:rFonts w:cstheme="minorHAnsi"/>
          <w:sz w:val="24"/>
          <w:szCs w:val="24"/>
        </w:rPr>
        <w:t xml:space="preserve">. </w:t>
      </w:r>
    </w:p>
    <w:p w14:paraId="3292D690" w14:textId="77777777" w:rsidR="00B9135C" w:rsidRPr="00D1204B" w:rsidRDefault="00B9135C" w:rsidP="00B9135C">
      <w:pPr>
        <w:pStyle w:val="ListParagraph"/>
        <w:spacing w:after="0" w:line="240" w:lineRule="auto"/>
        <w:rPr>
          <w:rFonts w:cstheme="minorHAnsi"/>
          <w:sz w:val="24"/>
          <w:szCs w:val="24"/>
        </w:rPr>
      </w:pPr>
    </w:p>
    <w:p w14:paraId="463E2110" w14:textId="77777777" w:rsidR="000A47E1" w:rsidRPr="00D1204B" w:rsidRDefault="00B9135C" w:rsidP="000A47E1">
      <w:pPr>
        <w:rPr>
          <w:rFonts w:asciiTheme="minorHAnsi" w:hAnsiTheme="minorHAnsi" w:cstheme="minorHAnsi"/>
        </w:rPr>
      </w:pPr>
      <w:r w:rsidRPr="00D1204B">
        <w:rPr>
          <w:rFonts w:asciiTheme="minorHAnsi" w:hAnsiTheme="minorHAnsi" w:cstheme="minorHAnsi"/>
        </w:rPr>
        <w:t>Within each of these categories is a set of indicators</w:t>
      </w:r>
      <w:r w:rsidR="00D632BC" w:rsidRPr="00D1204B">
        <w:rPr>
          <w:rFonts w:asciiTheme="minorHAnsi" w:hAnsiTheme="minorHAnsi" w:cstheme="minorHAnsi"/>
        </w:rPr>
        <w:t xml:space="preserve"> and sub-indicators</w:t>
      </w:r>
      <w:r w:rsidRPr="00D1204B">
        <w:rPr>
          <w:rFonts w:asciiTheme="minorHAnsi" w:hAnsiTheme="minorHAnsi" w:cstheme="minorHAnsi"/>
        </w:rPr>
        <w:t>, detailed below</w:t>
      </w:r>
      <w:r w:rsidR="00556D73" w:rsidRPr="00D1204B">
        <w:rPr>
          <w:rFonts w:asciiTheme="minorHAnsi" w:hAnsiTheme="minorHAnsi" w:cstheme="minorHAnsi"/>
        </w:rPr>
        <w:t>.</w:t>
      </w:r>
    </w:p>
    <w:p w14:paraId="588738FB" w14:textId="77777777" w:rsidR="000E141C" w:rsidRPr="00D1204B" w:rsidRDefault="000E141C" w:rsidP="000A47E1">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A47E1" w:rsidRPr="004B4A8F" w14:paraId="17E9325B" w14:textId="77777777" w:rsidTr="000A47E1">
        <w:tc>
          <w:tcPr>
            <w:tcW w:w="9576" w:type="dxa"/>
          </w:tcPr>
          <w:p w14:paraId="56A1CAAD" w14:textId="77777777" w:rsidR="000A47E1" w:rsidRPr="00D1204B" w:rsidRDefault="000A47E1" w:rsidP="00A37C0C">
            <w:pPr>
              <w:rPr>
                <w:rFonts w:asciiTheme="minorHAnsi" w:hAnsiTheme="minorHAnsi" w:cstheme="minorHAnsi"/>
              </w:rPr>
            </w:pPr>
            <w:r w:rsidRPr="00D1204B">
              <w:rPr>
                <w:rFonts w:asciiTheme="minorHAnsi" w:hAnsiTheme="minorHAnsi" w:cstheme="minorHAnsi"/>
                <w:b/>
              </w:rPr>
              <w:t xml:space="preserve">1. </w:t>
            </w:r>
            <w:r w:rsidR="00A37C0C" w:rsidRPr="00D1204B">
              <w:rPr>
                <w:rFonts w:asciiTheme="minorHAnsi" w:hAnsiTheme="minorHAnsi" w:cstheme="minorHAnsi"/>
                <w:b/>
              </w:rPr>
              <w:t>ORGANIZING</w:t>
            </w:r>
            <w:r w:rsidRPr="00D1204B">
              <w:rPr>
                <w:rFonts w:asciiTheme="minorHAnsi" w:hAnsiTheme="minorHAnsi" w:cstheme="minorHAnsi"/>
                <w:b/>
              </w:rPr>
              <w:t xml:space="preserve"> INFRASTRUCTURE. </w:t>
            </w:r>
            <w:r w:rsidRPr="00D1204B">
              <w:rPr>
                <w:rFonts w:asciiTheme="minorHAnsi" w:hAnsiTheme="minorHAnsi" w:cstheme="minorHAnsi"/>
              </w:rPr>
              <w:t xml:space="preserve">The </w:t>
            </w:r>
            <w:r w:rsidR="003F0C24" w:rsidRPr="00D1204B">
              <w:rPr>
                <w:rFonts w:asciiTheme="minorHAnsi" w:hAnsiTheme="minorHAnsi" w:cstheme="minorHAnsi"/>
              </w:rPr>
              <w:t>organizing</w:t>
            </w:r>
            <w:r w:rsidRPr="00D1204B">
              <w:rPr>
                <w:rFonts w:asciiTheme="minorHAnsi" w:hAnsiTheme="minorHAnsi" w:cstheme="minorHAnsi"/>
              </w:rPr>
              <w:t xml:space="preserve"> initiative has the culture and resources necessary to </w:t>
            </w:r>
            <w:r w:rsidR="003F0C24" w:rsidRPr="00D1204B">
              <w:rPr>
                <w:rFonts w:asciiTheme="minorHAnsi" w:hAnsiTheme="minorHAnsi" w:cstheme="minorHAnsi"/>
              </w:rPr>
              <w:t>build parent power for education</w:t>
            </w:r>
            <w:r w:rsidR="00247DCC" w:rsidRPr="00D1204B">
              <w:rPr>
                <w:rFonts w:asciiTheme="minorHAnsi" w:hAnsiTheme="minorHAnsi" w:cstheme="minorHAnsi"/>
              </w:rPr>
              <w:t>al</w:t>
            </w:r>
            <w:r w:rsidR="003F0C24" w:rsidRPr="00D1204B">
              <w:rPr>
                <w:rFonts w:asciiTheme="minorHAnsi" w:hAnsiTheme="minorHAnsi" w:cstheme="minorHAnsi"/>
              </w:rPr>
              <w:t xml:space="preserve"> equity</w:t>
            </w:r>
            <w:r w:rsidRPr="00D1204B">
              <w:rPr>
                <w:rFonts w:asciiTheme="minorHAnsi" w:hAnsiTheme="minorHAnsi" w:cstheme="minorHAnsi"/>
              </w:rPr>
              <w:t>.</w:t>
            </w:r>
            <w:r w:rsidRPr="00D1204B">
              <w:rPr>
                <w:rStyle w:val="EndnoteReference"/>
                <w:rFonts w:asciiTheme="minorHAnsi" w:hAnsiTheme="minorHAnsi" w:cstheme="minorHAnsi"/>
              </w:rPr>
              <w:endnoteReference w:id="2"/>
            </w:r>
            <w:r w:rsidRPr="00D1204B">
              <w:rPr>
                <w:rFonts w:asciiTheme="minorHAnsi" w:hAnsiTheme="minorHAnsi" w:cstheme="minorHAnsi"/>
              </w:rPr>
              <w:t xml:space="preserve"> </w:t>
            </w:r>
          </w:p>
        </w:tc>
      </w:tr>
    </w:tbl>
    <w:p w14:paraId="683D88ED" w14:textId="77777777" w:rsidR="000A47E1" w:rsidRPr="00D1204B" w:rsidRDefault="000A47E1" w:rsidP="000A47E1">
      <w:pPr>
        <w:rPr>
          <w:rFonts w:asciiTheme="minorHAnsi" w:hAnsiTheme="minorHAnsi" w:cstheme="minorHAnsi"/>
        </w:rPr>
      </w:pPr>
    </w:p>
    <w:p w14:paraId="1BBACAF6" w14:textId="4B06C16A" w:rsidR="000A47E1" w:rsidRPr="00D1204B" w:rsidRDefault="000A47E1" w:rsidP="000A47E1">
      <w:pPr>
        <w:rPr>
          <w:rFonts w:asciiTheme="minorHAnsi" w:hAnsiTheme="minorHAnsi" w:cstheme="minorHAnsi"/>
        </w:rPr>
      </w:pPr>
      <w:r w:rsidRPr="00D1204B">
        <w:rPr>
          <w:rFonts w:asciiTheme="minorHAnsi" w:hAnsiTheme="minorHAnsi" w:cstheme="minorHAnsi"/>
          <w:b/>
        </w:rPr>
        <w:t>1.1 COMMITMENT TO BUILDING PARENT POWER</w:t>
      </w:r>
      <w:r w:rsidRPr="00D1204B">
        <w:rPr>
          <w:rFonts w:asciiTheme="minorHAnsi" w:hAnsiTheme="minorHAnsi" w:cstheme="minorHAnsi"/>
        </w:rPr>
        <w:t xml:space="preserve">. </w:t>
      </w:r>
      <w:r w:rsidR="003F0C24" w:rsidRPr="00D1204B">
        <w:rPr>
          <w:rFonts w:asciiTheme="minorHAnsi" w:hAnsiTheme="minorHAnsi" w:cstheme="minorHAnsi"/>
        </w:rPr>
        <w:t>The organizing</w:t>
      </w:r>
      <w:r w:rsidRPr="00D1204B">
        <w:rPr>
          <w:rFonts w:asciiTheme="minorHAnsi" w:hAnsiTheme="minorHAnsi" w:cstheme="minorHAnsi"/>
        </w:rPr>
        <w:t xml:space="preserve"> initiatives’ mission, culture, and priorities clearly demonstrate a strong commitment to developing the capacity of low-income public school parents and communities in Connecticut to</w:t>
      </w:r>
      <w:r w:rsidR="00847AF7">
        <w:rPr>
          <w:rFonts w:asciiTheme="minorHAnsi" w:hAnsiTheme="minorHAnsi" w:cstheme="minorHAnsi"/>
        </w:rPr>
        <w:t xml:space="preserve"> collectively</w:t>
      </w:r>
      <w:r w:rsidRPr="00D1204B">
        <w:rPr>
          <w:rFonts w:asciiTheme="minorHAnsi" w:hAnsiTheme="minorHAnsi" w:cstheme="minorHAnsi"/>
        </w:rPr>
        <w:t xml:space="preserve"> demand, and to achieve, educational equity.</w:t>
      </w:r>
      <w:r w:rsidRPr="00D1204B">
        <w:rPr>
          <w:rStyle w:val="EndnoteReference"/>
          <w:rFonts w:asciiTheme="minorHAnsi" w:hAnsiTheme="minorHAnsi" w:cstheme="minorHAnsi"/>
        </w:rPr>
        <w:endnoteReference w:id="3"/>
      </w:r>
      <w:r w:rsidRPr="00D1204B">
        <w:rPr>
          <w:rFonts w:asciiTheme="minorHAnsi" w:hAnsiTheme="minorHAnsi" w:cstheme="minorHAnsi"/>
        </w:rPr>
        <w:t xml:space="preserve"> </w:t>
      </w:r>
      <w:r w:rsidR="001E25DA">
        <w:rPr>
          <w:rFonts w:asciiTheme="minorHAnsi" w:hAnsiTheme="minorHAnsi" w:cstheme="minorHAnsi"/>
        </w:rPr>
        <w:t xml:space="preserve"> Parent power in this context is defined as the organization and is </w:t>
      </w:r>
      <w:r w:rsidR="00A96640">
        <w:rPr>
          <w:rFonts w:asciiTheme="minorHAnsi" w:hAnsiTheme="minorHAnsi" w:cstheme="minorHAnsi"/>
        </w:rPr>
        <w:t>members’</w:t>
      </w:r>
      <w:r w:rsidR="001E25DA">
        <w:rPr>
          <w:rFonts w:asciiTheme="minorHAnsi" w:hAnsiTheme="minorHAnsi" w:cstheme="minorHAnsi"/>
        </w:rPr>
        <w:t xml:space="preserve"> collective ability to achieve a desired outcome. </w:t>
      </w:r>
    </w:p>
    <w:p w14:paraId="6808F131" w14:textId="77777777" w:rsidR="000E141C" w:rsidRPr="00D1204B" w:rsidRDefault="000E141C" w:rsidP="000A47E1">
      <w:pPr>
        <w:rPr>
          <w:rFonts w:asciiTheme="minorHAnsi" w:hAnsiTheme="minorHAnsi" w:cstheme="minorHAnsi"/>
        </w:rPr>
      </w:pPr>
    </w:p>
    <w:p w14:paraId="7A28F90B" w14:textId="77777777" w:rsidR="00A96640" w:rsidRDefault="000A47E1" w:rsidP="000A47E1">
      <w:pPr>
        <w:rPr>
          <w:rFonts w:asciiTheme="minorHAnsi" w:hAnsiTheme="minorHAnsi" w:cstheme="minorHAnsi"/>
        </w:rPr>
      </w:pPr>
      <w:r w:rsidRPr="00D1204B">
        <w:rPr>
          <w:rFonts w:asciiTheme="minorHAnsi" w:hAnsiTheme="minorHAnsi" w:cstheme="minorHAnsi"/>
          <w:b/>
        </w:rPr>
        <w:t xml:space="preserve">1.2 COMMUNITY </w:t>
      </w:r>
      <w:r w:rsidR="00A96640">
        <w:rPr>
          <w:rFonts w:asciiTheme="minorHAnsi" w:hAnsiTheme="minorHAnsi" w:cstheme="minorHAnsi"/>
          <w:b/>
        </w:rPr>
        <w:t xml:space="preserve">AND EDUCATION EQUITY </w:t>
      </w:r>
      <w:r w:rsidRPr="00D1204B">
        <w:rPr>
          <w:rFonts w:asciiTheme="minorHAnsi" w:hAnsiTheme="minorHAnsi" w:cstheme="minorHAnsi"/>
          <w:b/>
        </w:rPr>
        <w:t>UNDERSTANDING</w:t>
      </w:r>
      <w:r w:rsidRPr="00D1204B">
        <w:rPr>
          <w:rFonts w:asciiTheme="minorHAnsi" w:hAnsiTheme="minorHAnsi" w:cstheme="minorHAnsi"/>
        </w:rPr>
        <w:t xml:space="preserve">. </w:t>
      </w:r>
    </w:p>
    <w:p w14:paraId="5FB86B2F" w14:textId="77777777" w:rsidR="00900D16" w:rsidRDefault="00900D16" w:rsidP="00900D16">
      <w:pPr>
        <w:ind w:left="720"/>
        <w:rPr>
          <w:rFonts w:asciiTheme="minorHAnsi" w:hAnsiTheme="minorHAnsi" w:cstheme="minorHAnsi"/>
        </w:rPr>
      </w:pPr>
    </w:p>
    <w:p w14:paraId="4785FF19" w14:textId="1CB0F0B3" w:rsidR="00A96640" w:rsidRDefault="00A96640" w:rsidP="00900D16">
      <w:pPr>
        <w:ind w:left="720"/>
        <w:rPr>
          <w:rFonts w:asciiTheme="minorHAnsi" w:hAnsiTheme="minorHAnsi" w:cstheme="minorHAnsi"/>
        </w:rPr>
      </w:pPr>
      <w:r w:rsidRPr="00900D16">
        <w:rPr>
          <w:rFonts w:asciiTheme="minorHAnsi" w:hAnsiTheme="minorHAnsi" w:cstheme="minorHAnsi"/>
          <w:b/>
        </w:rPr>
        <w:t>1.2.A</w:t>
      </w:r>
      <w:r>
        <w:rPr>
          <w:rFonts w:asciiTheme="minorHAnsi" w:hAnsiTheme="minorHAnsi" w:cstheme="minorHAnsi"/>
        </w:rPr>
        <w:t xml:space="preserve"> </w:t>
      </w:r>
      <w:r w:rsidR="00900D16" w:rsidRPr="00900D16">
        <w:rPr>
          <w:rFonts w:asciiTheme="minorHAnsi" w:hAnsiTheme="minorHAnsi" w:cstheme="minorHAnsi"/>
          <w:b/>
        </w:rPr>
        <w:t>COMMUNITY UNDERSTANDING</w:t>
      </w:r>
      <w:r w:rsidR="00900D16">
        <w:rPr>
          <w:rFonts w:asciiTheme="minorHAnsi" w:hAnsiTheme="minorHAnsi" w:cstheme="minorHAnsi"/>
        </w:rPr>
        <w:t xml:space="preserve">. </w:t>
      </w:r>
      <w:r w:rsidR="00C40E7B" w:rsidRPr="00D1204B">
        <w:rPr>
          <w:rFonts w:asciiTheme="minorHAnsi" w:hAnsiTheme="minorHAnsi" w:cstheme="minorHAnsi"/>
        </w:rPr>
        <w:t>The organizing initiative’s staff</w:t>
      </w:r>
      <w:r w:rsidR="000A47E1" w:rsidRPr="00D1204B">
        <w:rPr>
          <w:rFonts w:asciiTheme="minorHAnsi" w:hAnsiTheme="minorHAnsi" w:cstheme="minorHAnsi"/>
        </w:rPr>
        <w:t xml:space="preserve"> </w:t>
      </w:r>
      <w:r>
        <w:rPr>
          <w:rFonts w:asciiTheme="minorHAnsi" w:hAnsiTheme="minorHAnsi" w:cstheme="minorHAnsi"/>
        </w:rPr>
        <w:t xml:space="preserve">and leaders </w:t>
      </w:r>
      <w:r w:rsidR="000A47E1" w:rsidRPr="00D1204B">
        <w:rPr>
          <w:rFonts w:asciiTheme="minorHAnsi" w:hAnsiTheme="minorHAnsi" w:cstheme="minorHAnsi"/>
        </w:rPr>
        <w:t>understand</w:t>
      </w:r>
      <w:r w:rsidR="00247DCC" w:rsidRPr="00D1204B">
        <w:rPr>
          <w:rFonts w:asciiTheme="minorHAnsi" w:hAnsiTheme="minorHAnsi" w:cstheme="minorHAnsi"/>
        </w:rPr>
        <w:t xml:space="preserve"> and </w:t>
      </w:r>
      <w:r>
        <w:rPr>
          <w:rFonts w:asciiTheme="minorHAnsi" w:hAnsiTheme="minorHAnsi" w:cstheme="minorHAnsi"/>
        </w:rPr>
        <w:t xml:space="preserve">are </w:t>
      </w:r>
      <w:r w:rsidR="000A47E1" w:rsidRPr="00D1204B">
        <w:rPr>
          <w:rFonts w:asciiTheme="minorHAnsi" w:hAnsiTheme="minorHAnsi" w:cstheme="minorHAnsi"/>
        </w:rPr>
        <w:t xml:space="preserve">deeply attentive to the </w:t>
      </w:r>
      <w:r w:rsidR="000A47E1" w:rsidRPr="00900D16">
        <w:rPr>
          <w:rFonts w:asciiTheme="minorHAnsi" w:hAnsiTheme="minorHAnsi" w:cstheme="minorHAnsi"/>
          <w:b/>
        </w:rPr>
        <w:t xml:space="preserve">community </w:t>
      </w:r>
      <w:r w:rsidR="000A47E1" w:rsidRPr="00D1204B">
        <w:rPr>
          <w:rFonts w:asciiTheme="minorHAnsi" w:hAnsiTheme="minorHAnsi" w:cstheme="minorHAnsi"/>
        </w:rPr>
        <w:t>context in which the initiative operates, including parents’ lived experiences, available resources, political dynamics</w:t>
      </w:r>
      <w:r>
        <w:rPr>
          <w:rFonts w:asciiTheme="minorHAnsi" w:hAnsiTheme="minorHAnsi" w:cstheme="minorHAnsi"/>
        </w:rPr>
        <w:t>.</w:t>
      </w:r>
    </w:p>
    <w:p w14:paraId="4933B520" w14:textId="77777777" w:rsidR="00900D16" w:rsidRDefault="00900D16" w:rsidP="00900D16">
      <w:pPr>
        <w:ind w:left="720"/>
        <w:rPr>
          <w:rFonts w:asciiTheme="minorHAnsi" w:hAnsiTheme="minorHAnsi" w:cstheme="minorHAnsi"/>
        </w:rPr>
      </w:pPr>
    </w:p>
    <w:p w14:paraId="3A19DCFD" w14:textId="5F0ADC52" w:rsidR="000A47E1" w:rsidRPr="00D1204B" w:rsidRDefault="00A96640" w:rsidP="00900D16">
      <w:pPr>
        <w:ind w:left="720"/>
        <w:rPr>
          <w:rFonts w:asciiTheme="minorHAnsi" w:hAnsiTheme="minorHAnsi" w:cstheme="minorHAnsi"/>
        </w:rPr>
      </w:pPr>
      <w:r w:rsidRPr="00900D16">
        <w:rPr>
          <w:rFonts w:asciiTheme="minorHAnsi" w:hAnsiTheme="minorHAnsi" w:cstheme="minorHAnsi"/>
          <w:b/>
        </w:rPr>
        <w:t>1.2.B</w:t>
      </w:r>
      <w:r>
        <w:rPr>
          <w:rFonts w:asciiTheme="minorHAnsi" w:hAnsiTheme="minorHAnsi" w:cstheme="minorHAnsi"/>
        </w:rPr>
        <w:t xml:space="preserve"> </w:t>
      </w:r>
      <w:r w:rsidR="00900D16">
        <w:rPr>
          <w:rFonts w:asciiTheme="minorHAnsi" w:hAnsiTheme="minorHAnsi" w:cstheme="minorHAnsi"/>
          <w:b/>
        </w:rPr>
        <w:t>E</w:t>
      </w:r>
      <w:r w:rsidR="00900D16" w:rsidRPr="00900D16">
        <w:rPr>
          <w:rFonts w:asciiTheme="minorHAnsi" w:hAnsiTheme="minorHAnsi" w:cstheme="minorHAnsi"/>
          <w:b/>
        </w:rPr>
        <w:t>D</w:t>
      </w:r>
      <w:r w:rsidR="00900D16">
        <w:rPr>
          <w:rFonts w:asciiTheme="minorHAnsi" w:hAnsiTheme="minorHAnsi" w:cstheme="minorHAnsi"/>
          <w:b/>
        </w:rPr>
        <w:t>U</w:t>
      </w:r>
      <w:r w:rsidR="00900D16" w:rsidRPr="00900D16">
        <w:rPr>
          <w:rFonts w:asciiTheme="minorHAnsi" w:hAnsiTheme="minorHAnsi" w:cstheme="minorHAnsi"/>
          <w:b/>
        </w:rPr>
        <w:t>CATIONAL EQUITY UNDERSTANDING</w:t>
      </w:r>
      <w:r w:rsidR="00900D16">
        <w:rPr>
          <w:rFonts w:asciiTheme="minorHAnsi" w:hAnsiTheme="minorHAnsi" w:cstheme="minorHAnsi"/>
        </w:rPr>
        <w:t xml:space="preserve">. </w:t>
      </w:r>
      <w:r>
        <w:rPr>
          <w:rFonts w:asciiTheme="minorHAnsi" w:hAnsiTheme="minorHAnsi" w:cstheme="minorHAnsi"/>
        </w:rPr>
        <w:t>The organizing initiative’s staff and leaders understand the complex</w:t>
      </w:r>
      <w:r w:rsidR="000A47E1" w:rsidRPr="00D1204B">
        <w:rPr>
          <w:rFonts w:asciiTheme="minorHAnsi" w:hAnsiTheme="minorHAnsi" w:cstheme="minorHAnsi"/>
        </w:rPr>
        <w:t xml:space="preserve"> issues affecting the quality of schools and students’ academic results</w:t>
      </w:r>
      <w:r>
        <w:rPr>
          <w:rFonts w:asciiTheme="minorHAnsi" w:hAnsiTheme="minorHAnsi" w:cstheme="minorHAnsi"/>
        </w:rPr>
        <w:t xml:space="preserve"> and the broader</w:t>
      </w:r>
      <w:r w:rsidR="00900D16">
        <w:rPr>
          <w:rFonts w:asciiTheme="minorHAnsi" w:hAnsiTheme="minorHAnsi" w:cstheme="minorHAnsi"/>
        </w:rPr>
        <w:t xml:space="preserve"> educational equity</w:t>
      </w:r>
      <w:r>
        <w:rPr>
          <w:rFonts w:asciiTheme="minorHAnsi" w:hAnsiTheme="minorHAnsi" w:cstheme="minorHAnsi"/>
        </w:rPr>
        <w:t xml:space="preserve"> public policy and political context</w:t>
      </w:r>
      <w:r w:rsidR="00900D16">
        <w:rPr>
          <w:rFonts w:asciiTheme="minorHAnsi" w:hAnsiTheme="minorHAnsi" w:cstheme="minorHAnsi"/>
        </w:rPr>
        <w:t>.</w:t>
      </w:r>
      <w:r w:rsidR="000A47E1" w:rsidRPr="00D1204B">
        <w:rPr>
          <w:rStyle w:val="EndnoteReference"/>
          <w:rFonts w:asciiTheme="minorHAnsi" w:hAnsiTheme="minorHAnsi" w:cstheme="minorHAnsi"/>
        </w:rPr>
        <w:endnoteReference w:id="4"/>
      </w:r>
      <w:r w:rsidR="000A47E1" w:rsidRPr="00D1204B">
        <w:rPr>
          <w:rFonts w:asciiTheme="minorHAnsi" w:hAnsiTheme="minorHAnsi" w:cstheme="minorHAnsi"/>
        </w:rPr>
        <w:t xml:space="preserve"> </w:t>
      </w:r>
    </w:p>
    <w:p w14:paraId="0D3F96E0" w14:textId="77777777" w:rsidR="000E141C" w:rsidRPr="00D1204B" w:rsidRDefault="000E141C" w:rsidP="000A47E1">
      <w:pPr>
        <w:rPr>
          <w:rFonts w:asciiTheme="minorHAnsi" w:hAnsiTheme="minorHAnsi" w:cstheme="minorHAnsi"/>
        </w:rPr>
      </w:pPr>
    </w:p>
    <w:p w14:paraId="5B8BD55B" w14:textId="77777777" w:rsidR="000A47E1" w:rsidRPr="00D1204B" w:rsidRDefault="000A47E1" w:rsidP="000A47E1">
      <w:pPr>
        <w:rPr>
          <w:rFonts w:asciiTheme="minorHAnsi" w:hAnsiTheme="minorHAnsi" w:cstheme="minorHAnsi"/>
        </w:rPr>
      </w:pPr>
      <w:r w:rsidRPr="00D1204B">
        <w:rPr>
          <w:rFonts w:asciiTheme="minorHAnsi" w:hAnsiTheme="minorHAnsi" w:cstheme="minorHAnsi"/>
          <w:b/>
        </w:rPr>
        <w:lastRenderedPageBreak/>
        <w:t xml:space="preserve">1.3 ORGANIZING MODEL. </w:t>
      </w:r>
      <w:r w:rsidRPr="00D1204B">
        <w:rPr>
          <w:rFonts w:asciiTheme="minorHAnsi" w:hAnsiTheme="minorHAnsi" w:cstheme="minorHAnsi"/>
        </w:rPr>
        <w:t>The</w:t>
      </w:r>
      <w:r w:rsidR="0006531A" w:rsidRPr="00D1204B">
        <w:rPr>
          <w:rFonts w:asciiTheme="minorHAnsi" w:hAnsiTheme="minorHAnsi" w:cstheme="minorHAnsi"/>
        </w:rPr>
        <w:t xml:space="preserve"> organizing</w:t>
      </w:r>
      <w:r w:rsidRPr="00D1204B">
        <w:rPr>
          <w:rFonts w:asciiTheme="minorHAnsi" w:hAnsiTheme="minorHAnsi" w:cstheme="minorHAnsi"/>
        </w:rPr>
        <w:t xml:space="preserve"> initiative has developed</w:t>
      </w:r>
      <w:r w:rsidR="00C40E7B" w:rsidRPr="00D1204B">
        <w:rPr>
          <w:rFonts w:asciiTheme="minorHAnsi" w:hAnsiTheme="minorHAnsi" w:cstheme="minorHAnsi"/>
        </w:rPr>
        <w:t xml:space="preserve"> a robust parent organizing strategy and has practices to evaluate its effectiveness and make improvements</w:t>
      </w:r>
      <w:r w:rsidRPr="00D1204B">
        <w:rPr>
          <w:rFonts w:asciiTheme="minorHAnsi" w:hAnsiTheme="minorHAnsi" w:cstheme="minorHAnsi"/>
        </w:rPr>
        <w:t>.</w:t>
      </w:r>
      <w:r w:rsidRPr="00D1204B">
        <w:rPr>
          <w:rStyle w:val="EndnoteReference"/>
          <w:rFonts w:asciiTheme="minorHAnsi" w:hAnsiTheme="minorHAnsi" w:cstheme="minorHAnsi"/>
          <w:b/>
        </w:rPr>
        <w:endnoteReference w:id="5"/>
      </w:r>
      <w:r w:rsidRPr="00D1204B">
        <w:rPr>
          <w:rFonts w:asciiTheme="minorHAnsi" w:hAnsiTheme="minorHAnsi" w:cstheme="minorHAnsi"/>
        </w:rPr>
        <w:t xml:space="preserve"> </w:t>
      </w:r>
    </w:p>
    <w:p w14:paraId="1E84F6ED" w14:textId="77777777" w:rsidR="000E141C" w:rsidRPr="00D1204B" w:rsidRDefault="000E141C" w:rsidP="000A47E1">
      <w:pPr>
        <w:rPr>
          <w:rFonts w:asciiTheme="minorHAnsi" w:hAnsiTheme="minorHAnsi" w:cstheme="minorHAnsi"/>
        </w:rPr>
      </w:pPr>
    </w:p>
    <w:p w14:paraId="6E01A707" w14:textId="77777777" w:rsidR="000A47E1" w:rsidRPr="00D1204B" w:rsidRDefault="000A47E1" w:rsidP="000A47E1">
      <w:pPr>
        <w:ind w:left="720"/>
        <w:rPr>
          <w:rFonts w:asciiTheme="minorHAnsi" w:hAnsiTheme="minorHAnsi" w:cstheme="minorHAnsi"/>
        </w:rPr>
      </w:pPr>
      <w:r w:rsidRPr="00D1204B">
        <w:rPr>
          <w:rFonts w:asciiTheme="minorHAnsi" w:hAnsiTheme="minorHAnsi" w:cstheme="minorHAnsi"/>
          <w:b/>
        </w:rPr>
        <w:t xml:space="preserve">1.3.A THEORY OF CHANGE. </w:t>
      </w:r>
      <w:r w:rsidRPr="00D1204B">
        <w:rPr>
          <w:rFonts w:asciiTheme="minorHAnsi" w:hAnsiTheme="minorHAnsi" w:cstheme="minorHAnsi"/>
        </w:rPr>
        <w:t xml:space="preserve">The </w:t>
      </w:r>
      <w:r w:rsidR="0006531A" w:rsidRPr="00D1204B">
        <w:rPr>
          <w:rFonts w:asciiTheme="minorHAnsi" w:hAnsiTheme="minorHAnsi" w:cstheme="minorHAnsi"/>
        </w:rPr>
        <w:t xml:space="preserve">organizing </w:t>
      </w:r>
      <w:r w:rsidRPr="00D1204B">
        <w:rPr>
          <w:rFonts w:asciiTheme="minorHAnsi" w:hAnsiTheme="minorHAnsi" w:cstheme="minorHAnsi"/>
        </w:rPr>
        <w:t>initiative has a clear theory of change for increasing parent leadership and collective power to enhance education</w:t>
      </w:r>
      <w:r w:rsidR="00247DCC" w:rsidRPr="00D1204B">
        <w:rPr>
          <w:rFonts w:asciiTheme="minorHAnsi" w:hAnsiTheme="minorHAnsi" w:cstheme="minorHAnsi"/>
        </w:rPr>
        <w:t>al</w:t>
      </w:r>
      <w:r w:rsidRPr="00D1204B">
        <w:rPr>
          <w:rFonts w:asciiTheme="minorHAnsi" w:hAnsiTheme="minorHAnsi" w:cstheme="minorHAnsi"/>
        </w:rPr>
        <w:t xml:space="preserve"> equity. </w:t>
      </w:r>
    </w:p>
    <w:p w14:paraId="5071BBF1" w14:textId="77777777" w:rsidR="000E141C" w:rsidRPr="00D1204B" w:rsidRDefault="000E141C" w:rsidP="000A47E1">
      <w:pPr>
        <w:ind w:left="720"/>
        <w:rPr>
          <w:rFonts w:asciiTheme="minorHAnsi" w:hAnsiTheme="minorHAnsi" w:cstheme="minorHAnsi"/>
        </w:rPr>
      </w:pPr>
    </w:p>
    <w:p w14:paraId="3643E4E4" w14:textId="77777777" w:rsidR="000A47E1" w:rsidRPr="00D1204B" w:rsidRDefault="000A47E1" w:rsidP="000A47E1">
      <w:pPr>
        <w:ind w:left="720"/>
        <w:rPr>
          <w:rFonts w:asciiTheme="minorHAnsi" w:hAnsiTheme="minorHAnsi" w:cstheme="minorHAnsi"/>
        </w:rPr>
      </w:pPr>
      <w:r w:rsidRPr="00D1204B">
        <w:rPr>
          <w:rFonts w:asciiTheme="minorHAnsi" w:hAnsiTheme="minorHAnsi" w:cstheme="minorHAnsi"/>
          <w:b/>
        </w:rPr>
        <w:t xml:space="preserve">1.3.B MEASURABLE OUTCOMES. </w:t>
      </w:r>
      <w:r w:rsidRPr="00D1204B">
        <w:rPr>
          <w:rFonts w:asciiTheme="minorHAnsi" w:hAnsiTheme="minorHAnsi" w:cstheme="minorHAnsi"/>
        </w:rPr>
        <w:t xml:space="preserve">The </w:t>
      </w:r>
      <w:r w:rsidR="0006531A" w:rsidRPr="00D1204B">
        <w:rPr>
          <w:rFonts w:asciiTheme="minorHAnsi" w:hAnsiTheme="minorHAnsi" w:cstheme="minorHAnsi"/>
        </w:rPr>
        <w:t xml:space="preserve">organizing </w:t>
      </w:r>
      <w:r w:rsidRPr="00D1204B">
        <w:rPr>
          <w:rFonts w:asciiTheme="minorHAnsi" w:hAnsiTheme="minorHAnsi" w:cstheme="minorHAnsi"/>
        </w:rPr>
        <w:t xml:space="preserve">initiative uses measurable outcomes and goals to evaluate the change theory’s validity and implementation rigor. </w:t>
      </w:r>
    </w:p>
    <w:p w14:paraId="65B0DE96" w14:textId="77777777" w:rsidR="000E141C" w:rsidRPr="00D1204B" w:rsidRDefault="000E141C" w:rsidP="000A47E1">
      <w:pPr>
        <w:ind w:left="720"/>
        <w:rPr>
          <w:rFonts w:asciiTheme="minorHAnsi" w:hAnsiTheme="minorHAnsi" w:cstheme="minorHAnsi"/>
        </w:rPr>
      </w:pPr>
    </w:p>
    <w:p w14:paraId="4D57FF93" w14:textId="77777777" w:rsidR="000A47E1" w:rsidRPr="00D1204B" w:rsidRDefault="000A47E1" w:rsidP="000A47E1">
      <w:pPr>
        <w:ind w:left="720"/>
        <w:rPr>
          <w:rFonts w:asciiTheme="minorHAnsi" w:hAnsiTheme="minorHAnsi" w:cstheme="minorHAnsi"/>
        </w:rPr>
      </w:pPr>
      <w:r w:rsidRPr="00D1204B">
        <w:rPr>
          <w:rFonts w:asciiTheme="minorHAnsi" w:hAnsiTheme="minorHAnsi" w:cstheme="minorHAnsi"/>
          <w:b/>
        </w:rPr>
        <w:t xml:space="preserve">1.3.C REFLECTIVE PRACTICE. </w:t>
      </w:r>
      <w:r w:rsidRPr="00D1204B">
        <w:rPr>
          <w:rFonts w:asciiTheme="minorHAnsi" w:hAnsiTheme="minorHAnsi" w:cstheme="minorHAnsi"/>
        </w:rPr>
        <w:t xml:space="preserve">The </w:t>
      </w:r>
      <w:r w:rsidR="0006531A" w:rsidRPr="00D1204B">
        <w:rPr>
          <w:rFonts w:asciiTheme="minorHAnsi" w:hAnsiTheme="minorHAnsi" w:cstheme="minorHAnsi"/>
        </w:rPr>
        <w:t xml:space="preserve">organizing </w:t>
      </w:r>
      <w:r w:rsidRPr="00D1204B">
        <w:rPr>
          <w:rFonts w:asciiTheme="minorHAnsi" w:hAnsiTheme="minorHAnsi" w:cstheme="minorHAnsi"/>
        </w:rPr>
        <w:t>initiative rapidly and effectively adapts its strategy based on evidence of success or failure.</w:t>
      </w:r>
    </w:p>
    <w:p w14:paraId="43F4977F" w14:textId="77777777" w:rsidR="000E141C" w:rsidRPr="00D1204B" w:rsidRDefault="000E141C" w:rsidP="000A47E1">
      <w:pPr>
        <w:ind w:left="720"/>
        <w:rPr>
          <w:rFonts w:asciiTheme="minorHAnsi" w:hAnsiTheme="minorHAnsi" w:cstheme="minorHAnsi"/>
          <w:b/>
        </w:rPr>
      </w:pPr>
    </w:p>
    <w:p w14:paraId="1964CEF6" w14:textId="77777777" w:rsidR="000A47E1" w:rsidRDefault="000A47E1" w:rsidP="000A47E1">
      <w:pPr>
        <w:rPr>
          <w:rFonts w:asciiTheme="minorHAnsi" w:hAnsiTheme="minorHAnsi" w:cstheme="minorHAnsi"/>
        </w:rPr>
      </w:pPr>
      <w:r w:rsidRPr="00D1204B">
        <w:rPr>
          <w:rFonts w:asciiTheme="minorHAnsi" w:hAnsiTheme="minorHAnsi" w:cstheme="minorHAnsi"/>
          <w:b/>
        </w:rPr>
        <w:t xml:space="preserve">1.4 FINANCIAL STABILITY. </w:t>
      </w:r>
      <w:r w:rsidRPr="00D1204B">
        <w:rPr>
          <w:rFonts w:asciiTheme="minorHAnsi" w:hAnsiTheme="minorHAnsi" w:cstheme="minorHAnsi"/>
        </w:rPr>
        <w:t xml:space="preserve">The </w:t>
      </w:r>
      <w:r w:rsidR="00C40E7B" w:rsidRPr="00D1204B">
        <w:rPr>
          <w:rFonts w:asciiTheme="minorHAnsi" w:hAnsiTheme="minorHAnsi" w:cstheme="minorHAnsi"/>
        </w:rPr>
        <w:t>organizing</w:t>
      </w:r>
      <w:r w:rsidRPr="00D1204B">
        <w:rPr>
          <w:rFonts w:asciiTheme="minorHAnsi" w:hAnsiTheme="minorHAnsi" w:cstheme="minorHAnsi"/>
        </w:rPr>
        <w:t xml:space="preserve"> initiative has diversified, multi-year funding and effective strategies and mechanisms for future funding development.</w:t>
      </w:r>
      <w:r w:rsidRPr="00D1204B">
        <w:rPr>
          <w:rStyle w:val="EndnoteReference"/>
          <w:rFonts w:asciiTheme="minorHAnsi" w:hAnsiTheme="minorHAnsi" w:cstheme="minorHAnsi"/>
        </w:rPr>
        <w:endnoteReference w:id="6"/>
      </w:r>
      <w:r w:rsidRPr="00D1204B">
        <w:rPr>
          <w:rFonts w:asciiTheme="minorHAnsi" w:hAnsiTheme="minorHAnsi" w:cstheme="minorHAnsi"/>
        </w:rPr>
        <w:t xml:space="preserve"> </w:t>
      </w:r>
    </w:p>
    <w:p w14:paraId="3EB32A87" w14:textId="77777777" w:rsidR="00900D16" w:rsidRDefault="00900D16" w:rsidP="00900D16">
      <w:pPr>
        <w:tabs>
          <w:tab w:val="left" w:pos="720"/>
        </w:tabs>
        <w:ind w:left="720" w:hanging="720"/>
        <w:rPr>
          <w:rFonts w:asciiTheme="minorHAnsi" w:hAnsiTheme="minorHAnsi" w:cstheme="minorHAnsi"/>
          <w:b/>
        </w:rPr>
      </w:pPr>
    </w:p>
    <w:p w14:paraId="6109DBD9" w14:textId="7A7356BB" w:rsidR="000142E1" w:rsidRPr="00900D16" w:rsidRDefault="00900D16" w:rsidP="00900D16">
      <w:pPr>
        <w:tabs>
          <w:tab w:val="left" w:pos="720"/>
        </w:tabs>
        <w:ind w:left="720" w:hanging="720"/>
        <w:rPr>
          <w:rFonts w:asciiTheme="minorHAnsi" w:hAnsiTheme="minorHAnsi" w:cstheme="minorHAnsi"/>
        </w:rPr>
      </w:pPr>
      <w:r>
        <w:rPr>
          <w:rFonts w:asciiTheme="minorHAnsi" w:hAnsiTheme="minorHAnsi" w:cstheme="minorHAnsi"/>
          <w:b/>
        </w:rPr>
        <w:tab/>
      </w:r>
      <w:r w:rsidR="000142E1" w:rsidRPr="00900D16">
        <w:rPr>
          <w:rFonts w:asciiTheme="minorHAnsi" w:hAnsiTheme="minorHAnsi" w:cstheme="minorHAnsi"/>
          <w:b/>
        </w:rPr>
        <w:t>1.4</w:t>
      </w:r>
      <w:r w:rsidR="00A96640">
        <w:rPr>
          <w:rFonts w:asciiTheme="minorHAnsi" w:hAnsiTheme="minorHAnsi" w:cstheme="minorHAnsi"/>
          <w:b/>
        </w:rPr>
        <w:t>.</w:t>
      </w:r>
      <w:r w:rsidR="000142E1" w:rsidRPr="00900D16">
        <w:rPr>
          <w:rFonts w:asciiTheme="minorHAnsi" w:hAnsiTheme="minorHAnsi" w:cstheme="minorHAnsi"/>
          <w:b/>
        </w:rPr>
        <w:t xml:space="preserve">A </w:t>
      </w:r>
      <w:r w:rsidR="000142E1" w:rsidRPr="000142E1">
        <w:rPr>
          <w:rFonts w:asciiTheme="minorHAnsi" w:hAnsiTheme="minorHAnsi" w:cstheme="minorHAnsi"/>
          <w:b/>
        </w:rPr>
        <w:t>DIVERSE</w:t>
      </w:r>
      <w:r w:rsidR="000142E1">
        <w:rPr>
          <w:rFonts w:asciiTheme="minorHAnsi" w:hAnsiTheme="minorHAnsi" w:cstheme="minorHAnsi"/>
          <w:b/>
        </w:rPr>
        <w:t xml:space="preserve"> FUNDING STRATEGIES. </w:t>
      </w:r>
      <w:r w:rsidR="000142E1">
        <w:rPr>
          <w:rFonts w:asciiTheme="minorHAnsi" w:hAnsiTheme="minorHAnsi" w:cstheme="minorHAnsi"/>
        </w:rPr>
        <w:t>The organizing initiative does not over-rely on one funding stream or strategy.</w:t>
      </w:r>
    </w:p>
    <w:p w14:paraId="581C9E0B" w14:textId="77777777" w:rsidR="000142E1" w:rsidRDefault="000142E1" w:rsidP="000A47E1">
      <w:pPr>
        <w:rPr>
          <w:rFonts w:asciiTheme="minorHAnsi" w:hAnsiTheme="minorHAnsi" w:cstheme="minorHAnsi"/>
          <w:b/>
        </w:rPr>
      </w:pPr>
    </w:p>
    <w:p w14:paraId="12C27401" w14:textId="02B94F23" w:rsidR="000142E1" w:rsidRDefault="000142E1" w:rsidP="00900D16">
      <w:pPr>
        <w:ind w:left="720" w:hanging="720"/>
        <w:rPr>
          <w:rFonts w:asciiTheme="minorHAnsi" w:hAnsiTheme="minorHAnsi" w:cstheme="minorHAnsi"/>
          <w:b/>
        </w:rPr>
      </w:pPr>
      <w:r>
        <w:rPr>
          <w:rFonts w:asciiTheme="minorHAnsi" w:hAnsiTheme="minorHAnsi" w:cstheme="minorHAnsi"/>
          <w:b/>
        </w:rPr>
        <w:tab/>
      </w:r>
      <w:r w:rsidRPr="00900D16">
        <w:rPr>
          <w:rFonts w:asciiTheme="minorHAnsi" w:hAnsiTheme="minorHAnsi" w:cstheme="minorHAnsi"/>
          <w:b/>
        </w:rPr>
        <w:t>1.4</w:t>
      </w:r>
      <w:r w:rsidR="00A96640">
        <w:rPr>
          <w:rFonts w:asciiTheme="minorHAnsi" w:hAnsiTheme="minorHAnsi" w:cstheme="minorHAnsi"/>
          <w:b/>
        </w:rPr>
        <w:t>.</w:t>
      </w:r>
      <w:r w:rsidRPr="00900D16">
        <w:rPr>
          <w:rFonts w:asciiTheme="minorHAnsi" w:hAnsiTheme="minorHAnsi" w:cstheme="minorHAnsi"/>
          <w:b/>
        </w:rPr>
        <w:t>B</w:t>
      </w:r>
      <w:r>
        <w:rPr>
          <w:rFonts w:asciiTheme="minorHAnsi" w:hAnsiTheme="minorHAnsi" w:cstheme="minorHAnsi"/>
        </w:rPr>
        <w:t xml:space="preserve"> </w:t>
      </w:r>
      <w:r>
        <w:rPr>
          <w:rFonts w:asciiTheme="minorHAnsi" w:hAnsiTheme="minorHAnsi" w:cstheme="minorHAnsi"/>
          <w:b/>
        </w:rPr>
        <w:t xml:space="preserve">MULTI-YEAR FUNDING. </w:t>
      </w:r>
      <w:r w:rsidRPr="00900D16">
        <w:rPr>
          <w:rFonts w:asciiTheme="minorHAnsi" w:hAnsiTheme="minorHAnsi" w:cstheme="minorHAnsi"/>
        </w:rPr>
        <w:t>The organizing initiative has reoccurring unrestricted yearly funding streams.</w:t>
      </w:r>
    </w:p>
    <w:p w14:paraId="5CE7EF46" w14:textId="77777777" w:rsidR="000142E1" w:rsidRDefault="000142E1" w:rsidP="000A47E1">
      <w:pPr>
        <w:rPr>
          <w:rFonts w:asciiTheme="minorHAnsi" w:hAnsiTheme="minorHAnsi" w:cstheme="minorHAnsi"/>
          <w:b/>
        </w:rPr>
      </w:pPr>
    </w:p>
    <w:p w14:paraId="66E78D4C" w14:textId="1A1DA844" w:rsidR="000142E1" w:rsidRPr="00A96640" w:rsidRDefault="000142E1" w:rsidP="00900D16">
      <w:pPr>
        <w:ind w:left="720" w:hanging="720"/>
        <w:rPr>
          <w:rFonts w:asciiTheme="minorHAnsi" w:hAnsiTheme="minorHAnsi" w:cstheme="minorHAnsi"/>
        </w:rPr>
      </w:pPr>
      <w:r>
        <w:rPr>
          <w:rFonts w:asciiTheme="minorHAnsi" w:hAnsiTheme="minorHAnsi" w:cstheme="minorHAnsi"/>
          <w:b/>
        </w:rPr>
        <w:tab/>
        <w:t>1.4</w:t>
      </w:r>
      <w:r w:rsidR="00A96640">
        <w:rPr>
          <w:rFonts w:asciiTheme="minorHAnsi" w:hAnsiTheme="minorHAnsi" w:cstheme="minorHAnsi"/>
          <w:b/>
        </w:rPr>
        <w:t>.</w:t>
      </w:r>
      <w:r>
        <w:rPr>
          <w:rFonts w:asciiTheme="minorHAnsi" w:hAnsiTheme="minorHAnsi" w:cstheme="minorHAnsi"/>
          <w:b/>
        </w:rPr>
        <w:t>C MECHANISMS FOR FUTURE FUNDING DEVELOPMENT</w:t>
      </w:r>
      <w:r w:rsidR="00A96640">
        <w:rPr>
          <w:rFonts w:asciiTheme="minorHAnsi" w:hAnsiTheme="minorHAnsi" w:cstheme="minorHAnsi"/>
          <w:b/>
        </w:rPr>
        <w:t xml:space="preserve">. </w:t>
      </w:r>
      <w:r w:rsidR="00A96640" w:rsidRPr="00900D16">
        <w:rPr>
          <w:rFonts w:asciiTheme="minorHAnsi" w:hAnsiTheme="minorHAnsi" w:cstheme="minorHAnsi"/>
        </w:rPr>
        <w:t xml:space="preserve">The organization initiative is poised for </w:t>
      </w:r>
      <w:r w:rsidR="00A96640">
        <w:rPr>
          <w:rFonts w:asciiTheme="minorHAnsi" w:hAnsiTheme="minorHAnsi" w:cstheme="minorHAnsi"/>
        </w:rPr>
        <w:t>future</w:t>
      </w:r>
      <w:r w:rsidR="00A96640" w:rsidRPr="00900D16">
        <w:rPr>
          <w:rFonts w:asciiTheme="minorHAnsi" w:hAnsiTheme="minorHAnsi" w:cstheme="minorHAnsi"/>
        </w:rPr>
        <w:t xml:space="preserve"> sustainability.</w:t>
      </w:r>
    </w:p>
    <w:p w14:paraId="4B647574" w14:textId="77777777" w:rsidR="000E141C" w:rsidRPr="00A96640" w:rsidRDefault="000E141C" w:rsidP="000A47E1">
      <w:pPr>
        <w:rPr>
          <w:rFonts w:asciiTheme="minorHAnsi" w:hAnsiTheme="minorHAnsi" w:cstheme="minorHAnsi"/>
        </w:rPr>
      </w:pPr>
    </w:p>
    <w:p w14:paraId="67FAC4EC" w14:textId="77777777" w:rsidR="004243AC" w:rsidRPr="00D1204B" w:rsidRDefault="000A47E1" w:rsidP="000A47E1">
      <w:pPr>
        <w:rPr>
          <w:rFonts w:asciiTheme="minorHAnsi" w:hAnsiTheme="minorHAnsi" w:cstheme="minorHAnsi"/>
        </w:rPr>
      </w:pPr>
      <w:r w:rsidRPr="00D1204B">
        <w:rPr>
          <w:rFonts w:asciiTheme="minorHAnsi" w:hAnsiTheme="minorHAnsi" w:cstheme="minorHAnsi"/>
          <w:b/>
        </w:rPr>
        <w:t xml:space="preserve">1.5 </w:t>
      </w:r>
      <w:r w:rsidR="0006531A" w:rsidRPr="00D1204B">
        <w:rPr>
          <w:rFonts w:asciiTheme="minorHAnsi" w:hAnsiTheme="minorHAnsi" w:cstheme="minorHAnsi"/>
          <w:b/>
        </w:rPr>
        <w:t xml:space="preserve">ORGANIZING </w:t>
      </w:r>
      <w:r w:rsidRPr="00D1204B">
        <w:rPr>
          <w:rFonts w:asciiTheme="minorHAnsi" w:hAnsiTheme="minorHAnsi" w:cstheme="minorHAnsi"/>
          <w:b/>
        </w:rPr>
        <w:t xml:space="preserve">STAFF CAPACITY. </w:t>
      </w:r>
      <w:r w:rsidRPr="00D1204B">
        <w:rPr>
          <w:rFonts w:asciiTheme="minorHAnsi" w:hAnsiTheme="minorHAnsi" w:cstheme="minorHAnsi"/>
        </w:rPr>
        <w:t xml:space="preserve">The </w:t>
      </w:r>
      <w:r w:rsidR="00C40E7B" w:rsidRPr="00D1204B">
        <w:rPr>
          <w:rFonts w:asciiTheme="minorHAnsi" w:hAnsiTheme="minorHAnsi" w:cstheme="minorHAnsi"/>
        </w:rPr>
        <w:t>organizing</w:t>
      </w:r>
      <w:r w:rsidRPr="00D1204B">
        <w:rPr>
          <w:rFonts w:asciiTheme="minorHAnsi" w:hAnsiTheme="minorHAnsi" w:cstheme="minorHAnsi"/>
        </w:rPr>
        <w:t xml:space="preserve"> initiative </w:t>
      </w:r>
      <w:r w:rsidR="00C40E7B" w:rsidRPr="00D1204B">
        <w:rPr>
          <w:rFonts w:asciiTheme="minorHAnsi" w:hAnsiTheme="minorHAnsi" w:cstheme="minorHAnsi"/>
        </w:rPr>
        <w:t>includes lead organizers with experience and expertise in maximizing the exercise of collective power by parent leaders</w:t>
      </w:r>
      <w:r w:rsidRPr="00D1204B">
        <w:rPr>
          <w:rFonts w:asciiTheme="minorHAnsi" w:hAnsiTheme="minorHAnsi" w:cstheme="minorHAnsi"/>
        </w:rPr>
        <w:t>.</w:t>
      </w:r>
      <w:r w:rsidRPr="00D1204B">
        <w:rPr>
          <w:rStyle w:val="EndnoteReference"/>
          <w:rFonts w:asciiTheme="minorHAnsi" w:hAnsiTheme="minorHAnsi" w:cstheme="minorHAnsi"/>
        </w:rPr>
        <w:endnoteReference w:id="7"/>
      </w:r>
      <w:r w:rsidR="00096323" w:rsidRPr="00D1204B">
        <w:rPr>
          <w:rFonts w:asciiTheme="minorHAnsi" w:hAnsiTheme="minorHAnsi" w:cstheme="minorHAnsi"/>
        </w:rPr>
        <w:t xml:space="preserve">   </w:t>
      </w:r>
    </w:p>
    <w:p w14:paraId="1A616D26" w14:textId="77777777" w:rsidR="004243AC" w:rsidRPr="00D1204B" w:rsidRDefault="004243AC" w:rsidP="000A47E1">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A47E1" w:rsidRPr="004B4A8F" w14:paraId="263139FF" w14:textId="77777777" w:rsidTr="000A47E1">
        <w:trPr>
          <w:trHeight w:val="512"/>
        </w:trPr>
        <w:tc>
          <w:tcPr>
            <w:tcW w:w="9576" w:type="dxa"/>
          </w:tcPr>
          <w:p w14:paraId="26A5155C" w14:textId="77777777" w:rsidR="000A47E1" w:rsidRPr="00D1204B" w:rsidRDefault="000A47E1" w:rsidP="00C40E7B">
            <w:pPr>
              <w:rPr>
                <w:rFonts w:asciiTheme="minorHAnsi" w:hAnsiTheme="minorHAnsi" w:cstheme="minorHAnsi"/>
                <w:b/>
              </w:rPr>
            </w:pPr>
            <w:r w:rsidRPr="00D1204B">
              <w:rPr>
                <w:rFonts w:asciiTheme="minorHAnsi" w:hAnsiTheme="minorHAnsi" w:cstheme="minorHAnsi"/>
                <w:b/>
              </w:rPr>
              <w:t xml:space="preserve">2. ORGANIZING SKILL. </w:t>
            </w:r>
            <w:r w:rsidRPr="00D1204B">
              <w:rPr>
                <w:rFonts w:asciiTheme="minorHAnsi" w:hAnsiTheme="minorHAnsi" w:cstheme="minorHAnsi"/>
              </w:rPr>
              <w:t xml:space="preserve">The </w:t>
            </w:r>
            <w:r w:rsidR="00C40E7B" w:rsidRPr="00D1204B">
              <w:rPr>
                <w:rFonts w:asciiTheme="minorHAnsi" w:hAnsiTheme="minorHAnsi" w:cstheme="minorHAnsi"/>
              </w:rPr>
              <w:t>organizing</w:t>
            </w:r>
            <w:r w:rsidRPr="00D1204B">
              <w:rPr>
                <w:rFonts w:asciiTheme="minorHAnsi" w:hAnsiTheme="minorHAnsi" w:cstheme="minorHAnsi"/>
              </w:rPr>
              <w:t xml:space="preserve"> initiative implements effective disciplines of organizing for expanding parent power.</w:t>
            </w:r>
          </w:p>
        </w:tc>
      </w:tr>
    </w:tbl>
    <w:p w14:paraId="498AC1BB" w14:textId="77777777" w:rsidR="000A47E1" w:rsidRPr="00D1204B" w:rsidRDefault="000A47E1" w:rsidP="000A47E1">
      <w:pPr>
        <w:rPr>
          <w:rFonts w:asciiTheme="minorHAnsi" w:hAnsiTheme="minorHAnsi" w:cstheme="minorHAnsi"/>
          <w:b/>
        </w:rPr>
      </w:pPr>
    </w:p>
    <w:p w14:paraId="6B36F175" w14:textId="77777777" w:rsidR="000A47E1" w:rsidRPr="00D1204B" w:rsidRDefault="000A47E1" w:rsidP="000A47E1">
      <w:pPr>
        <w:rPr>
          <w:rFonts w:asciiTheme="minorHAnsi" w:hAnsiTheme="minorHAnsi" w:cstheme="minorHAnsi"/>
        </w:rPr>
      </w:pPr>
      <w:r w:rsidRPr="00D1204B">
        <w:rPr>
          <w:rFonts w:asciiTheme="minorHAnsi" w:hAnsiTheme="minorHAnsi" w:cstheme="minorHAnsi"/>
          <w:b/>
        </w:rPr>
        <w:t xml:space="preserve">2.1 LEADERSHIP DEVELOPMENT. </w:t>
      </w:r>
      <w:r w:rsidRPr="00D1204B">
        <w:rPr>
          <w:rFonts w:asciiTheme="minorHAnsi" w:hAnsiTheme="minorHAnsi" w:cstheme="minorHAnsi"/>
        </w:rPr>
        <w:t xml:space="preserve">The </w:t>
      </w:r>
      <w:r w:rsidR="0006531A" w:rsidRPr="00D1204B">
        <w:rPr>
          <w:rFonts w:asciiTheme="minorHAnsi" w:hAnsiTheme="minorHAnsi" w:cstheme="minorHAnsi"/>
        </w:rPr>
        <w:t xml:space="preserve">organizing </w:t>
      </w:r>
      <w:r w:rsidRPr="00D1204B">
        <w:rPr>
          <w:rFonts w:asciiTheme="minorHAnsi" w:hAnsiTheme="minorHAnsi" w:cstheme="minorHAnsi"/>
        </w:rPr>
        <w:t xml:space="preserve">initiative </w:t>
      </w:r>
      <w:r w:rsidR="00C40E7B" w:rsidRPr="00D1204B">
        <w:rPr>
          <w:rFonts w:asciiTheme="minorHAnsi" w:hAnsiTheme="minorHAnsi" w:cstheme="minorHAnsi"/>
        </w:rPr>
        <w:t>supports</w:t>
      </w:r>
      <w:r w:rsidRPr="00D1204B">
        <w:rPr>
          <w:rFonts w:asciiTheme="minorHAnsi" w:hAnsiTheme="minorHAnsi" w:cstheme="minorHAnsi"/>
        </w:rPr>
        <w:t xml:space="preserve"> comp</w:t>
      </w:r>
      <w:r w:rsidR="00C40E7B" w:rsidRPr="00D1204B">
        <w:rPr>
          <w:rFonts w:asciiTheme="minorHAnsi" w:hAnsiTheme="minorHAnsi" w:cstheme="minorHAnsi"/>
        </w:rPr>
        <w:t>rehensive efforts to broaden the</w:t>
      </w:r>
      <w:r w:rsidRPr="00D1204B">
        <w:rPr>
          <w:rFonts w:asciiTheme="minorHAnsi" w:hAnsiTheme="minorHAnsi" w:cstheme="minorHAnsi"/>
        </w:rPr>
        <w:t xml:space="preserve"> base of effective parent leaders to </w:t>
      </w:r>
      <w:r w:rsidR="00C40E7B" w:rsidRPr="00D1204B">
        <w:rPr>
          <w:rFonts w:asciiTheme="minorHAnsi" w:hAnsiTheme="minorHAnsi" w:cstheme="minorHAnsi"/>
        </w:rPr>
        <w:t xml:space="preserve">achieve </w:t>
      </w:r>
      <w:r w:rsidRPr="00D1204B">
        <w:rPr>
          <w:rFonts w:asciiTheme="minorHAnsi" w:hAnsiTheme="minorHAnsi" w:cstheme="minorHAnsi"/>
        </w:rPr>
        <w:t>education</w:t>
      </w:r>
      <w:r w:rsidR="00247DCC" w:rsidRPr="00D1204B">
        <w:rPr>
          <w:rFonts w:asciiTheme="minorHAnsi" w:hAnsiTheme="minorHAnsi" w:cstheme="minorHAnsi"/>
        </w:rPr>
        <w:t>al</w:t>
      </w:r>
      <w:r w:rsidRPr="00D1204B">
        <w:rPr>
          <w:rFonts w:asciiTheme="minorHAnsi" w:hAnsiTheme="minorHAnsi" w:cstheme="minorHAnsi"/>
        </w:rPr>
        <w:t xml:space="preserve"> equity in Connecticut</w:t>
      </w:r>
      <w:r w:rsidR="00247DCC" w:rsidRPr="00D1204B">
        <w:rPr>
          <w:rFonts w:asciiTheme="minorHAnsi" w:hAnsiTheme="minorHAnsi" w:cstheme="minorHAnsi"/>
        </w:rPr>
        <w:t xml:space="preserve"> and beyond</w:t>
      </w:r>
      <w:r w:rsidRPr="00D1204B">
        <w:rPr>
          <w:rFonts w:asciiTheme="minorHAnsi" w:hAnsiTheme="minorHAnsi" w:cstheme="minorHAnsi"/>
        </w:rPr>
        <w:t>.</w:t>
      </w:r>
      <w:r w:rsidRPr="00D1204B">
        <w:rPr>
          <w:rStyle w:val="EndnoteReference"/>
          <w:rFonts w:asciiTheme="minorHAnsi" w:hAnsiTheme="minorHAnsi" w:cstheme="minorHAnsi"/>
          <w:b/>
        </w:rPr>
        <w:endnoteReference w:id="8"/>
      </w:r>
      <w:r w:rsidRPr="00D1204B">
        <w:rPr>
          <w:rFonts w:asciiTheme="minorHAnsi" w:hAnsiTheme="minorHAnsi" w:cstheme="minorHAnsi"/>
        </w:rPr>
        <w:t xml:space="preserve">  </w:t>
      </w:r>
    </w:p>
    <w:p w14:paraId="35D9FD21" w14:textId="77777777" w:rsidR="000E141C" w:rsidRPr="00D1204B" w:rsidRDefault="000E141C" w:rsidP="000A47E1">
      <w:pPr>
        <w:rPr>
          <w:rFonts w:asciiTheme="minorHAnsi" w:hAnsiTheme="minorHAnsi" w:cstheme="minorHAnsi"/>
        </w:rPr>
      </w:pPr>
    </w:p>
    <w:p w14:paraId="06D0BCEC" w14:textId="77777777" w:rsidR="000A47E1" w:rsidRPr="00D1204B" w:rsidRDefault="000A47E1" w:rsidP="000A47E1">
      <w:pPr>
        <w:ind w:left="720"/>
        <w:rPr>
          <w:rFonts w:asciiTheme="minorHAnsi" w:hAnsiTheme="minorHAnsi" w:cstheme="minorHAnsi"/>
          <w:color w:val="000000" w:themeColor="text1"/>
        </w:rPr>
      </w:pPr>
      <w:r w:rsidRPr="00D1204B">
        <w:rPr>
          <w:rFonts w:asciiTheme="minorHAnsi" w:hAnsiTheme="minorHAnsi" w:cstheme="minorHAnsi"/>
          <w:b/>
          <w:color w:val="000000" w:themeColor="text1"/>
        </w:rPr>
        <w:t xml:space="preserve">2.1.A PARENT LEADER BASE-BUILDING. </w:t>
      </w:r>
      <w:r w:rsidRPr="00D1204B">
        <w:rPr>
          <w:rFonts w:asciiTheme="minorHAnsi" w:hAnsiTheme="minorHAnsi" w:cstheme="minorHAnsi"/>
          <w:color w:val="000000" w:themeColor="text1"/>
        </w:rPr>
        <w:t xml:space="preserve">The </w:t>
      </w:r>
      <w:r w:rsidR="0006531A" w:rsidRPr="00D1204B">
        <w:rPr>
          <w:rFonts w:asciiTheme="minorHAnsi" w:hAnsiTheme="minorHAnsi" w:cstheme="minorHAnsi"/>
          <w:color w:val="000000" w:themeColor="text1"/>
        </w:rPr>
        <w:t xml:space="preserve">organizing </w:t>
      </w:r>
      <w:r w:rsidRPr="00D1204B">
        <w:rPr>
          <w:rFonts w:asciiTheme="minorHAnsi" w:hAnsiTheme="minorHAnsi" w:cstheme="minorHAnsi"/>
          <w:color w:val="000000" w:themeColor="text1"/>
        </w:rPr>
        <w:t xml:space="preserve">initiative takes systematic steps to </w:t>
      </w:r>
      <w:r w:rsidR="00C40E7B" w:rsidRPr="00D1204B">
        <w:rPr>
          <w:rFonts w:asciiTheme="minorHAnsi" w:hAnsiTheme="minorHAnsi" w:cstheme="minorHAnsi"/>
          <w:color w:val="000000" w:themeColor="text1"/>
        </w:rPr>
        <w:t>expand its cohort</w:t>
      </w:r>
      <w:r w:rsidRPr="00D1204B">
        <w:rPr>
          <w:rFonts w:asciiTheme="minorHAnsi" w:hAnsiTheme="minorHAnsi" w:cstheme="minorHAnsi"/>
          <w:color w:val="000000" w:themeColor="text1"/>
        </w:rPr>
        <w:t xml:space="preserve"> of committed parent leaders, placing high value on utilizing 1:1 conversation</w:t>
      </w:r>
      <w:r w:rsidR="00247DCC" w:rsidRPr="00D1204B">
        <w:rPr>
          <w:rFonts w:asciiTheme="minorHAnsi" w:hAnsiTheme="minorHAnsi" w:cstheme="minorHAnsi"/>
          <w:color w:val="000000" w:themeColor="text1"/>
        </w:rPr>
        <w:t>s</w:t>
      </w:r>
      <w:r w:rsidR="007C412F">
        <w:rPr>
          <w:rFonts w:asciiTheme="minorHAnsi" w:hAnsiTheme="minorHAnsi" w:cstheme="minorHAnsi"/>
          <w:color w:val="000000" w:themeColor="text1"/>
        </w:rPr>
        <w:t>, house meetings and listening sessions</w:t>
      </w:r>
      <w:r w:rsidRPr="00D1204B">
        <w:rPr>
          <w:rFonts w:asciiTheme="minorHAnsi" w:hAnsiTheme="minorHAnsi" w:cstheme="minorHAnsi"/>
          <w:color w:val="000000" w:themeColor="text1"/>
        </w:rPr>
        <w:t xml:space="preserve"> to build strong relationships with and identify new leaders </w:t>
      </w:r>
      <w:r w:rsidR="00847AF7">
        <w:rPr>
          <w:rFonts w:asciiTheme="minorHAnsi" w:hAnsiTheme="minorHAnsi" w:cstheme="minorHAnsi"/>
          <w:color w:val="000000" w:themeColor="text1"/>
        </w:rPr>
        <w:t xml:space="preserve">and move them into action </w:t>
      </w:r>
      <w:r w:rsidRPr="00D1204B">
        <w:rPr>
          <w:rFonts w:asciiTheme="minorHAnsi" w:hAnsiTheme="minorHAnsi" w:cstheme="minorHAnsi"/>
          <w:color w:val="000000" w:themeColor="text1"/>
        </w:rPr>
        <w:t>among public-school parents in Connecticut</w:t>
      </w:r>
      <w:r w:rsidR="00247DCC" w:rsidRPr="00D1204B">
        <w:rPr>
          <w:rFonts w:asciiTheme="minorHAnsi" w:hAnsiTheme="minorHAnsi" w:cstheme="minorHAnsi"/>
          <w:color w:val="000000" w:themeColor="text1"/>
        </w:rPr>
        <w:t xml:space="preserve"> and/or beyond</w:t>
      </w:r>
      <w:r w:rsidRPr="00D1204B">
        <w:rPr>
          <w:rFonts w:asciiTheme="minorHAnsi" w:hAnsiTheme="minorHAnsi" w:cstheme="minorHAnsi"/>
          <w:color w:val="000000" w:themeColor="text1"/>
        </w:rPr>
        <w:t>.</w:t>
      </w:r>
      <w:r w:rsidRPr="00D1204B">
        <w:rPr>
          <w:rStyle w:val="EndnoteReference"/>
          <w:rFonts w:asciiTheme="minorHAnsi" w:hAnsiTheme="minorHAnsi" w:cstheme="minorHAnsi"/>
          <w:b/>
          <w:color w:val="000000" w:themeColor="text1"/>
        </w:rPr>
        <w:endnoteReference w:id="9"/>
      </w:r>
      <w:r w:rsidRPr="00D1204B">
        <w:rPr>
          <w:rFonts w:asciiTheme="minorHAnsi" w:hAnsiTheme="minorHAnsi" w:cstheme="minorHAnsi"/>
          <w:color w:val="000000" w:themeColor="text1"/>
        </w:rPr>
        <w:t xml:space="preserve"> </w:t>
      </w:r>
    </w:p>
    <w:p w14:paraId="10EC6CB9" w14:textId="77777777" w:rsidR="000E141C" w:rsidRPr="00D1204B" w:rsidRDefault="000E141C" w:rsidP="000A47E1">
      <w:pPr>
        <w:ind w:left="720"/>
        <w:rPr>
          <w:rFonts w:asciiTheme="minorHAnsi" w:hAnsiTheme="minorHAnsi" w:cstheme="minorHAnsi"/>
          <w:color w:val="000000" w:themeColor="text1"/>
        </w:rPr>
      </w:pPr>
    </w:p>
    <w:p w14:paraId="5913B784" w14:textId="77777777" w:rsidR="000A47E1" w:rsidRPr="00D1204B" w:rsidRDefault="000A47E1" w:rsidP="000A47E1">
      <w:pPr>
        <w:ind w:left="720"/>
        <w:rPr>
          <w:rFonts w:asciiTheme="minorHAnsi" w:hAnsiTheme="minorHAnsi" w:cstheme="minorHAnsi"/>
        </w:rPr>
      </w:pPr>
      <w:r w:rsidRPr="00D1204B">
        <w:rPr>
          <w:rFonts w:asciiTheme="minorHAnsi" w:hAnsiTheme="minorHAnsi" w:cstheme="minorHAnsi"/>
          <w:b/>
        </w:rPr>
        <w:t xml:space="preserve">2.1.B PARENT LEADER CAPACITY-BUILDING. </w:t>
      </w:r>
      <w:r w:rsidRPr="00D1204B">
        <w:rPr>
          <w:rFonts w:asciiTheme="minorHAnsi" w:hAnsiTheme="minorHAnsi" w:cstheme="minorHAnsi"/>
        </w:rPr>
        <w:t xml:space="preserve">The </w:t>
      </w:r>
      <w:r w:rsidR="0006531A" w:rsidRPr="00D1204B">
        <w:rPr>
          <w:rFonts w:asciiTheme="minorHAnsi" w:hAnsiTheme="minorHAnsi" w:cstheme="minorHAnsi"/>
        </w:rPr>
        <w:t xml:space="preserve">organizing </w:t>
      </w:r>
      <w:r w:rsidRPr="00D1204B">
        <w:rPr>
          <w:rFonts w:asciiTheme="minorHAnsi" w:hAnsiTheme="minorHAnsi" w:cstheme="minorHAnsi"/>
        </w:rPr>
        <w:t xml:space="preserve">initiative takes systematic steps to </w:t>
      </w:r>
      <w:r w:rsidR="00C40E7B" w:rsidRPr="00D1204B">
        <w:rPr>
          <w:rFonts w:asciiTheme="minorHAnsi" w:hAnsiTheme="minorHAnsi" w:cstheme="minorHAnsi"/>
        </w:rPr>
        <w:t xml:space="preserve">support parents in </w:t>
      </w:r>
      <w:r w:rsidR="00847AF7">
        <w:rPr>
          <w:rFonts w:asciiTheme="minorHAnsi" w:hAnsiTheme="minorHAnsi" w:cstheme="minorHAnsi"/>
        </w:rPr>
        <w:t xml:space="preserve">a) </w:t>
      </w:r>
      <w:r w:rsidR="00C40E7B" w:rsidRPr="00D1204B">
        <w:rPr>
          <w:rFonts w:asciiTheme="minorHAnsi" w:hAnsiTheme="minorHAnsi" w:cstheme="minorHAnsi"/>
        </w:rPr>
        <w:t>increasing their knowledge about schools and school</w:t>
      </w:r>
      <w:r w:rsidRPr="00D1204B">
        <w:rPr>
          <w:rFonts w:asciiTheme="minorHAnsi" w:hAnsiTheme="minorHAnsi" w:cstheme="minorHAnsi"/>
        </w:rPr>
        <w:t xml:space="preserve"> systems and their skills in navigating civic life, </w:t>
      </w:r>
      <w:r w:rsidR="00847AF7">
        <w:rPr>
          <w:rFonts w:asciiTheme="minorHAnsi" w:hAnsiTheme="minorHAnsi" w:cstheme="minorHAnsi"/>
        </w:rPr>
        <w:t xml:space="preserve">b) </w:t>
      </w:r>
      <w:r w:rsidRPr="00D1204B">
        <w:rPr>
          <w:rFonts w:asciiTheme="minorHAnsi" w:hAnsiTheme="minorHAnsi" w:cstheme="minorHAnsi"/>
        </w:rPr>
        <w:t>placing a high value on having each parent take a progressively greater role in leading the organizing work.</w:t>
      </w:r>
      <w:r w:rsidRPr="00D1204B">
        <w:rPr>
          <w:rStyle w:val="EndnoteReference"/>
          <w:rFonts w:asciiTheme="minorHAnsi" w:hAnsiTheme="minorHAnsi" w:cstheme="minorHAnsi"/>
          <w:b/>
        </w:rPr>
        <w:endnoteReference w:id="10"/>
      </w:r>
      <w:r w:rsidRPr="00D1204B">
        <w:rPr>
          <w:rFonts w:asciiTheme="minorHAnsi" w:hAnsiTheme="minorHAnsi" w:cstheme="minorHAnsi"/>
        </w:rPr>
        <w:t xml:space="preserve"> </w:t>
      </w:r>
    </w:p>
    <w:p w14:paraId="647439A3" w14:textId="77777777" w:rsidR="000E141C" w:rsidRPr="00D1204B" w:rsidRDefault="000E141C" w:rsidP="000A47E1">
      <w:pPr>
        <w:ind w:left="720"/>
        <w:rPr>
          <w:rFonts w:asciiTheme="minorHAnsi" w:hAnsiTheme="minorHAnsi" w:cstheme="minorHAnsi"/>
        </w:rPr>
      </w:pPr>
    </w:p>
    <w:p w14:paraId="59D417A0" w14:textId="77777777" w:rsidR="000A47E1" w:rsidRPr="00D1204B" w:rsidRDefault="000A47E1" w:rsidP="000A47E1">
      <w:pPr>
        <w:rPr>
          <w:rFonts w:asciiTheme="minorHAnsi" w:hAnsiTheme="minorHAnsi" w:cstheme="minorHAnsi"/>
        </w:rPr>
      </w:pPr>
      <w:r w:rsidRPr="00D1204B">
        <w:rPr>
          <w:rFonts w:asciiTheme="minorHAnsi" w:hAnsiTheme="minorHAnsi" w:cstheme="minorHAnsi"/>
          <w:b/>
        </w:rPr>
        <w:t>2.2 STRATEGY DEVELOPMENT AND IMPLEMENTATION.</w:t>
      </w:r>
      <w:r w:rsidRPr="00D1204B">
        <w:rPr>
          <w:rFonts w:asciiTheme="minorHAnsi" w:hAnsiTheme="minorHAnsi" w:cstheme="minorHAnsi"/>
        </w:rPr>
        <w:t xml:space="preserve"> Parent leaders</w:t>
      </w:r>
      <w:r w:rsidR="00C40E7B" w:rsidRPr="00D1204B">
        <w:rPr>
          <w:rFonts w:asciiTheme="minorHAnsi" w:hAnsiTheme="minorHAnsi" w:cstheme="minorHAnsi"/>
        </w:rPr>
        <w:t>, with the support of</w:t>
      </w:r>
      <w:r w:rsidRPr="00D1204B">
        <w:rPr>
          <w:rFonts w:asciiTheme="minorHAnsi" w:hAnsiTheme="minorHAnsi" w:cstheme="minorHAnsi"/>
        </w:rPr>
        <w:t xml:space="preserve"> staff</w:t>
      </w:r>
      <w:r w:rsidR="00C40E7B" w:rsidRPr="00D1204B">
        <w:rPr>
          <w:rFonts w:asciiTheme="minorHAnsi" w:hAnsiTheme="minorHAnsi" w:cstheme="minorHAnsi"/>
        </w:rPr>
        <w:t>,</w:t>
      </w:r>
      <w:r w:rsidRPr="00D1204B">
        <w:rPr>
          <w:rFonts w:asciiTheme="minorHAnsi" w:hAnsiTheme="minorHAnsi" w:cstheme="minorHAnsi"/>
        </w:rPr>
        <w:t xml:space="preserve"> collectively gather information about</w:t>
      </w:r>
      <w:r w:rsidR="00247DCC" w:rsidRPr="00D1204B">
        <w:rPr>
          <w:rFonts w:asciiTheme="minorHAnsi" w:hAnsiTheme="minorHAnsi" w:cstheme="minorHAnsi"/>
        </w:rPr>
        <w:t>,</w:t>
      </w:r>
      <w:r w:rsidRPr="00D1204B">
        <w:rPr>
          <w:rFonts w:asciiTheme="minorHAnsi" w:hAnsiTheme="minorHAnsi" w:cstheme="minorHAnsi"/>
        </w:rPr>
        <w:t xml:space="preserve"> and develop and execute strategic campaigns to address gaps in education</w:t>
      </w:r>
      <w:r w:rsidR="00247DCC" w:rsidRPr="00D1204B">
        <w:rPr>
          <w:rFonts w:asciiTheme="minorHAnsi" w:hAnsiTheme="minorHAnsi" w:cstheme="minorHAnsi"/>
        </w:rPr>
        <w:t>al</w:t>
      </w:r>
      <w:r w:rsidRPr="00D1204B">
        <w:rPr>
          <w:rFonts w:asciiTheme="minorHAnsi" w:hAnsiTheme="minorHAnsi" w:cstheme="minorHAnsi"/>
        </w:rPr>
        <w:t xml:space="preserve"> equity.</w:t>
      </w:r>
      <w:r w:rsidRPr="00D1204B">
        <w:rPr>
          <w:rStyle w:val="EndnoteReference"/>
          <w:rFonts w:asciiTheme="minorHAnsi" w:hAnsiTheme="minorHAnsi" w:cstheme="minorHAnsi"/>
        </w:rPr>
        <w:endnoteReference w:id="11"/>
      </w:r>
      <w:r w:rsidRPr="00D1204B">
        <w:rPr>
          <w:rFonts w:asciiTheme="minorHAnsi" w:hAnsiTheme="minorHAnsi" w:cstheme="minorHAnsi"/>
        </w:rPr>
        <w:t xml:space="preserve"> </w:t>
      </w:r>
    </w:p>
    <w:p w14:paraId="389B472B" w14:textId="77777777" w:rsidR="00C872FA" w:rsidRPr="00D1204B" w:rsidRDefault="00C872FA" w:rsidP="000A47E1">
      <w:pPr>
        <w:rPr>
          <w:rFonts w:asciiTheme="minorHAnsi" w:hAnsiTheme="minorHAnsi" w:cstheme="minorHAnsi"/>
        </w:rPr>
      </w:pPr>
    </w:p>
    <w:p w14:paraId="380601A2" w14:textId="77777777" w:rsidR="000A47E1" w:rsidRPr="00D1204B" w:rsidRDefault="000A47E1" w:rsidP="000A47E1">
      <w:pPr>
        <w:ind w:left="720"/>
        <w:rPr>
          <w:rFonts w:asciiTheme="minorHAnsi" w:hAnsiTheme="minorHAnsi" w:cstheme="minorHAnsi"/>
        </w:rPr>
      </w:pPr>
      <w:r w:rsidRPr="00D1204B">
        <w:rPr>
          <w:rFonts w:asciiTheme="minorHAnsi" w:hAnsiTheme="minorHAnsi" w:cstheme="minorHAnsi"/>
          <w:b/>
        </w:rPr>
        <w:t xml:space="preserve">2.2.A RESEARCH AND </w:t>
      </w:r>
      <w:r w:rsidR="005F50B0" w:rsidRPr="00D1204B">
        <w:rPr>
          <w:rFonts w:asciiTheme="minorHAnsi" w:hAnsiTheme="minorHAnsi" w:cstheme="minorHAnsi"/>
          <w:b/>
        </w:rPr>
        <w:t>ISSUE</w:t>
      </w:r>
      <w:r w:rsidRPr="00D1204B">
        <w:rPr>
          <w:rFonts w:asciiTheme="minorHAnsi" w:hAnsiTheme="minorHAnsi" w:cstheme="minorHAnsi"/>
          <w:b/>
        </w:rPr>
        <w:t xml:space="preserve"> DEFINITION</w:t>
      </w:r>
      <w:r w:rsidRPr="00D1204B">
        <w:rPr>
          <w:rFonts w:asciiTheme="minorHAnsi" w:hAnsiTheme="minorHAnsi" w:cstheme="minorHAnsi"/>
        </w:rPr>
        <w:t>. Parent leaders</w:t>
      </w:r>
      <w:r w:rsidR="00C40E7B" w:rsidRPr="00D1204B">
        <w:rPr>
          <w:rFonts w:asciiTheme="minorHAnsi" w:hAnsiTheme="minorHAnsi" w:cstheme="minorHAnsi"/>
        </w:rPr>
        <w:t>, with the support of</w:t>
      </w:r>
      <w:r w:rsidRPr="00D1204B">
        <w:rPr>
          <w:rFonts w:asciiTheme="minorHAnsi" w:hAnsiTheme="minorHAnsi" w:cstheme="minorHAnsi"/>
        </w:rPr>
        <w:t xml:space="preserve"> staff</w:t>
      </w:r>
      <w:r w:rsidR="00C40E7B" w:rsidRPr="00D1204B">
        <w:rPr>
          <w:rFonts w:asciiTheme="minorHAnsi" w:hAnsiTheme="minorHAnsi" w:cstheme="minorHAnsi"/>
        </w:rPr>
        <w:t>,</w:t>
      </w:r>
      <w:r w:rsidRPr="00D1204B">
        <w:rPr>
          <w:rFonts w:asciiTheme="minorHAnsi" w:hAnsiTheme="minorHAnsi" w:cstheme="minorHAnsi"/>
        </w:rPr>
        <w:t xml:space="preserve"> </w:t>
      </w:r>
      <w:r w:rsidR="00C40E7B" w:rsidRPr="00D1204B">
        <w:rPr>
          <w:rFonts w:asciiTheme="minorHAnsi" w:hAnsiTheme="minorHAnsi" w:cstheme="minorHAnsi"/>
        </w:rPr>
        <w:t xml:space="preserve">elicit other parents’ </w:t>
      </w:r>
      <w:r w:rsidRPr="00D1204B">
        <w:rPr>
          <w:rFonts w:asciiTheme="minorHAnsi" w:hAnsiTheme="minorHAnsi" w:cstheme="minorHAnsi"/>
        </w:rPr>
        <w:t xml:space="preserve">concerns about the public education context </w:t>
      </w:r>
      <w:r w:rsidR="00C40E7B" w:rsidRPr="00D1204B">
        <w:rPr>
          <w:rFonts w:asciiTheme="minorHAnsi" w:hAnsiTheme="minorHAnsi" w:cstheme="minorHAnsi"/>
        </w:rPr>
        <w:t>and conduct</w:t>
      </w:r>
      <w:r w:rsidRPr="00D1204B">
        <w:rPr>
          <w:rFonts w:asciiTheme="minorHAnsi" w:hAnsiTheme="minorHAnsi" w:cstheme="minorHAnsi"/>
        </w:rPr>
        <w:t xml:space="preserve"> collective research and political analysis in order to </w:t>
      </w:r>
      <w:r w:rsidR="00C40E7B" w:rsidRPr="00D1204B">
        <w:rPr>
          <w:rFonts w:asciiTheme="minorHAnsi" w:hAnsiTheme="minorHAnsi" w:cstheme="minorHAnsi"/>
        </w:rPr>
        <w:t>identify</w:t>
      </w:r>
      <w:r w:rsidRPr="00D1204B">
        <w:rPr>
          <w:rFonts w:asciiTheme="minorHAnsi" w:hAnsiTheme="minorHAnsi" w:cstheme="minorHAnsi"/>
        </w:rPr>
        <w:t xml:space="preserve"> gaps</w:t>
      </w:r>
      <w:r w:rsidR="00C40E7B" w:rsidRPr="00D1204B">
        <w:rPr>
          <w:rFonts w:asciiTheme="minorHAnsi" w:hAnsiTheme="minorHAnsi" w:cstheme="minorHAnsi"/>
        </w:rPr>
        <w:t xml:space="preserve"> and potential solutions to improve outcomes for children</w:t>
      </w:r>
      <w:r w:rsidRPr="00D1204B">
        <w:rPr>
          <w:rFonts w:asciiTheme="minorHAnsi" w:hAnsiTheme="minorHAnsi" w:cstheme="minorHAnsi"/>
        </w:rPr>
        <w:t>.</w:t>
      </w:r>
      <w:r w:rsidRPr="00D1204B">
        <w:rPr>
          <w:rStyle w:val="EndnoteReference"/>
          <w:rFonts w:asciiTheme="minorHAnsi" w:hAnsiTheme="minorHAnsi" w:cstheme="minorHAnsi"/>
        </w:rPr>
        <w:endnoteReference w:id="12"/>
      </w:r>
      <w:r w:rsidRPr="00D1204B">
        <w:rPr>
          <w:rFonts w:asciiTheme="minorHAnsi" w:hAnsiTheme="minorHAnsi" w:cstheme="minorHAnsi"/>
        </w:rPr>
        <w:t xml:space="preserve"> </w:t>
      </w:r>
    </w:p>
    <w:p w14:paraId="5979627E" w14:textId="77777777" w:rsidR="00C872FA" w:rsidRPr="00D1204B" w:rsidRDefault="00C872FA" w:rsidP="000A47E1">
      <w:pPr>
        <w:ind w:left="720"/>
        <w:rPr>
          <w:rFonts w:asciiTheme="minorHAnsi" w:hAnsiTheme="minorHAnsi" w:cstheme="minorHAnsi"/>
        </w:rPr>
      </w:pPr>
    </w:p>
    <w:p w14:paraId="20C44FEC" w14:textId="77777777" w:rsidR="000A47E1" w:rsidRPr="00D1204B" w:rsidRDefault="000A47E1" w:rsidP="000A47E1">
      <w:pPr>
        <w:ind w:left="720"/>
        <w:rPr>
          <w:rFonts w:asciiTheme="minorHAnsi" w:hAnsiTheme="minorHAnsi" w:cstheme="minorHAnsi"/>
        </w:rPr>
      </w:pPr>
      <w:r w:rsidRPr="00D1204B">
        <w:rPr>
          <w:rFonts w:asciiTheme="minorHAnsi" w:hAnsiTheme="minorHAnsi" w:cstheme="minorHAnsi"/>
          <w:b/>
        </w:rPr>
        <w:t xml:space="preserve">2.2.B STRATEGIC CAMPAIGN DEVELOPMENT. </w:t>
      </w:r>
      <w:r w:rsidRPr="00D1204B">
        <w:rPr>
          <w:rFonts w:asciiTheme="minorHAnsi" w:hAnsiTheme="minorHAnsi" w:cstheme="minorHAnsi"/>
        </w:rPr>
        <w:t>Parent leaders</w:t>
      </w:r>
      <w:r w:rsidR="00C40E7B" w:rsidRPr="00D1204B">
        <w:rPr>
          <w:rFonts w:asciiTheme="minorHAnsi" w:hAnsiTheme="minorHAnsi" w:cstheme="minorHAnsi"/>
        </w:rPr>
        <w:t xml:space="preserve">, with the support of </w:t>
      </w:r>
      <w:r w:rsidRPr="00D1204B">
        <w:rPr>
          <w:rFonts w:asciiTheme="minorHAnsi" w:hAnsiTheme="minorHAnsi" w:cstheme="minorHAnsi"/>
        </w:rPr>
        <w:t>staff</w:t>
      </w:r>
      <w:r w:rsidR="00C40E7B" w:rsidRPr="00D1204B">
        <w:rPr>
          <w:rFonts w:asciiTheme="minorHAnsi" w:hAnsiTheme="minorHAnsi" w:cstheme="minorHAnsi"/>
        </w:rPr>
        <w:t>,</w:t>
      </w:r>
      <w:r w:rsidRPr="00D1204B">
        <w:rPr>
          <w:rFonts w:asciiTheme="minorHAnsi" w:hAnsiTheme="minorHAnsi" w:cstheme="minorHAnsi"/>
        </w:rPr>
        <w:t xml:space="preserve"> collectively develop clearly defined, well-resourced strategic campaigns for expanding education</w:t>
      </w:r>
      <w:r w:rsidR="00247DCC" w:rsidRPr="00D1204B">
        <w:rPr>
          <w:rFonts w:asciiTheme="minorHAnsi" w:hAnsiTheme="minorHAnsi" w:cstheme="minorHAnsi"/>
        </w:rPr>
        <w:t>al</w:t>
      </w:r>
      <w:r w:rsidRPr="00D1204B">
        <w:rPr>
          <w:rFonts w:asciiTheme="minorHAnsi" w:hAnsiTheme="minorHAnsi" w:cstheme="minorHAnsi"/>
        </w:rPr>
        <w:t xml:space="preserve"> equity that use </w:t>
      </w:r>
      <w:r w:rsidR="00C40E7B" w:rsidRPr="00D1204B">
        <w:rPr>
          <w:rFonts w:asciiTheme="minorHAnsi" w:hAnsiTheme="minorHAnsi" w:cstheme="minorHAnsi"/>
        </w:rPr>
        <w:t>appropriate tactics</w:t>
      </w:r>
      <w:r w:rsidRPr="00D1204B">
        <w:rPr>
          <w:rFonts w:asciiTheme="minorHAnsi" w:hAnsiTheme="minorHAnsi" w:cstheme="minorHAnsi"/>
        </w:rPr>
        <w:t xml:space="preserve"> including inside negotia</w:t>
      </w:r>
      <w:r w:rsidR="00C40E7B" w:rsidRPr="00D1204B">
        <w:rPr>
          <w:rFonts w:asciiTheme="minorHAnsi" w:hAnsiTheme="minorHAnsi" w:cstheme="minorHAnsi"/>
        </w:rPr>
        <w:t xml:space="preserve">tion, </w:t>
      </w:r>
      <w:r w:rsidRPr="00D1204B">
        <w:rPr>
          <w:rFonts w:asciiTheme="minorHAnsi" w:hAnsiTheme="minorHAnsi" w:cstheme="minorHAnsi"/>
        </w:rPr>
        <w:t>collaboration</w:t>
      </w:r>
      <w:r w:rsidR="00C40E7B" w:rsidRPr="00D1204B">
        <w:rPr>
          <w:rFonts w:asciiTheme="minorHAnsi" w:hAnsiTheme="minorHAnsi" w:cstheme="minorHAnsi"/>
        </w:rPr>
        <w:t>,</w:t>
      </w:r>
      <w:r w:rsidRPr="00D1204B">
        <w:rPr>
          <w:rFonts w:asciiTheme="minorHAnsi" w:hAnsiTheme="minorHAnsi" w:cstheme="minorHAnsi"/>
        </w:rPr>
        <w:t xml:space="preserve"> and</w:t>
      </w:r>
      <w:r w:rsidR="00C40E7B" w:rsidRPr="00D1204B">
        <w:rPr>
          <w:rFonts w:asciiTheme="minorHAnsi" w:hAnsiTheme="minorHAnsi" w:cstheme="minorHAnsi"/>
        </w:rPr>
        <w:t>/or</w:t>
      </w:r>
      <w:r w:rsidRPr="00D1204B">
        <w:rPr>
          <w:rFonts w:asciiTheme="minorHAnsi" w:hAnsiTheme="minorHAnsi" w:cstheme="minorHAnsi"/>
        </w:rPr>
        <w:t xml:space="preserve"> public pressure.</w:t>
      </w:r>
      <w:r w:rsidRPr="00D1204B">
        <w:rPr>
          <w:rStyle w:val="EndnoteReference"/>
          <w:rFonts w:asciiTheme="minorHAnsi" w:hAnsiTheme="minorHAnsi" w:cstheme="minorHAnsi"/>
        </w:rPr>
        <w:endnoteReference w:id="13"/>
      </w:r>
    </w:p>
    <w:p w14:paraId="263AC38A" w14:textId="77777777" w:rsidR="00C872FA" w:rsidRPr="00D1204B" w:rsidRDefault="00C872FA" w:rsidP="000A47E1">
      <w:pPr>
        <w:ind w:left="720"/>
        <w:rPr>
          <w:rFonts w:asciiTheme="minorHAnsi" w:hAnsiTheme="minorHAnsi" w:cstheme="minorHAnsi"/>
        </w:rPr>
      </w:pPr>
    </w:p>
    <w:p w14:paraId="376C3E74" w14:textId="77777777" w:rsidR="000A47E1" w:rsidRPr="00D1204B" w:rsidRDefault="000A47E1" w:rsidP="000A47E1">
      <w:pPr>
        <w:ind w:left="720"/>
        <w:rPr>
          <w:rFonts w:asciiTheme="minorHAnsi" w:hAnsiTheme="minorHAnsi" w:cstheme="minorHAnsi"/>
        </w:rPr>
      </w:pPr>
      <w:r w:rsidRPr="00D1204B">
        <w:rPr>
          <w:rFonts w:asciiTheme="minorHAnsi" w:hAnsiTheme="minorHAnsi" w:cstheme="minorHAnsi"/>
          <w:b/>
        </w:rPr>
        <w:t xml:space="preserve">2.2.C CAMPAIGN EXECUTION. </w:t>
      </w:r>
      <w:r w:rsidRPr="00D1204B">
        <w:rPr>
          <w:rFonts w:asciiTheme="minorHAnsi" w:hAnsiTheme="minorHAnsi" w:cstheme="minorHAnsi"/>
        </w:rPr>
        <w:t xml:space="preserve">Parent </w:t>
      </w:r>
      <w:r w:rsidR="00C40E7B" w:rsidRPr="00D1204B">
        <w:rPr>
          <w:rFonts w:asciiTheme="minorHAnsi" w:hAnsiTheme="minorHAnsi" w:cstheme="minorHAnsi"/>
        </w:rPr>
        <w:t>leaders, with the support of staff,</w:t>
      </w:r>
      <w:r w:rsidRPr="00D1204B">
        <w:rPr>
          <w:rFonts w:asciiTheme="minorHAnsi" w:hAnsiTheme="minorHAnsi" w:cstheme="minorHAnsi"/>
        </w:rPr>
        <w:t xml:space="preserve"> thoroughly and effectively implement campaign plans for achieving education</w:t>
      </w:r>
      <w:r w:rsidR="00247DCC" w:rsidRPr="00D1204B">
        <w:rPr>
          <w:rFonts w:asciiTheme="minorHAnsi" w:hAnsiTheme="minorHAnsi" w:cstheme="minorHAnsi"/>
        </w:rPr>
        <w:t>al</w:t>
      </w:r>
      <w:r w:rsidRPr="00D1204B">
        <w:rPr>
          <w:rFonts w:asciiTheme="minorHAnsi" w:hAnsiTheme="minorHAnsi" w:cstheme="minorHAnsi"/>
        </w:rPr>
        <w:t xml:space="preserve"> equity.</w:t>
      </w:r>
      <w:r w:rsidRPr="00D1204B">
        <w:rPr>
          <w:rStyle w:val="EndnoteReference"/>
          <w:rFonts w:asciiTheme="minorHAnsi" w:hAnsiTheme="minorHAnsi" w:cstheme="minorHAnsi"/>
        </w:rPr>
        <w:endnoteReference w:id="14"/>
      </w:r>
    </w:p>
    <w:p w14:paraId="4EA4C041" w14:textId="77777777" w:rsidR="00C872FA" w:rsidRPr="00D1204B" w:rsidRDefault="00C872FA" w:rsidP="000A47E1">
      <w:pPr>
        <w:ind w:left="720"/>
        <w:rPr>
          <w:rFonts w:asciiTheme="minorHAnsi" w:hAnsiTheme="minorHAnsi" w:cstheme="minorHAnsi"/>
        </w:rPr>
      </w:pPr>
    </w:p>
    <w:p w14:paraId="21706ED5" w14:textId="77777777" w:rsidR="000A47E1" w:rsidRPr="00D1204B" w:rsidRDefault="000A47E1" w:rsidP="000A47E1">
      <w:pPr>
        <w:rPr>
          <w:rFonts w:asciiTheme="minorHAnsi" w:hAnsiTheme="minorHAnsi" w:cstheme="minorHAnsi"/>
        </w:rPr>
      </w:pPr>
      <w:r w:rsidRPr="00D1204B">
        <w:rPr>
          <w:rFonts w:asciiTheme="minorHAnsi" w:hAnsiTheme="minorHAnsi" w:cstheme="minorHAnsi"/>
          <w:b/>
        </w:rPr>
        <w:t xml:space="preserve">2.3 EXTERNAL RELATIONSHIP-BUILDING. </w:t>
      </w:r>
      <w:r w:rsidRPr="00D1204B">
        <w:rPr>
          <w:rFonts w:asciiTheme="minorHAnsi" w:hAnsiTheme="minorHAnsi" w:cstheme="minorHAnsi"/>
        </w:rPr>
        <w:t>Parent leaders and staff collaborate with a range of institutions, o</w:t>
      </w:r>
      <w:r w:rsidR="00C40E7B" w:rsidRPr="00D1204B">
        <w:rPr>
          <w:rFonts w:asciiTheme="minorHAnsi" w:hAnsiTheme="minorHAnsi" w:cstheme="minorHAnsi"/>
        </w:rPr>
        <w:t xml:space="preserve">rganizations, and stakeholders </w:t>
      </w:r>
      <w:r w:rsidRPr="00D1204B">
        <w:rPr>
          <w:rFonts w:asciiTheme="minorHAnsi" w:hAnsiTheme="minorHAnsi" w:cstheme="minorHAnsi"/>
        </w:rPr>
        <w:t>to envision and implement educational changes at the school, district, and/or state level</w:t>
      </w:r>
      <w:r w:rsidRPr="00D1204B">
        <w:rPr>
          <w:rStyle w:val="EndnoteReference"/>
          <w:rFonts w:asciiTheme="minorHAnsi" w:hAnsiTheme="minorHAnsi" w:cstheme="minorHAnsi"/>
        </w:rPr>
        <w:t xml:space="preserve"> </w:t>
      </w:r>
      <w:r w:rsidR="00247DCC" w:rsidRPr="00D1204B">
        <w:rPr>
          <w:rFonts w:asciiTheme="minorHAnsi" w:hAnsiTheme="minorHAnsi" w:cstheme="minorHAnsi"/>
        </w:rPr>
        <w:t>and</w:t>
      </w:r>
      <w:r w:rsidRPr="00D1204B">
        <w:rPr>
          <w:rFonts w:asciiTheme="minorHAnsi" w:hAnsiTheme="minorHAnsi" w:cstheme="minorHAnsi"/>
        </w:rPr>
        <w:t xml:space="preserve"> bring</w:t>
      </w:r>
      <w:r w:rsidR="00247DCC" w:rsidRPr="00D1204B">
        <w:rPr>
          <w:rFonts w:asciiTheme="minorHAnsi" w:hAnsiTheme="minorHAnsi" w:cstheme="minorHAnsi"/>
        </w:rPr>
        <w:t xml:space="preserve"> a</w:t>
      </w:r>
      <w:r w:rsidRPr="00D1204B">
        <w:rPr>
          <w:rFonts w:asciiTheme="minorHAnsi" w:hAnsiTheme="minorHAnsi" w:cstheme="minorHAnsi"/>
        </w:rPr>
        <w:t xml:space="preserve"> </w:t>
      </w:r>
      <w:r w:rsidR="00C40E7B" w:rsidRPr="00D1204B">
        <w:rPr>
          <w:rFonts w:asciiTheme="minorHAnsi" w:hAnsiTheme="minorHAnsi" w:cstheme="minorHAnsi"/>
        </w:rPr>
        <w:t>diverse</w:t>
      </w:r>
      <w:r w:rsidR="00247DCC" w:rsidRPr="00D1204B">
        <w:rPr>
          <w:rFonts w:asciiTheme="minorHAnsi" w:hAnsiTheme="minorHAnsi" w:cstheme="minorHAnsi"/>
        </w:rPr>
        <w:t xml:space="preserve"> group of stakeholders</w:t>
      </w:r>
      <w:r w:rsidR="00C40E7B" w:rsidRPr="00D1204B">
        <w:rPr>
          <w:rFonts w:asciiTheme="minorHAnsi" w:hAnsiTheme="minorHAnsi" w:cstheme="minorHAnsi"/>
        </w:rPr>
        <w:t xml:space="preserve"> </w:t>
      </w:r>
      <w:r w:rsidRPr="00D1204B">
        <w:rPr>
          <w:rFonts w:asciiTheme="minorHAnsi" w:hAnsiTheme="minorHAnsi" w:cstheme="minorHAnsi"/>
        </w:rPr>
        <w:t>into negotiations that have the potential to lead to useful collaborative or ally relationships.</w:t>
      </w:r>
      <w:r w:rsidRPr="00D1204B">
        <w:rPr>
          <w:rStyle w:val="EndnoteReference"/>
          <w:rFonts w:asciiTheme="minorHAnsi" w:hAnsiTheme="minorHAnsi" w:cstheme="minorHAnsi"/>
        </w:rPr>
        <w:endnoteReference w:id="15"/>
      </w:r>
    </w:p>
    <w:p w14:paraId="7158A676" w14:textId="77777777" w:rsidR="00C40E7B" w:rsidRPr="00D1204B" w:rsidRDefault="00C40E7B" w:rsidP="000A47E1">
      <w:pPr>
        <w:rPr>
          <w:rFonts w:asciiTheme="minorHAnsi" w:hAnsiTheme="minorHAnsi" w:cstheme="minorHAnsi"/>
        </w:rPr>
      </w:pPr>
    </w:p>
    <w:p w14:paraId="70F6E8D6" w14:textId="77777777" w:rsidR="002A13C7" w:rsidRDefault="002A13C7" w:rsidP="000A47E1">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0A47E1" w:rsidRPr="004B4A8F" w14:paraId="330ECF94" w14:textId="77777777" w:rsidTr="000A47E1">
        <w:tc>
          <w:tcPr>
            <w:tcW w:w="9576" w:type="dxa"/>
          </w:tcPr>
          <w:p w14:paraId="162C0D81" w14:textId="77777777" w:rsidR="000A47E1" w:rsidRPr="00D1204B" w:rsidRDefault="000A47E1" w:rsidP="00C40E7B">
            <w:pPr>
              <w:rPr>
                <w:rFonts w:asciiTheme="minorHAnsi" w:hAnsiTheme="minorHAnsi" w:cstheme="minorHAnsi"/>
              </w:rPr>
            </w:pPr>
            <w:r w:rsidRPr="00D1204B">
              <w:rPr>
                <w:rFonts w:asciiTheme="minorHAnsi" w:hAnsiTheme="minorHAnsi" w:cstheme="minorHAnsi"/>
                <w:b/>
              </w:rPr>
              <w:t xml:space="preserve">3. ORGANIZING IMPACT. </w:t>
            </w:r>
            <w:r w:rsidRPr="00D1204B">
              <w:rPr>
                <w:rFonts w:asciiTheme="minorHAnsi" w:hAnsiTheme="minorHAnsi" w:cstheme="minorHAnsi"/>
              </w:rPr>
              <w:t xml:space="preserve">The </w:t>
            </w:r>
            <w:r w:rsidR="00C40E7B" w:rsidRPr="00D1204B">
              <w:rPr>
                <w:rFonts w:asciiTheme="minorHAnsi" w:hAnsiTheme="minorHAnsi" w:cstheme="minorHAnsi"/>
              </w:rPr>
              <w:t xml:space="preserve">organizing </w:t>
            </w:r>
            <w:r w:rsidRPr="00D1204B">
              <w:rPr>
                <w:rFonts w:asciiTheme="minorHAnsi" w:hAnsiTheme="minorHAnsi" w:cstheme="minorHAnsi"/>
              </w:rPr>
              <w:t xml:space="preserve">initiative has </w:t>
            </w:r>
            <w:r w:rsidR="00C40E7B" w:rsidRPr="00D1204B">
              <w:rPr>
                <w:rFonts w:asciiTheme="minorHAnsi" w:hAnsiTheme="minorHAnsi" w:cstheme="minorHAnsi"/>
              </w:rPr>
              <w:t>resulted in</w:t>
            </w:r>
            <w:r w:rsidRPr="00D1204B">
              <w:rPr>
                <w:rFonts w:asciiTheme="minorHAnsi" w:hAnsiTheme="minorHAnsi" w:cstheme="minorHAnsi"/>
              </w:rPr>
              <w:t xml:space="preserve"> parents’ collective power and that power </w:t>
            </w:r>
            <w:r w:rsidR="00C40E7B" w:rsidRPr="00D1204B">
              <w:rPr>
                <w:rFonts w:asciiTheme="minorHAnsi" w:hAnsiTheme="minorHAnsi" w:cstheme="minorHAnsi"/>
              </w:rPr>
              <w:t>has improved</w:t>
            </w:r>
            <w:r w:rsidRPr="00D1204B">
              <w:rPr>
                <w:rFonts w:asciiTheme="minorHAnsi" w:hAnsiTheme="minorHAnsi" w:cstheme="minorHAnsi"/>
              </w:rPr>
              <w:t xml:space="preserve"> education</w:t>
            </w:r>
            <w:r w:rsidR="00247DCC" w:rsidRPr="00D1204B">
              <w:rPr>
                <w:rFonts w:asciiTheme="minorHAnsi" w:hAnsiTheme="minorHAnsi" w:cstheme="minorHAnsi"/>
              </w:rPr>
              <w:t>al</w:t>
            </w:r>
            <w:r w:rsidRPr="00D1204B">
              <w:rPr>
                <w:rFonts w:asciiTheme="minorHAnsi" w:hAnsiTheme="minorHAnsi" w:cstheme="minorHAnsi"/>
              </w:rPr>
              <w:t xml:space="preserve"> equity in Connecticut</w:t>
            </w:r>
            <w:r w:rsidR="00247DCC" w:rsidRPr="00D1204B">
              <w:rPr>
                <w:rFonts w:asciiTheme="minorHAnsi" w:hAnsiTheme="minorHAnsi" w:cstheme="minorHAnsi"/>
              </w:rPr>
              <w:t xml:space="preserve"> and/or beyond</w:t>
            </w:r>
            <w:r w:rsidRPr="00D1204B">
              <w:rPr>
                <w:rFonts w:asciiTheme="minorHAnsi" w:hAnsiTheme="minorHAnsi" w:cstheme="minorHAnsi"/>
              </w:rPr>
              <w:t xml:space="preserve">. </w:t>
            </w:r>
          </w:p>
        </w:tc>
      </w:tr>
    </w:tbl>
    <w:p w14:paraId="5A3E1FB4" w14:textId="77777777" w:rsidR="000A47E1" w:rsidRPr="00D1204B" w:rsidRDefault="000A47E1" w:rsidP="000A47E1">
      <w:pPr>
        <w:rPr>
          <w:rFonts w:asciiTheme="minorHAnsi" w:hAnsiTheme="minorHAnsi" w:cstheme="minorHAnsi"/>
        </w:rPr>
      </w:pPr>
    </w:p>
    <w:p w14:paraId="1C532C69" w14:textId="77777777" w:rsidR="000A47E1" w:rsidRPr="00D1204B" w:rsidRDefault="000A47E1" w:rsidP="000A47E1">
      <w:pPr>
        <w:rPr>
          <w:rFonts w:asciiTheme="minorHAnsi" w:hAnsiTheme="minorHAnsi" w:cstheme="minorHAnsi"/>
        </w:rPr>
      </w:pPr>
      <w:r w:rsidRPr="00D1204B">
        <w:rPr>
          <w:rFonts w:asciiTheme="minorHAnsi" w:hAnsiTheme="minorHAnsi" w:cstheme="minorHAnsi"/>
          <w:b/>
        </w:rPr>
        <w:t xml:space="preserve">3.1 EXPANDED PARENT AND COMMUNITY POWER. </w:t>
      </w:r>
      <w:r w:rsidRPr="00D1204B">
        <w:rPr>
          <w:rFonts w:asciiTheme="minorHAnsi" w:hAnsiTheme="minorHAnsi" w:cstheme="minorHAnsi"/>
        </w:rPr>
        <w:t xml:space="preserve">The </w:t>
      </w:r>
      <w:r w:rsidR="0006531A" w:rsidRPr="00D1204B">
        <w:rPr>
          <w:rFonts w:asciiTheme="minorHAnsi" w:hAnsiTheme="minorHAnsi" w:cstheme="minorHAnsi"/>
        </w:rPr>
        <w:t xml:space="preserve">organizing </w:t>
      </w:r>
      <w:r w:rsidRPr="00D1204B">
        <w:rPr>
          <w:rFonts w:asciiTheme="minorHAnsi" w:hAnsiTheme="minorHAnsi" w:cstheme="minorHAnsi"/>
        </w:rPr>
        <w:t xml:space="preserve">initiative has expanded </w:t>
      </w:r>
      <w:r w:rsidR="00C40E7B" w:rsidRPr="00D1204B">
        <w:rPr>
          <w:rFonts w:asciiTheme="minorHAnsi" w:hAnsiTheme="minorHAnsi" w:cstheme="minorHAnsi"/>
        </w:rPr>
        <w:t xml:space="preserve">its </w:t>
      </w:r>
      <w:r w:rsidRPr="00D1204B">
        <w:rPr>
          <w:rFonts w:asciiTheme="minorHAnsi" w:hAnsiTheme="minorHAnsi" w:cstheme="minorHAnsi"/>
        </w:rPr>
        <w:t xml:space="preserve">collective capacity and influence </w:t>
      </w:r>
      <w:r w:rsidR="00C40E7B" w:rsidRPr="00D1204B">
        <w:rPr>
          <w:rFonts w:asciiTheme="minorHAnsi" w:hAnsiTheme="minorHAnsi" w:cstheme="minorHAnsi"/>
        </w:rPr>
        <w:t>with regard to education</w:t>
      </w:r>
      <w:r w:rsidR="00247DCC" w:rsidRPr="00D1204B">
        <w:rPr>
          <w:rFonts w:asciiTheme="minorHAnsi" w:hAnsiTheme="minorHAnsi" w:cstheme="minorHAnsi"/>
        </w:rPr>
        <w:t>al</w:t>
      </w:r>
      <w:r w:rsidR="00C40E7B" w:rsidRPr="00D1204B">
        <w:rPr>
          <w:rFonts w:asciiTheme="minorHAnsi" w:hAnsiTheme="minorHAnsi" w:cstheme="minorHAnsi"/>
        </w:rPr>
        <w:t xml:space="preserve"> equity within its community</w:t>
      </w:r>
      <w:r w:rsidRPr="00D1204B">
        <w:rPr>
          <w:rFonts w:asciiTheme="minorHAnsi" w:hAnsiTheme="minorHAnsi" w:cstheme="minorHAnsi"/>
        </w:rPr>
        <w:t>.</w:t>
      </w:r>
      <w:r w:rsidRPr="00D1204B">
        <w:rPr>
          <w:rStyle w:val="EndnoteReference"/>
          <w:rFonts w:asciiTheme="minorHAnsi" w:hAnsiTheme="minorHAnsi" w:cstheme="minorHAnsi"/>
        </w:rPr>
        <w:endnoteReference w:id="16"/>
      </w:r>
      <w:r w:rsidRPr="00D1204B">
        <w:rPr>
          <w:rFonts w:asciiTheme="minorHAnsi" w:hAnsiTheme="minorHAnsi" w:cstheme="minorHAnsi"/>
        </w:rPr>
        <w:t xml:space="preserve">  </w:t>
      </w:r>
    </w:p>
    <w:p w14:paraId="3DDB80D3" w14:textId="77777777" w:rsidR="00C872FA" w:rsidRPr="00D1204B" w:rsidRDefault="00C872FA" w:rsidP="000A47E1">
      <w:pPr>
        <w:rPr>
          <w:rFonts w:asciiTheme="minorHAnsi" w:hAnsiTheme="minorHAnsi" w:cstheme="minorHAnsi"/>
        </w:rPr>
      </w:pPr>
    </w:p>
    <w:p w14:paraId="28E9FFD6" w14:textId="77777777" w:rsidR="000A47E1" w:rsidRPr="00D1204B" w:rsidRDefault="000A47E1" w:rsidP="000A47E1">
      <w:pPr>
        <w:ind w:left="720"/>
        <w:rPr>
          <w:rFonts w:asciiTheme="minorHAnsi" w:eastAsia="Times New Roman" w:hAnsiTheme="minorHAnsi" w:cstheme="minorHAnsi"/>
        </w:rPr>
      </w:pPr>
      <w:r w:rsidRPr="00D1204B">
        <w:rPr>
          <w:rFonts w:asciiTheme="minorHAnsi" w:eastAsia="Times New Roman" w:hAnsiTheme="minorHAnsi" w:cstheme="minorHAnsi"/>
          <w:b/>
        </w:rPr>
        <w:t>3.1.A CONSTITUENT GROWTH.</w:t>
      </w:r>
      <w:r w:rsidRPr="00D1204B">
        <w:rPr>
          <w:rFonts w:asciiTheme="minorHAnsi" w:eastAsia="Times New Roman" w:hAnsiTheme="minorHAnsi" w:cstheme="minorHAnsi"/>
        </w:rPr>
        <w:t xml:space="preserve"> The </w:t>
      </w:r>
      <w:r w:rsidR="0006531A" w:rsidRPr="00D1204B">
        <w:rPr>
          <w:rFonts w:asciiTheme="minorHAnsi" w:eastAsia="Times New Roman" w:hAnsiTheme="minorHAnsi" w:cstheme="minorHAnsi"/>
        </w:rPr>
        <w:t xml:space="preserve">organizing </w:t>
      </w:r>
      <w:r w:rsidRPr="00D1204B">
        <w:rPr>
          <w:rFonts w:asciiTheme="minorHAnsi" w:eastAsia="Times New Roman" w:hAnsiTheme="minorHAnsi" w:cstheme="minorHAnsi"/>
        </w:rPr>
        <w:t xml:space="preserve">initiative </w:t>
      </w:r>
      <w:r w:rsidRPr="00D1204B">
        <w:rPr>
          <w:rFonts w:asciiTheme="minorHAnsi" w:eastAsia="Times New Roman" w:hAnsiTheme="minorHAnsi" w:cstheme="minorHAnsi"/>
          <w:bCs/>
        </w:rPr>
        <w:t>has expanded</w:t>
      </w:r>
      <w:r w:rsidRPr="00D1204B">
        <w:rPr>
          <w:rFonts w:asciiTheme="minorHAnsi" w:eastAsia="Times New Roman" w:hAnsiTheme="minorHAnsi" w:cstheme="minorHAnsi"/>
        </w:rPr>
        <w:t xml:space="preserve"> its constituency for improving education</w:t>
      </w:r>
      <w:r w:rsidR="00247DCC" w:rsidRPr="00D1204B">
        <w:rPr>
          <w:rFonts w:asciiTheme="minorHAnsi" w:eastAsia="Times New Roman" w:hAnsiTheme="minorHAnsi" w:cstheme="minorHAnsi"/>
        </w:rPr>
        <w:t>al</w:t>
      </w:r>
      <w:r w:rsidRPr="00D1204B">
        <w:rPr>
          <w:rFonts w:asciiTheme="minorHAnsi" w:eastAsia="Times New Roman" w:hAnsiTheme="minorHAnsi" w:cstheme="minorHAnsi"/>
        </w:rPr>
        <w:t xml:space="preserve"> equity, including its base of parents, parent leaders, and partners.</w:t>
      </w:r>
      <w:r w:rsidRPr="00D1204B">
        <w:rPr>
          <w:rStyle w:val="EndnoteReference"/>
          <w:rFonts w:asciiTheme="minorHAnsi" w:eastAsia="Times New Roman" w:hAnsiTheme="minorHAnsi" w:cstheme="minorHAnsi"/>
        </w:rPr>
        <w:endnoteReference w:id="17"/>
      </w:r>
      <w:r w:rsidRPr="00D1204B">
        <w:rPr>
          <w:rFonts w:asciiTheme="minorHAnsi" w:eastAsia="Times New Roman" w:hAnsiTheme="minorHAnsi" w:cstheme="minorHAnsi"/>
        </w:rPr>
        <w:t xml:space="preserve"> </w:t>
      </w:r>
    </w:p>
    <w:p w14:paraId="34087EC6" w14:textId="77777777" w:rsidR="00C872FA" w:rsidRPr="00D1204B" w:rsidRDefault="00C872FA" w:rsidP="000A47E1">
      <w:pPr>
        <w:ind w:left="720"/>
        <w:rPr>
          <w:rFonts w:asciiTheme="minorHAnsi" w:eastAsia="Times New Roman" w:hAnsiTheme="minorHAnsi" w:cstheme="minorHAnsi"/>
        </w:rPr>
      </w:pPr>
    </w:p>
    <w:p w14:paraId="44F43717" w14:textId="77777777" w:rsidR="000A47E1" w:rsidRPr="00D1204B" w:rsidRDefault="000A47E1" w:rsidP="000A47E1">
      <w:pPr>
        <w:ind w:left="720"/>
        <w:rPr>
          <w:rFonts w:asciiTheme="minorHAnsi" w:eastAsia="Times New Roman" w:hAnsiTheme="minorHAnsi" w:cstheme="minorHAnsi"/>
        </w:rPr>
      </w:pPr>
      <w:r w:rsidRPr="00D1204B">
        <w:rPr>
          <w:rFonts w:asciiTheme="minorHAnsi" w:eastAsia="Times New Roman" w:hAnsiTheme="minorHAnsi" w:cstheme="minorHAnsi"/>
          <w:b/>
        </w:rPr>
        <w:t xml:space="preserve">3.1.B KNOWLEDGE OF SCHOOLS AND SCHOOL SYSTEMS. </w:t>
      </w:r>
      <w:r w:rsidRPr="00D1204B">
        <w:rPr>
          <w:rFonts w:asciiTheme="minorHAnsi" w:eastAsia="Times New Roman" w:hAnsiTheme="minorHAnsi" w:cstheme="minorHAnsi"/>
        </w:rPr>
        <w:t xml:space="preserve">Parents have developed a </w:t>
      </w:r>
      <w:r w:rsidRPr="00D1204B">
        <w:rPr>
          <w:rFonts w:asciiTheme="minorHAnsi" w:eastAsia="Times New Roman" w:hAnsiTheme="minorHAnsi" w:cstheme="minorHAnsi"/>
          <w:bCs/>
        </w:rPr>
        <w:t>shared understanding</w:t>
      </w:r>
      <w:r w:rsidRPr="00D1204B">
        <w:rPr>
          <w:rFonts w:asciiTheme="minorHAnsi" w:eastAsia="Times New Roman" w:hAnsiTheme="minorHAnsi" w:cstheme="minorHAnsi"/>
        </w:rPr>
        <w:t xml:space="preserve"> of how to support children's academic success and how to address barriers to student learning within schools.</w:t>
      </w:r>
      <w:r w:rsidRPr="00D1204B">
        <w:rPr>
          <w:rStyle w:val="EndnoteReference"/>
          <w:rFonts w:asciiTheme="minorHAnsi" w:hAnsiTheme="minorHAnsi" w:cstheme="minorHAnsi"/>
        </w:rPr>
        <w:endnoteReference w:id="18"/>
      </w:r>
      <w:r w:rsidRPr="00D1204B">
        <w:rPr>
          <w:rFonts w:asciiTheme="minorHAnsi" w:eastAsia="Times New Roman" w:hAnsiTheme="minorHAnsi" w:cstheme="minorHAnsi"/>
        </w:rPr>
        <w:t xml:space="preserve"> </w:t>
      </w:r>
    </w:p>
    <w:p w14:paraId="67F239EE" w14:textId="77777777" w:rsidR="00C872FA" w:rsidRPr="00D1204B" w:rsidRDefault="00C872FA" w:rsidP="000A47E1">
      <w:pPr>
        <w:ind w:left="720"/>
        <w:rPr>
          <w:rFonts w:asciiTheme="minorHAnsi" w:eastAsia="Times New Roman" w:hAnsiTheme="minorHAnsi" w:cstheme="minorHAnsi"/>
        </w:rPr>
      </w:pPr>
    </w:p>
    <w:p w14:paraId="52A551BA" w14:textId="6C6F3AC0" w:rsidR="000A47E1" w:rsidRPr="00D1204B" w:rsidRDefault="000A47E1" w:rsidP="00CA56CB">
      <w:pPr>
        <w:ind w:left="720"/>
        <w:rPr>
          <w:rFonts w:asciiTheme="minorHAnsi" w:eastAsia="Times New Roman" w:hAnsiTheme="minorHAnsi" w:cstheme="minorHAnsi"/>
        </w:rPr>
      </w:pPr>
      <w:r w:rsidRPr="00D1204B">
        <w:rPr>
          <w:rFonts w:asciiTheme="minorHAnsi" w:eastAsia="Times New Roman" w:hAnsiTheme="minorHAnsi" w:cstheme="minorHAnsi"/>
          <w:b/>
        </w:rPr>
        <w:t xml:space="preserve">3.1.C </w:t>
      </w:r>
      <w:r w:rsidR="00A96640">
        <w:rPr>
          <w:rFonts w:asciiTheme="minorHAnsi" w:eastAsia="Times New Roman" w:hAnsiTheme="minorHAnsi" w:cstheme="minorHAnsi"/>
          <w:b/>
        </w:rPr>
        <w:t>BELIEF AND COMMITMENT</w:t>
      </w:r>
      <w:r w:rsidRPr="00D1204B">
        <w:rPr>
          <w:rFonts w:asciiTheme="minorHAnsi" w:eastAsia="Times New Roman" w:hAnsiTheme="minorHAnsi" w:cstheme="minorHAnsi"/>
          <w:b/>
        </w:rPr>
        <w:t xml:space="preserve">. </w:t>
      </w:r>
      <w:r w:rsidR="00CA56CB" w:rsidRPr="00D1204B">
        <w:rPr>
          <w:rFonts w:asciiTheme="minorHAnsi" w:eastAsia="Times New Roman" w:hAnsiTheme="minorHAnsi" w:cstheme="minorHAnsi"/>
        </w:rPr>
        <w:t>The parent base has</w:t>
      </w:r>
      <w:r w:rsidRPr="00D1204B">
        <w:rPr>
          <w:rFonts w:asciiTheme="minorHAnsi" w:eastAsia="Times New Roman" w:hAnsiTheme="minorHAnsi" w:cstheme="minorHAnsi"/>
        </w:rPr>
        <w:t xml:space="preserve"> developed </w:t>
      </w:r>
      <w:r w:rsidR="00CA56CB" w:rsidRPr="00D1204B">
        <w:rPr>
          <w:rFonts w:asciiTheme="minorHAnsi" w:eastAsia="Times New Roman" w:hAnsiTheme="minorHAnsi" w:cstheme="minorHAnsi"/>
        </w:rPr>
        <w:t xml:space="preserve">a </w:t>
      </w:r>
      <w:r w:rsidR="00CA56CB" w:rsidRPr="00D1204B">
        <w:rPr>
          <w:rFonts w:asciiTheme="minorHAnsi" w:eastAsia="Times New Roman" w:hAnsiTheme="minorHAnsi" w:cstheme="minorHAnsi"/>
          <w:bCs/>
        </w:rPr>
        <w:t>belief</w:t>
      </w:r>
      <w:r w:rsidR="00CA56CB" w:rsidRPr="00D1204B">
        <w:rPr>
          <w:rFonts w:asciiTheme="minorHAnsi" w:eastAsia="Times New Roman" w:hAnsiTheme="minorHAnsi" w:cstheme="minorHAnsi"/>
        </w:rPr>
        <w:t xml:space="preserve"> in their ability to collectively affect change</w:t>
      </w:r>
      <w:r w:rsidR="00CA56CB" w:rsidRPr="00D1204B">
        <w:rPr>
          <w:rStyle w:val="EndnoteReference"/>
          <w:rFonts w:asciiTheme="minorHAnsi" w:hAnsiTheme="minorHAnsi" w:cstheme="minorHAnsi"/>
        </w:rPr>
        <w:endnoteReference w:id="19"/>
      </w:r>
      <w:r w:rsidR="00CA56CB" w:rsidRPr="00D1204B">
        <w:rPr>
          <w:rFonts w:asciiTheme="minorHAnsi" w:eastAsia="Times New Roman" w:hAnsiTheme="minorHAnsi" w:cstheme="minorHAnsi"/>
        </w:rPr>
        <w:t xml:space="preserve"> and a belief that they are member</w:t>
      </w:r>
      <w:r w:rsidR="00281608">
        <w:rPr>
          <w:rFonts w:asciiTheme="minorHAnsi" w:eastAsia="Times New Roman" w:hAnsiTheme="minorHAnsi" w:cstheme="minorHAnsi"/>
        </w:rPr>
        <w:t>s</w:t>
      </w:r>
      <w:r w:rsidR="00CA56CB" w:rsidRPr="00D1204B">
        <w:rPr>
          <w:rFonts w:asciiTheme="minorHAnsi" w:eastAsia="Times New Roman" w:hAnsiTheme="minorHAnsi" w:cstheme="minorHAnsi"/>
        </w:rPr>
        <w:t xml:space="preserve"> of </w:t>
      </w:r>
      <w:r w:rsidR="00281608">
        <w:rPr>
          <w:rFonts w:asciiTheme="minorHAnsi" w:eastAsia="Times New Roman" w:hAnsiTheme="minorHAnsi" w:cstheme="minorHAnsi"/>
        </w:rPr>
        <w:t>the</w:t>
      </w:r>
      <w:r w:rsidR="00CA56CB" w:rsidRPr="00D1204B">
        <w:rPr>
          <w:rFonts w:asciiTheme="minorHAnsi" w:eastAsia="Times New Roman" w:hAnsiTheme="minorHAnsi" w:cstheme="minorHAnsi"/>
        </w:rPr>
        <w:t xml:space="preserve"> </w:t>
      </w:r>
      <w:r w:rsidR="00E4154B" w:rsidRPr="00D1204B">
        <w:rPr>
          <w:rFonts w:asciiTheme="minorHAnsi" w:eastAsia="Times New Roman" w:hAnsiTheme="minorHAnsi" w:cstheme="minorHAnsi"/>
        </w:rPr>
        <w:t>organizing initiative</w:t>
      </w:r>
      <w:r w:rsidR="00CA56CB" w:rsidRPr="00D1204B">
        <w:rPr>
          <w:rFonts w:asciiTheme="minorHAnsi" w:eastAsia="Times New Roman" w:hAnsiTheme="minorHAnsi" w:cstheme="minorHAnsi"/>
        </w:rPr>
        <w:t xml:space="preserve"> with </w:t>
      </w:r>
      <w:r w:rsidR="00247DCC" w:rsidRPr="00D1204B">
        <w:rPr>
          <w:rFonts w:asciiTheme="minorHAnsi" w:eastAsia="Times New Roman" w:hAnsiTheme="minorHAnsi" w:cstheme="minorHAnsi"/>
        </w:rPr>
        <w:t xml:space="preserve">a </w:t>
      </w:r>
      <w:r w:rsidR="00CA56CB" w:rsidRPr="00D1204B">
        <w:rPr>
          <w:rFonts w:asciiTheme="minorHAnsi" w:eastAsia="Times New Roman" w:hAnsiTheme="minorHAnsi" w:cstheme="minorHAnsi"/>
        </w:rPr>
        <w:t>mutual commitment to shared goals.</w:t>
      </w:r>
      <w:r w:rsidRPr="00D1204B">
        <w:rPr>
          <w:rStyle w:val="EndnoteReference"/>
          <w:rFonts w:asciiTheme="minorHAnsi" w:hAnsiTheme="minorHAnsi" w:cstheme="minorHAnsi"/>
        </w:rPr>
        <w:endnoteReference w:id="20"/>
      </w:r>
    </w:p>
    <w:p w14:paraId="2B3D267C" w14:textId="77777777" w:rsidR="00C872FA" w:rsidRPr="00D1204B" w:rsidRDefault="00C872FA" w:rsidP="000A47E1">
      <w:pPr>
        <w:ind w:left="720"/>
        <w:rPr>
          <w:rFonts w:asciiTheme="minorHAnsi" w:eastAsia="Times New Roman" w:hAnsiTheme="minorHAnsi" w:cstheme="minorHAnsi"/>
        </w:rPr>
      </w:pPr>
    </w:p>
    <w:p w14:paraId="63FA3BAF" w14:textId="7FDE0E3D" w:rsidR="000A47E1" w:rsidRPr="00D1204B" w:rsidRDefault="000A47E1" w:rsidP="000A47E1">
      <w:pPr>
        <w:ind w:left="720"/>
        <w:rPr>
          <w:rFonts w:asciiTheme="minorHAnsi" w:eastAsia="Times New Roman" w:hAnsiTheme="minorHAnsi" w:cstheme="minorHAnsi"/>
        </w:rPr>
      </w:pPr>
      <w:r w:rsidRPr="00D1204B">
        <w:rPr>
          <w:rFonts w:asciiTheme="minorHAnsi" w:eastAsia="Times New Roman" w:hAnsiTheme="minorHAnsi" w:cstheme="minorHAnsi"/>
          <w:b/>
        </w:rPr>
        <w:t xml:space="preserve">3.1.D. CIVIC </w:t>
      </w:r>
      <w:r w:rsidR="00A96640">
        <w:rPr>
          <w:rFonts w:asciiTheme="minorHAnsi" w:eastAsia="Times New Roman" w:hAnsiTheme="minorHAnsi" w:cstheme="minorHAnsi"/>
          <w:b/>
        </w:rPr>
        <w:t xml:space="preserve">CAPACITY AND </w:t>
      </w:r>
      <w:r w:rsidRPr="00D1204B">
        <w:rPr>
          <w:rFonts w:asciiTheme="minorHAnsi" w:eastAsia="Times New Roman" w:hAnsiTheme="minorHAnsi" w:cstheme="minorHAnsi"/>
          <w:b/>
        </w:rPr>
        <w:t>PARTICIPATION.</w:t>
      </w:r>
      <w:r w:rsidR="00247DCC" w:rsidRPr="00D1204B">
        <w:rPr>
          <w:rFonts w:asciiTheme="minorHAnsi" w:eastAsia="Times New Roman" w:hAnsiTheme="minorHAnsi" w:cstheme="minorHAnsi"/>
        </w:rPr>
        <w:t xml:space="preserve"> Parent</w:t>
      </w:r>
      <w:r w:rsidRPr="00D1204B">
        <w:rPr>
          <w:rFonts w:asciiTheme="minorHAnsi" w:eastAsia="Times New Roman" w:hAnsiTheme="minorHAnsi" w:cstheme="minorHAnsi"/>
        </w:rPr>
        <w:t xml:space="preserve"> participation in the public sphere has increased, particularly </w:t>
      </w:r>
      <w:r w:rsidR="00247DCC" w:rsidRPr="00D1204B">
        <w:rPr>
          <w:rFonts w:asciiTheme="minorHAnsi" w:eastAsia="Times New Roman" w:hAnsiTheme="minorHAnsi" w:cstheme="minorHAnsi"/>
        </w:rPr>
        <w:t xml:space="preserve">regarding </w:t>
      </w:r>
      <w:r w:rsidRPr="00D1204B">
        <w:rPr>
          <w:rFonts w:asciiTheme="minorHAnsi" w:eastAsia="Times New Roman" w:hAnsiTheme="minorHAnsi" w:cstheme="minorHAnsi"/>
        </w:rPr>
        <w:t>their participation in leadership positions</w:t>
      </w:r>
      <w:r w:rsidR="00CA56CB" w:rsidRPr="00D1204B">
        <w:rPr>
          <w:rFonts w:asciiTheme="minorHAnsi" w:eastAsia="Times New Roman" w:hAnsiTheme="minorHAnsi" w:cstheme="minorHAnsi"/>
        </w:rPr>
        <w:t xml:space="preserve"> resulting </w:t>
      </w:r>
      <w:r w:rsidR="00CA56CB" w:rsidRPr="00D1204B">
        <w:rPr>
          <w:rFonts w:asciiTheme="minorHAnsi" w:eastAsia="Times New Roman" w:hAnsiTheme="minorHAnsi" w:cstheme="minorHAnsi"/>
        </w:rPr>
        <w:lastRenderedPageBreak/>
        <w:t>from organizing efforts, and</w:t>
      </w:r>
      <w:r w:rsidRPr="00D1204B">
        <w:rPr>
          <w:rFonts w:asciiTheme="minorHAnsi" w:eastAsia="Times New Roman" w:hAnsiTheme="minorHAnsi" w:cstheme="minorHAnsi"/>
        </w:rPr>
        <w:t xml:space="preserve"> in their children’s schools and school districts and in school-related and other elections.</w:t>
      </w:r>
      <w:r w:rsidRPr="00D1204B">
        <w:rPr>
          <w:rStyle w:val="EndnoteReference"/>
          <w:rFonts w:asciiTheme="minorHAnsi" w:hAnsiTheme="minorHAnsi" w:cstheme="minorHAnsi"/>
        </w:rPr>
        <w:endnoteReference w:id="21"/>
      </w:r>
      <w:r w:rsidRPr="00D1204B">
        <w:rPr>
          <w:rFonts w:asciiTheme="minorHAnsi" w:hAnsiTheme="minorHAnsi" w:cstheme="minorHAnsi"/>
        </w:rPr>
        <w:t xml:space="preserve"> </w:t>
      </w:r>
      <w:r w:rsidRPr="00D1204B">
        <w:rPr>
          <w:rFonts w:asciiTheme="minorHAnsi" w:eastAsia="Times New Roman" w:hAnsiTheme="minorHAnsi" w:cstheme="minorHAnsi"/>
        </w:rPr>
        <w:t xml:space="preserve"> </w:t>
      </w:r>
    </w:p>
    <w:p w14:paraId="11D0A436" w14:textId="77777777" w:rsidR="00C872FA" w:rsidRPr="00D1204B" w:rsidRDefault="00C872FA" w:rsidP="000A47E1">
      <w:pPr>
        <w:ind w:left="720"/>
        <w:rPr>
          <w:rFonts w:asciiTheme="minorHAnsi" w:eastAsia="Times New Roman" w:hAnsiTheme="minorHAnsi" w:cstheme="minorHAnsi"/>
        </w:rPr>
      </w:pPr>
    </w:p>
    <w:p w14:paraId="0C3853DB" w14:textId="77777777" w:rsidR="000A47E1" w:rsidRPr="00D1204B" w:rsidRDefault="000A47E1" w:rsidP="000A47E1">
      <w:pPr>
        <w:ind w:left="720"/>
        <w:rPr>
          <w:rFonts w:asciiTheme="minorHAnsi" w:eastAsia="Times New Roman" w:hAnsiTheme="minorHAnsi" w:cstheme="minorHAnsi"/>
        </w:rPr>
      </w:pPr>
      <w:r w:rsidRPr="00D1204B">
        <w:rPr>
          <w:rFonts w:asciiTheme="minorHAnsi" w:eastAsia="Times New Roman" w:hAnsiTheme="minorHAnsi" w:cstheme="minorHAnsi"/>
          <w:b/>
        </w:rPr>
        <w:t xml:space="preserve">3.1.E PERCEIVED INFLUENCE. </w:t>
      </w:r>
      <w:r w:rsidRPr="00D1204B">
        <w:rPr>
          <w:rFonts w:asciiTheme="minorHAnsi" w:hAnsiTheme="minorHAnsi" w:cstheme="minorHAnsi"/>
        </w:rPr>
        <w:t xml:space="preserve">Parents in the </w:t>
      </w:r>
      <w:r w:rsidR="001A46F0">
        <w:rPr>
          <w:rFonts w:asciiTheme="minorHAnsi" w:hAnsiTheme="minorHAnsi" w:cstheme="minorHAnsi"/>
        </w:rPr>
        <w:t xml:space="preserve">organizing </w:t>
      </w:r>
      <w:r w:rsidRPr="00D1204B">
        <w:rPr>
          <w:rFonts w:asciiTheme="minorHAnsi" w:hAnsiTheme="minorHAnsi" w:cstheme="minorHAnsi"/>
        </w:rPr>
        <w:t xml:space="preserve">initiative are recognized as effective and expert </w:t>
      </w:r>
      <w:r w:rsidR="00CA56CB" w:rsidRPr="00D1204B">
        <w:rPr>
          <w:rFonts w:asciiTheme="minorHAnsi" w:hAnsiTheme="minorHAnsi" w:cstheme="minorHAnsi"/>
        </w:rPr>
        <w:t>change agents</w:t>
      </w:r>
      <w:r w:rsidRPr="00D1204B">
        <w:rPr>
          <w:rFonts w:asciiTheme="minorHAnsi" w:hAnsiTheme="minorHAnsi" w:cstheme="minorHAnsi"/>
        </w:rPr>
        <w:t xml:space="preserve"> by education stakeholders, public officials, community-based organizations, clergy and their congregations, the media, and/or the public.</w:t>
      </w:r>
      <w:r w:rsidRPr="00D1204B">
        <w:rPr>
          <w:rStyle w:val="EndnoteReference"/>
          <w:rFonts w:asciiTheme="minorHAnsi" w:hAnsiTheme="minorHAnsi" w:cstheme="minorHAnsi"/>
        </w:rPr>
        <w:endnoteReference w:id="22"/>
      </w:r>
      <w:r w:rsidRPr="00D1204B">
        <w:rPr>
          <w:rFonts w:asciiTheme="minorHAnsi" w:eastAsia="Times New Roman" w:hAnsiTheme="minorHAnsi" w:cstheme="minorHAnsi"/>
        </w:rPr>
        <w:t xml:space="preserve">  </w:t>
      </w:r>
    </w:p>
    <w:p w14:paraId="67F5C0CA" w14:textId="77777777" w:rsidR="00A37C0C" w:rsidRPr="00D1204B" w:rsidRDefault="00A37C0C" w:rsidP="000A47E1">
      <w:pPr>
        <w:ind w:left="720"/>
        <w:rPr>
          <w:rFonts w:asciiTheme="minorHAnsi" w:eastAsia="Times New Roman" w:hAnsiTheme="minorHAnsi" w:cstheme="minorHAnsi"/>
          <w:b/>
        </w:rPr>
      </w:pPr>
    </w:p>
    <w:p w14:paraId="59F1E31E" w14:textId="77E0D368" w:rsidR="000A47E1" w:rsidRPr="00D1204B" w:rsidRDefault="000A47E1" w:rsidP="000A47E1">
      <w:pPr>
        <w:ind w:left="720"/>
        <w:rPr>
          <w:rFonts w:asciiTheme="minorHAnsi" w:hAnsiTheme="minorHAnsi" w:cstheme="minorHAnsi"/>
        </w:rPr>
      </w:pPr>
      <w:r w:rsidRPr="00D1204B">
        <w:rPr>
          <w:rFonts w:asciiTheme="minorHAnsi" w:eastAsia="Times New Roman" w:hAnsiTheme="minorHAnsi" w:cstheme="minorHAnsi"/>
          <w:b/>
        </w:rPr>
        <w:t xml:space="preserve">3.1.F </w:t>
      </w:r>
      <w:r w:rsidR="00E70050">
        <w:rPr>
          <w:rFonts w:asciiTheme="minorHAnsi" w:hAnsiTheme="minorHAnsi" w:cstheme="minorHAnsi"/>
          <w:b/>
        </w:rPr>
        <w:t xml:space="preserve">PARENTS AS </w:t>
      </w:r>
      <w:r w:rsidR="00A96640">
        <w:rPr>
          <w:rFonts w:asciiTheme="minorHAnsi" w:hAnsiTheme="minorHAnsi" w:cstheme="minorHAnsi"/>
          <w:b/>
        </w:rPr>
        <w:t xml:space="preserve">CHANGE </w:t>
      </w:r>
      <w:r w:rsidR="00E70050">
        <w:rPr>
          <w:rFonts w:asciiTheme="minorHAnsi" w:hAnsiTheme="minorHAnsi" w:cstheme="minorHAnsi"/>
          <w:b/>
        </w:rPr>
        <w:t>AGENTS</w:t>
      </w:r>
      <w:r w:rsidRPr="00D1204B">
        <w:rPr>
          <w:rFonts w:asciiTheme="minorHAnsi" w:hAnsiTheme="minorHAnsi" w:cstheme="minorHAnsi"/>
          <w:b/>
        </w:rPr>
        <w:t xml:space="preserve"> </w:t>
      </w:r>
      <w:r w:rsidRPr="00D1204B">
        <w:rPr>
          <w:rFonts w:asciiTheme="minorHAnsi" w:hAnsiTheme="minorHAnsi" w:cstheme="minorHAnsi"/>
        </w:rPr>
        <w:t xml:space="preserve">Parents in the </w:t>
      </w:r>
      <w:r w:rsidR="001A46F0">
        <w:rPr>
          <w:rFonts w:asciiTheme="minorHAnsi" w:hAnsiTheme="minorHAnsi" w:cstheme="minorHAnsi"/>
        </w:rPr>
        <w:t>organizing</w:t>
      </w:r>
      <w:r w:rsidR="001A46F0" w:rsidRPr="00D1204B">
        <w:rPr>
          <w:rFonts w:asciiTheme="minorHAnsi" w:hAnsiTheme="minorHAnsi" w:cstheme="minorHAnsi"/>
        </w:rPr>
        <w:t xml:space="preserve"> </w:t>
      </w:r>
      <w:r w:rsidRPr="00D1204B">
        <w:rPr>
          <w:rFonts w:asciiTheme="minorHAnsi" w:hAnsiTheme="minorHAnsi" w:cstheme="minorHAnsi"/>
        </w:rPr>
        <w:t>initiative have developed relationships with educators, education officials, and other influential actors that emphasize responsiveness to parents, transparency, and shared decision-making.</w:t>
      </w:r>
      <w:r w:rsidRPr="00D1204B">
        <w:rPr>
          <w:rStyle w:val="EndnoteReference"/>
          <w:rFonts w:asciiTheme="minorHAnsi" w:hAnsiTheme="minorHAnsi" w:cstheme="minorHAnsi"/>
        </w:rPr>
        <w:endnoteReference w:id="23"/>
      </w:r>
    </w:p>
    <w:p w14:paraId="2FA2D8A8" w14:textId="77777777" w:rsidR="00C872FA" w:rsidRPr="00D1204B" w:rsidRDefault="00C872FA" w:rsidP="000A47E1">
      <w:pPr>
        <w:ind w:left="720"/>
        <w:rPr>
          <w:rFonts w:asciiTheme="minorHAnsi" w:eastAsia="Times New Roman" w:hAnsiTheme="minorHAnsi" w:cstheme="minorHAnsi"/>
          <w:b/>
        </w:rPr>
      </w:pPr>
    </w:p>
    <w:p w14:paraId="155E67F2" w14:textId="77777777" w:rsidR="000A47E1" w:rsidRPr="00D1204B" w:rsidRDefault="000A47E1" w:rsidP="000A47E1">
      <w:pPr>
        <w:rPr>
          <w:rFonts w:asciiTheme="minorHAnsi" w:hAnsiTheme="minorHAnsi" w:cstheme="minorHAnsi"/>
        </w:rPr>
      </w:pPr>
      <w:r w:rsidRPr="00D1204B">
        <w:rPr>
          <w:rFonts w:asciiTheme="minorHAnsi" w:hAnsiTheme="minorHAnsi" w:cstheme="minorHAnsi"/>
          <w:b/>
        </w:rPr>
        <w:t xml:space="preserve">3.2 IMPROVED EDUCATIONAL INSTITUTIONS. </w:t>
      </w:r>
      <w:r w:rsidRPr="00D1204B">
        <w:rPr>
          <w:rFonts w:asciiTheme="minorHAnsi" w:hAnsiTheme="minorHAnsi" w:cstheme="minorHAnsi"/>
        </w:rPr>
        <w:t xml:space="preserve">The </w:t>
      </w:r>
      <w:r w:rsidR="00CA56CB" w:rsidRPr="00D1204B">
        <w:rPr>
          <w:rFonts w:asciiTheme="minorHAnsi" w:hAnsiTheme="minorHAnsi" w:cstheme="minorHAnsi"/>
        </w:rPr>
        <w:t>organizing</w:t>
      </w:r>
      <w:r w:rsidRPr="00D1204B">
        <w:rPr>
          <w:rFonts w:asciiTheme="minorHAnsi" w:hAnsiTheme="minorHAnsi" w:cstheme="minorHAnsi"/>
        </w:rPr>
        <w:t xml:space="preserve"> initiative achieved a meaningful educational win—one that did or will significantly change the educational landscape and improve education</w:t>
      </w:r>
      <w:r w:rsidR="00247DCC" w:rsidRPr="00D1204B">
        <w:rPr>
          <w:rFonts w:asciiTheme="minorHAnsi" w:hAnsiTheme="minorHAnsi" w:cstheme="minorHAnsi"/>
        </w:rPr>
        <w:t>al</w:t>
      </w:r>
      <w:r w:rsidRPr="00D1204B">
        <w:rPr>
          <w:rFonts w:asciiTheme="minorHAnsi" w:hAnsiTheme="minorHAnsi" w:cstheme="minorHAnsi"/>
        </w:rPr>
        <w:t xml:space="preserve"> equity in</w:t>
      </w:r>
      <w:r w:rsidR="00CA56CB" w:rsidRPr="00D1204B">
        <w:rPr>
          <w:rFonts w:asciiTheme="minorHAnsi" w:hAnsiTheme="minorHAnsi" w:cstheme="minorHAnsi"/>
        </w:rPr>
        <w:t xml:space="preserve"> its own and other</w:t>
      </w:r>
      <w:r w:rsidRPr="00D1204B">
        <w:rPr>
          <w:rFonts w:asciiTheme="minorHAnsi" w:hAnsiTheme="minorHAnsi" w:cstheme="minorHAnsi"/>
        </w:rPr>
        <w:t xml:space="preserve"> high-need communities.</w:t>
      </w:r>
      <w:r w:rsidRPr="00D1204B">
        <w:rPr>
          <w:rStyle w:val="EndnoteReference"/>
          <w:rFonts w:asciiTheme="minorHAnsi" w:hAnsiTheme="minorHAnsi" w:cstheme="minorHAnsi"/>
        </w:rPr>
        <w:endnoteReference w:id="24"/>
      </w:r>
      <w:r w:rsidRPr="00D1204B">
        <w:rPr>
          <w:rFonts w:asciiTheme="minorHAnsi" w:hAnsiTheme="minorHAnsi" w:cstheme="minorHAnsi"/>
        </w:rPr>
        <w:t xml:space="preserve">  </w:t>
      </w:r>
    </w:p>
    <w:p w14:paraId="61C66A41" w14:textId="77777777" w:rsidR="00C872FA" w:rsidRPr="00D1204B" w:rsidRDefault="00C872FA" w:rsidP="000A47E1">
      <w:pPr>
        <w:rPr>
          <w:rFonts w:asciiTheme="minorHAnsi" w:hAnsiTheme="minorHAnsi" w:cstheme="minorHAnsi"/>
        </w:rPr>
      </w:pPr>
    </w:p>
    <w:p w14:paraId="13E73A6C" w14:textId="77777777" w:rsidR="002A13C7" w:rsidRPr="00D1204B" w:rsidRDefault="000A47E1" w:rsidP="00E028C7">
      <w:pPr>
        <w:ind w:left="720"/>
        <w:rPr>
          <w:rFonts w:asciiTheme="minorHAnsi" w:hAnsiTheme="minorHAnsi" w:cstheme="minorHAnsi"/>
        </w:rPr>
      </w:pPr>
      <w:r w:rsidRPr="00D1204B">
        <w:rPr>
          <w:rFonts w:asciiTheme="minorHAnsi" w:hAnsiTheme="minorHAnsi" w:cstheme="minorHAnsi"/>
          <w:b/>
        </w:rPr>
        <w:t xml:space="preserve">3.2.A ARTICULATION OF THE WIN. </w:t>
      </w:r>
      <w:r w:rsidR="00CA56CB" w:rsidRPr="00D1204B">
        <w:rPr>
          <w:rFonts w:asciiTheme="minorHAnsi" w:hAnsiTheme="minorHAnsi" w:cstheme="minorHAnsi"/>
        </w:rPr>
        <w:t>Parents can articulate (i) an</w:t>
      </w:r>
      <w:r w:rsidRPr="00D1204B">
        <w:rPr>
          <w:rFonts w:asciiTheme="minorHAnsi" w:hAnsiTheme="minorHAnsi" w:cstheme="minorHAnsi"/>
        </w:rPr>
        <w:t xml:space="preserve"> education win they </w:t>
      </w:r>
      <w:r w:rsidRPr="00D1204B">
        <w:rPr>
          <w:rFonts w:asciiTheme="minorHAnsi" w:hAnsiTheme="minorHAnsi" w:cstheme="minorHAnsi"/>
          <w:i/>
        </w:rPr>
        <w:t>set out</w:t>
      </w:r>
      <w:r w:rsidRPr="00D1204B">
        <w:rPr>
          <w:rFonts w:asciiTheme="minorHAnsi" w:hAnsiTheme="minorHAnsi" w:cstheme="minorHAnsi"/>
        </w:rPr>
        <w:t xml:space="preserve"> to achieve as part of their organizing campaign</w:t>
      </w:r>
      <w:r w:rsidR="00CA56CB" w:rsidRPr="00D1204B">
        <w:rPr>
          <w:rFonts w:asciiTheme="minorHAnsi" w:hAnsiTheme="minorHAnsi" w:cstheme="minorHAnsi"/>
        </w:rPr>
        <w:t>, (ii) an</w:t>
      </w:r>
      <w:r w:rsidRPr="00D1204B">
        <w:rPr>
          <w:rFonts w:asciiTheme="minorHAnsi" w:hAnsiTheme="minorHAnsi" w:cstheme="minorHAnsi"/>
        </w:rPr>
        <w:t xml:space="preserve"> education win or interim goals they </w:t>
      </w:r>
      <w:r w:rsidRPr="00D1204B">
        <w:rPr>
          <w:rFonts w:asciiTheme="minorHAnsi" w:hAnsiTheme="minorHAnsi" w:cstheme="minorHAnsi"/>
          <w:i/>
        </w:rPr>
        <w:t xml:space="preserve">actually </w:t>
      </w:r>
      <w:r w:rsidRPr="00D1204B">
        <w:rPr>
          <w:rFonts w:asciiTheme="minorHAnsi" w:hAnsiTheme="minorHAnsi" w:cstheme="minorHAnsi"/>
        </w:rPr>
        <w:t xml:space="preserve">achieved, as well as (iii) </w:t>
      </w:r>
      <w:r w:rsidRPr="00D1204B">
        <w:rPr>
          <w:rFonts w:asciiTheme="minorHAnsi" w:hAnsiTheme="minorHAnsi" w:cstheme="minorHAnsi"/>
          <w:i/>
        </w:rPr>
        <w:t>how</w:t>
      </w:r>
      <w:r w:rsidRPr="00D1204B">
        <w:rPr>
          <w:rFonts w:asciiTheme="minorHAnsi" w:hAnsiTheme="minorHAnsi" w:cstheme="minorHAnsi"/>
        </w:rPr>
        <w:t xml:space="preserve"> they achieved the education win, including critical strategies used, obstacles or opposition faced and overcome, partnerships or alliances formed, and ways and reasons why strategies evolved over time.</w:t>
      </w:r>
      <w:r w:rsidRPr="00D1204B">
        <w:rPr>
          <w:rStyle w:val="EndnoteReference"/>
          <w:rFonts w:asciiTheme="minorHAnsi" w:hAnsiTheme="minorHAnsi" w:cstheme="minorHAnsi"/>
        </w:rPr>
        <w:endnoteReference w:id="25"/>
      </w:r>
    </w:p>
    <w:p w14:paraId="28B90FE9" w14:textId="77777777" w:rsidR="000A47E1" w:rsidRPr="00D1204B" w:rsidRDefault="000A47E1" w:rsidP="000A47E1">
      <w:pPr>
        <w:ind w:left="720"/>
        <w:contextualSpacing/>
        <w:rPr>
          <w:rFonts w:asciiTheme="minorHAnsi" w:hAnsiTheme="minorHAnsi" w:cstheme="minorHAnsi"/>
        </w:rPr>
      </w:pPr>
      <w:r w:rsidRPr="00D1204B">
        <w:rPr>
          <w:rFonts w:asciiTheme="minorHAnsi" w:hAnsiTheme="minorHAnsi" w:cstheme="minorHAnsi"/>
          <w:b/>
        </w:rPr>
        <w:t xml:space="preserve">3.2.B EDUCATION LANDSCAPE CHANGES. </w:t>
      </w:r>
      <w:r w:rsidRPr="00D1204B">
        <w:rPr>
          <w:rFonts w:asciiTheme="minorHAnsi" w:hAnsiTheme="minorHAnsi" w:cstheme="minorHAnsi"/>
        </w:rPr>
        <w:t>The education win did or will likely significantly change the education landscape. The change may affect leadership, governance, policy or practice</w:t>
      </w:r>
      <w:r w:rsidR="00D91A29" w:rsidRPr="00D1204B">
        <w:rPr>
          <w:rStyle w:val="FootnoteReference"/>
          <w:rFonts w:asciiTheme="minorHAnsi" w:hAnsiTheme="minorHAnsi" w:cstheme="minorHAnsi"/>
        </w:rPr>
        <w:footnoteReference w:id="2"/>
      </w:r>
      <w:r w:rsidRPr="00D1204B">
        <w:rPr>
          <w:rFonts w:asciiTheme="minorHAnsi" w:hAnsiTheme="minorHAnsi" w:cstheme="minorHAnsi"/>
        </w:rPr>
        <w:t xml:space="preserve"> at the community, school, district, or state level.</w:t>
      </w:r>
      <w:r w:rsidRPr="00D1204B">
        <w:rPr>
          <w:rStyle w:val="EndnoteReference"/>
          <w:rFonts w:asciiTheme="minorHAnsi" w:hAnsiTheme="minorHAnsi" w:cstheme="minorHAnsi"/>
        </w:rPr>
        <w:endnoteReference w:id="26"/>
      </w:r>
    </w:p>
    <w:p w14:paraId="5EA42CD8" w14:textId="77777777" w:rsidR="000A47E1" w:rsidRPr="00D1204B" w:rsidRDefault="000A47E1" w:rsidP="000A47E1">
      <w:pPr>
        <w:ind w:left="720"/>
        <w:contextualSpacing/>
        <w:rPr>
          <w:rFonts w:asciiTheme="minorHAnsi" w:hAnsiTheme="minorHAnsi" w:cstheme="minorHAnsi"/>
        </w:rPr>
      </w:pPr>
    </w:p>
    <w:p w14:paraId="5B593415" w14:textId="77777777" w:rsidR="000A47E1" w:rsidRPr="00D1204B" w:rsidRDefault="000A47E1" w:rsidP="000A47E1">
      <w:pPr>
        <w:ind w:left="720"/>
        <w:contextualSpacing/>
        <w:rPr>
          <w:rFonts w:asciiTheme="minorHAnsi" w:hAnsiTheme="minorHAnsi" w:cstheme="minorHAnsi"/>
          <w:b/>
        </w:rPr>
      </w:pPr>
      <w:r w:rsidRPr="00D1204B">
        <w:rPr>
          <w:rFonts w:asciiTheme="minorHAnsi" w:hAnsiTheme="minorHAnsi" w:cstheme="minorHAnsi"/>
          <w:b/>
        </w:rPr>
        <w:t xml:space="preserve">3.2.C EDUCATIONAL EQUITY. </w:t>
      </w:r>
      <w:r w:rsidRPr="00D1204B">
        <w:rPr>
          <w:rFonts w:asciiTheme="minorHAnsi" w:hAnsiTheme="minorHAnsi" w:cstheme="minorHAnsi"/>
        </w:rPr>
        <w:t>The significant change to the education landscape did or is likely to improve the equitable distribution of learning outcomes for children in high-need communities.</w:t>
      </w:r>
      <w:r w:rsidRPr="00D1204B">
        <w:rPr>
          <w:rStyle w:val="EndnoteReference"/>
          <w:rFonts w:asciiTheme="minorHAnsi" w:hAnsiTheme="minorHAnsi" w:cstheme="minorHAnsi"/>
        </w:rPr>
        <w:endnoteReference w:id="27"/>
      </w:r>
    </w:p>
    <w:p w14:paraId="082FECC3" w14:textId="77777777" w:rsidR="000A47E1" w:rsidRPr="00D1204B" w:rsidRDefault="000A47E1" w:rsidP="000A47E1">
      <w:pPr>
        <w:ind w:left="720"/>
        <w:contextualSpacing/>
        <w:rPr>
          <w:rFonts w:asciiTheme="minorHAnsi" w:hAnsiTheme="minorHAnsi" w:cstheme="minorHAnsi"/>
        </w:rPr>
      </w:pPr>
    </w:p>
    <w:p w14:paraId="319AB43B" w14:textId="071B47A1" w:rsidR="000A47E1" w:rsidRPr="00D1204B" w:rsidRDefault="000A47E1" w:rsidP="000A47E1">
      <w:pPr>
        <w:ind w:left="720"/>
        <w:contextualSpacing/>
        <w:rPr>
          <w:rFonts w:asciiTheme="minorHAnsi" w:hAnsiTheme="minorHAnsi" w:cstheme="minorHAnsi"/>
        </w:rPr>
      </w:pPr>
      <w:r w:rsidRPr="00D1204B">
        <w:rPr>
          <w:rFonts w:asciiTheme="minorHAnsi" w:hAnsiTheme="minorHAnsi" w:cstheme="minorHAnsi"/>
          <w:b/>
        </w:rPr>
        <w:t xml:space="preserve">3.2.D. SUSTAINABILITY. </w:t>
      </w:r>
      <w:r w:rsidRPr="00D1204B">
        <w:rPr>
          <w:rFonts w:asciiTheme="minorHAnsi" w:hAnsiTheme="minorHAnsi" w:cstheme="minorHAnsi"/>
        </w:rPr>
        <w:t>There are strong</w:t>
      </w:r>
      <w:r w:rsidR="007C412F">
        <w:rPr>
          <w:rFonts w:asciiTheme="minorHAnsi" w:hAnsiTheme="minorHAnsi" w:cstheme="minorHAnsi"/>
        </w:rPr>
        <w:t xml:space="preserve">, </w:t>
      </w:r>
      <w:r w:rsidR="00635CE9">
        <w:rPr>
          <w:rFonts w:asciiTheme="minorHAnsi" w:hAnsiTheme="minorHAnsi" w:cstheme="minorHAnsi"/>
        </w:rPr>
        <w:t>measurable</w:t>
      </w:r>
      <w:r w:rsidRPr="00D1204B">
        <w:rPr>
          <w:rFonts w:asciiTheme="minorHAnsi" w:hAnsiTheme="minorHAnsi" w:cstheme="minorHAnsi"/>
        </w:rPr>
        <w:t xml:space="preserve"> and articulable reasons to predict that the significant change in the education landscape as well as improvements in the equitable distribution of educational opportunities and/or learning will be sustained, replicated, and/or augmented over at least the next five years.</w:t>
      </w:r>
      <w:r w:rsidRPr="00D1204B">
        <w:rPr>
          <w:rStyle w:val="EndnoteReference"/>
          <w:rFonts w:asciiTheme="minorHAnsi" w:hAnsiTheme="minorHAnsi" w:cstheme="minorHAnsi"/>
        </w:rPr>
        <w:endnoteReference w:id="28"/>
      </w:r>
      <w:r w:rsidRPr="00D1204B">
        <w:rPr>
          <w:rStyle w:val="EndnoteReference"/>
          <w:rFonts w:asciiTheme="minorHAnsi" w:hAnsiTheme="minorHAnsi" w:cstheme="minorHAnsi"/>
        </w:rPr>
        <w:t xml:space="preserve"> </w:t>
      </w:r>
    </w:p>
    <w:p w14:paraId="0A9575EB" w14:textId="77777777" w:rsidR="006254F1" w:rsidRDefault="006254F1" w:rsidP="00E028C7">
      <w:pPr>
        <w:pStyle w:val="Heading2"/>
        <w:spacing w:before="360" w:line="240" w:lineRule="auto"/>
        <w:rPr>
          <w:rFonts w:asciiTheme="minorHAnsi" w:hAnsiTheme="minorHAnsi" w:cstheme="minorHAnsi"/>
          <w:b w:val="0"/>
          <w:sz w:val="32"/>
          <w:szCs w:val="32"/>
        </w:rPr>
      </w:pPr>
      <w:bookmarkStart w:id="9" w:name="_Toc420052691"/>
    </w:p>
    <w:p w14:paraId="1701088A" w14:textId="77777777" w:rsidR="004243AC" w:rsidRPr="00D1204B" w:rsidRDefault="00F71220" w:rsidP="00900D16">
      <w:pPr>
        <w:pStyle w:val="Heading2"/>
        <w:spacing w:before="0" w:line="240" w:lineRule="auto"/>
        <w:rPr>
          <w:rFonts w:asciiTheme="minorHAnsi" w:hAnsiTheme="minorHAnsi" w:cstheme="minorHAnsi"/>
          <w:b w:val="0"/>
          <w:sz w:val="32"/>
          <w:szCs w:val="32"/>
        </w:rPr>
      </w:pPr>
      <w:r>
        <w:rPr>
          <w:rFonts w:asciiTheme="minorHAnsi" w:hAnsiTheme="minorHAnsi" w:cstheme="minorHAnsi"/>
          <w:b w:val="0"/>
          <w:sz w:val="32"/>
          <w:szCs w:val="32"/>
        </w:rPr>
        <w:t>Organizing Evaluation Framework Rubric</w:t>
      </w:r>
      <w:bookmarkEnd w:id="9"/>
      <w:r w:rsidR="004243AC" w:rsidRPr="00D1204B">
        <w:rPr>
          <w:rFonts w:asciiTheme="minorHAnsi" w:hAnsiTheme="minorHAnsi" w:cstheme="minorHAnsi"/>
          <w:b w:val="0"/>
          <w:sz w:val="32"/>
          <w:szCs w:val="32"/>
        </w:rPr>
        <w:t xml:space="preserve">    </w:t>
      </w:r>
    </w:p>
    <w:p w14:paraId="1DB14617" w14:textId="77777777" w:rsidR="004243AC" w:rsidRPr="00D1204B" w:rsidRDefault="004243AC" w:rsidP="004243AC">
      <w:pPr>
        <w:rPr>
          <w:rFonts w:asciiTheme="minorHAnsi" w:eastAsia="Calibri" w:hAnsiTheme="minorHAnsi" w:cstheme="minorHAnsi"/>
          <w:bCs/>
        </w:rPr>
      </w:pPr>
    </w:p>
    <w:p w14:paraId="34DA9D6C" w14:textId="77777777" w:rsidR="004243AC" w:rsidRPr="00D1204B" w:rsidRDefault="005E6B33" w:rsidP="004243AC">
      <w:pPr>
        <w:rPr>
          <w:rFonts w:asciiTheme="minorHAnsi" w:eastAsia="Calibri" w:hAnsiTheme="minorHAnsi" w:cstheme="minorHAnsi"/>
          <w:bCs/>
        </w:rPr>
      </w:pPr>
      <w:r w:rsidRPr="00D1204B">
        <w:rPr>
          <w:rFonts w:asciiTheme="minorHAnsi" w:eastAsia="Calibri" w:hAnsiTheme="minorHAnsi" w:cstheme="minorHAnsi"/>
          <w:bCs/>
        </w:rPr>
        <w:t xml:space="preserve">The </w:t>
      </w:r>
      <w:r w:rsidR="00F71220">
        <w:rPr>
          <w:rFonts w:asciiTheme="minorHAnsi" w:eastAsia="Calibri" w:hAnsiTheme="minorHAnsi" w:cstheme="minorHAnsi"/>
          <w:bCs/>
        </w:rPr>
        <w:t>Organizing Evaluation Framework Rubric</w:t>
      </w:r>
      <w:r w:rsidR="008B1AB3" w:rsidRPr="00D1204B">
        <w:rPr>
          <w:rFonts w:asciiTheme="minorHAnsi" w:eastAsia="Calibri" w:hAnsiTheme="minorHAnsi" w:cstheme="minorHAnsi"/>
          <w:bCs/>
        </w:rPr>
        <w:t xml:space="preserve"> (the “Rubric”</w:t>
      </w:r>
      <w:r w:rsidR="007332C8" w:rsidRPr="00D1204B">
        <w:rPr>
          <w:rFonts w:asciiTheme="minorHAnsi" w:eastAsia="Calibri" w:hAnsiTheme="minorHAnsi" w:cstheme="minorHAnsi"/>
          <w:bCs/>
        </w:rPr>
        <w:t>, see Appendix J</w:t>
      </w:r>
      <w:r w:rsidR="002A13C7" w:rsidRPr="00D1204B">
        <w:rPr>
          <w:rFonts w:asciiTheme="minorHAnsi" w:eastAsia="Calibri" w:hAnsiTheme="minorHAnsi" w:cstheme="minorHAnsi"/>
          <w:bCs/>
        </w:rPr>
        <w:t>)</w:t>
      </w:r>
      <w:r w:rsidR="00C345F8" w:rsidRPr="00D1204B">
        <w:rPr>
          <w:rFonts w:asciiTheme="minorHAnsi" w:eastAsia="Calibri" w:hAnsiTheme="minorHAnsi" w:cstheme="minorHAnsi"/>
          <w:bCs/>
        </w:rPr>
        <w:t xml:space="preserve"> guides </w:t>
      </w:r>
      <w:r w:rsidR="001A1151" w:rsidRPr="00D1204B">
        <w:rPr>
          <w:rFonts w:asciiTheme="minorHAnsi" w:eastAsia="Calibri" w:hAnsiTheme="minorHAnsi" w:cstheme="minorHAnsi"/>
          <w:bCs/>
        </w:rPr>
        <w:t>Reviewer</w:t>
      </w:r>
      <w:r w:rsidR="00182D02" w:rsidRPr="00D1204B">
        <w:rPr>
          <w:rFonts w:asciiTheme="minorHAnsi" w:eastAsia="Calibri" w:hAnsiTheme="minorHAnsi" w:cstheme="minorHAnsi"/>
          <w:bCs/>
        </w:rPr>
        <w:t xml:space="preserve">s’ </w:t>
      </w:r>
      <w:r w:rsidR="00C345F8" w:rsidRPr="00D1204B">
        <w:rPr>
          <w:rFonts w:asciiTheme="minorHAnsi" w:eastAsia="Calibri" w:hAnsiTheme="minorHAnsi" w:cstheme="minorHAnsi"/>
          <w:bCs/>
        </w:rPr>
        <w:t xml:space="preserve">determination </w:t>
      </w:r>
      <w:r w:rsidR="00182D02" w:rsidRPr="00D1204B">
        <w:rPr>
          <w:rFonts w:asciiTheme="minorHAnsi" w:eastAsia="Calibri" w:hAnsiTheme="minorHAnsi" w:cstheme="minorHAnsi"/>
          <w:bCs/>
        </w:rPr>
        <w:t xml:space="preserve">during the evidence-gathering process </w:t>
      </w:r>
      <w:r w:rsidR="00C345F8" w:rsidRPr="00D1204B">
        <w:rPr>
          <w:rFonts w:asciiTheme="minorHAnsi" w:eastAsia="Calibri" w:hAnsiTheme="minorHAnsi" w:cstheme="minorHAnsi"/>
          <w:bCs/>
        </w:rPr>
        <w:t>of how well a</w:t>
      </w:r>
      <w:r w:rsidR="00E6036D" w:rsidRPr="00D1204B">
        <w:rPr>
          <w:rFonts w:asciiTheme="minorHAnsi" w:eastAsia="Calibri" w:hAnsiTheme="minorHAnsi" w:cstheme="minorHAnsi"/>
          <w:bCs/>
        </w:rPr>
        <w:t>n</w:t>
      </w:r>
      <w:r w:rsidR="00C345F8" w:rsidRPr="00D1204B">
        <w:rPr>
          <w:rFonts w:asciiTheme="minorHAnsi" w:eastAsia="Calibri" w:hAnsiTheme="minorHAnsi" w:cstheme="minorHAnsi"/>
          <w:bCs/>
        </w:rPr>
        <w:t xml:space="preserve"> </w:t>
      </w:r>
      <w:r w:rsidR="00E4154B" w:rsidRPr="00D1204B">
        <w:rPr>
          <w:rFonts w:asciiTheme="minorHAnsi" w:eastAsia="Calibri" w:hAnsiTheme="minorHAnsi" w:cstheme="minorHAnsi"/>
          <w:bCs/>
        </w:rPr>
        <w:t>organizing initiative</w:t>
      </w:r>
      <w:r w:rsidR="00C345F8" w:rsidRPr="00D1204B">
        <w:rPr>
          <w:rFonts w:asciiTheme="minorHAnsi" w:eastAsia="Calibri" w:hAnsiTheme="minorHAnsi" w:cstheme="minorHAnsi"/>
          <w:bCs/>
        </w:rPr>
        <w:t xml:space="preserve"> has performed on each of the </w:t>
      </w:r>
      <w:r w:rsidR="00182D02" w:rsidRPr="00D1204B">
        <w:rPr>
          <w:rFonts w:asciiTheme="minorHAnsi" w:eastAsia="Calibri" w:hAnsiTheme="minorHAnsi" w:cstheme="minorHAnsi"/>
          <w:bCs/>
        </w:rPr>
        <w:t xml:space="preserve">indicators and </w:t>
      </w:r>
      <w:r w:rsidR="00C345F8" w:rsidRPr="00D1204B">
        <w:rPr>
          <w:rFonts w:asciiTheme="minorHAnsi" w:eastAsia="Calibri" w:hAnsiTheme="minorHAnsi" w:cstheme="minorHAnsi"/>
          <w:bCs/>
        </w:rPr>
        <w:t>sub-indicators</w:t>
      </w:r>
      <w:r w:rsidR="002A13C7" w:rsidRPr="00D1204B">
        <w:rPr>
          <w:rFonts w:asciiTheme="minorHAnsi" w:eastAsia="Calibri" w:hAnsiTheme="minorHAnsi" w:cstheme="minorHAnsi"/>
          <w:bCs/>
        </w:rPr>
        <w:t xml:space="preserve">. </w:t>
      </w:r>
      <w:r w:rsidR="00182D02" w:rsidRPr="00D1204B">
        <w:rPr>
          <w:rFonts w:asciiTheme="minorHAnsi" w:eastAsia="Calibri" w:hAnsiTheme="minorHAnsi" w:cstheme="minorHAnsi"/>
          <w:bCs/>
        </w:rPr>
        <w:t xml:space="preserve">Reviewers also can use the Rubric </w:t>
      </w:r>
      <w:r w:rsidR="004243AC" w:rsidRPr="00D1204B">
        <w:rPr>
          <w:rFonts w:asciiTheme="minorHAnsi" w:eastAsia="Calibri" w:hAnsiTheme="minorHAnsi" w:cstheme="minorHAnsi"/>
          <w:bCs/>
        </w:rPr>
        <w:t xml:space="preserve">to structure feedback </w:t>
      </w:r>
      <w:r w:rsidR="00182D02" w:rsidRPr="00D1204B">
        <w:rPr>
          <w:rFonts w:asciiTheme="minorHAnsi" w:eastAsia="Calibri" w:hAnsiTheme="minorHAnsi" w:cstheme="minorHAnsi"/>
          <w:bCs/>
        </w:rPr>
        <w:t xml:space="preserve">to </w:t>
      </w:r>
      <w:r w:rsidR="00F1762F" w:rsidRPr="00D1204B">
        <w:rPr>
          <w:rFonts w:asciiTheme="minorHAnsi" w:eastAsia="Calibri" w:hAnsiTheme="minorHAnsi" w:cstheme="minorHAnsi"/>
          <w:bCs/>
        </w:rPr>
        <w:t>organizers and their organizations</w:t>
      </w:r>
      <w:r w:rsidR="004243AC" w:rsidRPr="00D1204B">
        <w:rPr>
          <w:rFonts w:asciiTheme="minorHAnsi" w:eastAsia="Calibri" w:hAnsiTheme="minorHAnsi" w:cstheme="minorHAnsi"/>
          <w:bCs/>
        </w:rPr>
        <w:t>. In addition to describing indicators, the Rubric explains what a</w:t>
      </w:r>
      <w:r w:rsidR="00E6036D" w:rsidRPr="00D1204B">
        <w:rPr>
          <w:rFonts w:asciiTheme="minorHAnsi" w:eastAsia="Calibri" w:hAnsiTheme="minorHAnsi" w:cstheme="minorHAnsi"/>
          <w:bCs/>
        </w:rPr>
        <w:t>n</w:t>
      </w:r>
      <w:r w:rsidR="004243AC" w:rsidRPr="00D1204B">
        <w:rPr>
          <w:rFonts w:asciiTheme="minorHAnsi" w:eastAsia="Calibri" w:hAnsiTheme="minorHAnsi" w:cstheme="minorHAnsi"/>
          <w:bCs/>
        </w:rPr>
        <w:t xml:space="preserve"> </w:t>
      </w:r>
      <w:r w:rsidR="00E4154B" w:rsidRPr="00D1204B">
        <w:rPr>
          <w:rFonts w:asciiTheme="minorHAnsi" w:eastAsia="Calibri" w:hAnsiTheme="minorHAnsi" w:cstheme="minorHAnsi"/>
          <w:bCs/>
        </w:rPr>
        <w:t>organizing initiative</w:t>
      </w:r>
      <w:r w:rsidR="004243AC" w:rsidRPr="00D1204B">
        <w:rPr>
          <w:rFonts w:asciiTheme="minorHAnsi" w:eastAsia="Calibri" w:hAnsiTheme="minorHAnsi" w:cstheme="minorHAnsi"/>
          <w:bCs/>
        </w:rPr>
        <w:t xml:space="preserve"> </w:t>
      </w:r>
      <w:r w:rsidR="00182D02" w:rsidRPr="00D1204B">
        <w:rPr>
          <w:rFonts w:asciiTheme="minorHAnsi" w:eastAsia="Calibri" w:hAnsiTheme="minorHAnsi" w:cstheme="minorHAnsi"/>
          <w:bCs/>
        </w:rPr>
        <w:t xml:space="preserve">is expected to </w:t>
      </w:r>
      <w:r w:rsidR="004243AC" w:rsidRPr="00D1204B">
        <w:rPr>
          <w:rFonts w:asciiTheme="minorHAnsi" w:eastAsia="Calibri" w:hAnsiTheme="minorHAnsi" w:cstheme="minorHAnsi"/>
          <w:bCs/>
        </w:rPr>
        <w:t xml:space="preserve">look like or have in place if </w:t>
      </w:r>
      <w:r w:rsidR="00182D02" w:rsidRPr="00D1204B">
        <w:rPr>
          <w:rFonts w:asciiTheme="minorHAnsi" w:eastAsia="Calibri" w:hAnsiTheme="minorHAnsi" w:cstheme="minorHAnsi"/>
          <w:bCs/>
        </w:rPr>
        <w:t xml:space="preserve">it is </w:t>
      </w:r>
      <w:r w:rsidR="004243AC" w:rsidRPr="00D1204B">
        <w:rPr>
          <w:rFonts w:asciiTheme="minorHAnsi" w:eastAsia="Calibri" w:hAnsiTheme="minorHAnsi" w:cstheme="minorHAnsi"/>
          <w:bCs/>
        </w:rPr>
        <w:t>at different levels on the continuum for each indicator</w:t>
      </w:r>
      <w:r w:rsidR="00182D02" w:rsidRPr="00D1204B">
        <w:rPr>
          <w:rFonts w:asciiTheme="minorHAnsi" w:eastAsia="Calibri" w:hAnsiTheme="minorHAnsi" w:cstheme="minorHAnsi"/>
          <w:bCs/>
        </w:rPr>
        <w:t xml:space="preserve"> running from Unde</w:t>
      </w:r>
      <w:r w:rsidR="00E6036D" w:rsidRPr="00D1204B">
        <w:rPr>
          <w:rFonts w:asciiTheme="minorHAnsi" w:eastAsia="Calibri" w:hAnsiTheme="minorHAnsi" w:cstheme="minorHAnsi"/>
          <w:bCs/>
        </w:rPr>
        <w:t>rde</w:t>
      </w:r>
      <w:r w:rsidR="00182D02" w:rsidRPr="00D1204B">
        <w:rPr>
          <w:rFonts w:asciiTheme="minorHAnsi" w:eastAsia="Calibri" w:hAnsiTheme="minorHAnsi" w:cstheme="minorHAnsi"/>
          <w:bCs/>
        </w:rPr>
        <w:t>veloped (Level 1) to Well Developed (Level 4)</w:t>
      </w:r>
      <w:r w:rsidR="004243AC" w:rsidRPr="00D1204B">
        <w:rPr>
          <w:rFonts w:asciiTheme="minorHAnsi" w:eastAsia="Calibri" w:hAnsiTheme="minorHAnsi" w:cstheme="minorHAnsi"/>
          <w:bCs/>
        </w:rPr>
        <w:t>. Table 1 provides an example of the four levels of performance on Indicator 3.1.B</w:t>
      </w:r>
      <w:r w:rsidR="00182D02" w:rsidRPr="00D1204B">
        <w:rPr>
          <w:rFonts w:asciiTheme="minorHAnsi" w:eastAsia="Calibri" w:hAnsiTheme="minorHAnsi" w:cstheme="minorHAnsi"/>
          <w:bCs/>
        </w:rPr>
        <w:t>, which evaluates</w:t>
      </w:r>
      <w:r w:rsidR="004243AC" w:rsidRPr="00D1204B">
        <w:rPr>
          <w:rFonts w:asciiTheme="minorHAnsi" w:eastAsia="Calibri" w:hAnsiTheme="minorHAnsi" w:cstheme="minorHAnsi"/>
          <w:bCs/>
        </w:rPr>
        <w:t xml:space="preserve"> Knowledge about Schools and Systems. </w:t>
      </w:r>
    </w:p>
    <w:p w14:paraId="41D6137F" w14:textId="77777777" w:rsidR="00253567" w:rsidRPr="00D1204B" w:rsidRDefault="00253567" w:rsidP="004243AC">
      <w:pPr>
        <w:rPr>
          <w:rFonts w:asciiTheme="minorHAnsi" w:eastAsia="Calibri" w:hAnsiTheme="minorHAnsi" w:cstheme="minorHAnsi"/>
          <w:bCs/>
        </w:rPr>
      </w:pPr>
    </w:p>
    <w:p w14:paraId="4CB6D21E" w14:textId="77777777" w:rsidR="00E6036D" w:rsidRPr="00D1204B" w:rsidRDefault="004243AC" w:rsidP="004243AC">
      <w:pPr>
        <w:rPr>
          <w:rFonts w:asciiTheme="minorHAnsi" w:eastAsia="Calibri" w:hAnsiTheme="minorHAnsi" w:cstheme="minorHAnsi"/>
          <w:bCs/>
        </w:rPr>
      </w:pPr>
      <w:r w:rsidRPr="00D1204B">
        <w:rPr>
          <w:rFonts w:asciiTheme="minorHAnsi" w:eastAsia="Calibri" w:hAnsiTheme="minorHAnsi" w:cstheme="minorHAnsi"/>
          <w:bCs/>
        </w:rPr>
        <w:t>Table 1. Rubric row for Indicator 3.1.B. Knowledge about Schools and School Systems</w:t>
      </w:r>
    </w:p>
    <w:tbl>
      <w:tblPr>
        <w:tblStyle w:val="TableGrid"/>
        <w:tblW w:w="0" w:type="auto"/>
        <w:tblInd w:w="108" w:type="dxa"/>
        <w:tblLook w:val="04A0" w:firstRow="1" w:lastRow="0" w:firstColumn="1" w:lastColumn="0" w:noHBand="0" w:noVBand="1"/>
      </w:tblPr>
      <w:tblGrid>
        <w:gridCol w:w="2229"/>
        <w:gridCol w:w="2337"/>
        <w:gridCol w:w="2338"/>
        <w:gridCol w:w="2338"/>
      </w:tblGrid>
      <w:tr w:rsidR="004243AC" w:rsidRPr="004B4A8F" w14:paraId="68EA46E5" w14:textId="77777777" w:rsidTr="00900D16">
        <w:tc>
          <w:tcPr>
            <w:tcW w:w="2229" w:type="dxa"/>
            <w:shd w:val="clear" w:color="auto" w:fill="D9D9D9" w:themeFill="background1" w:themeFillShade="D9"/>
            <w:vAlign w:val="center"/>
          </w:tcPr>
          <w:p w14:paraId="65CD61D2" w14:textId="77777777" w:rsidR="004243AC" w:rsidRPr="00D1204B" w:rsidRDefault="004243AC" w:rsidP="00AB63F1">
            <w:pPr>
              <w:jc w:val="center"/>
              <w:rPr>
                <w:rFonts w:asciiTheme="minorHAnsi" w:eastAsia="Calibri" w:hAnsiTheme="minorHAnsi" w:cstheme="minorHAnsi"/>
                <w:bCs/>
              </w:rPr>
            </w:pPr>
            <w:r w:rsidRPr="00D1204B">
              <w:rPr>
                <w:rFonts w:asciiTheme="minorHAnsi" w:eastAsia="Times New Roman" w:hAnsiTheme="minorHAnsi" w:cstheme="minorHAnsi"/>
                <w:b/>
                <w:bCs/>
                <w:color w:val="000000"/>
              </w:rPr>
              <w:t>Underdeveloped (Level 1)</w:t>
            </w:r>
          </w:p>
        </w:tc>
        <w:tc>
          <w:tcPr>
            <w:tcW w:w="2337" w:type="dxa"/>
            <w:shd w:val="clear" w:color="auto" w:fill="D9D9D9" w:themeFill="background1" w:themeFillShade="D9"/>
            <w:vAlign w:val="center"/>
          </w:tcPr>
          <w:p w14:paraId="132EB139" w14:textId="77777777" w:rsidR="00A37C0C" w:rsidRPr="00D1204B" w:rsidRDefault="004243AC" w:rsidP="00AB63F1">
            <w:pPr>
              <w:jc w:val="center"/>
              <w:rPr>
                <w:rFonts w:asciiTheme="minorHAnsi" w:eastAsia="Times New Roman" w:hAnsiTheme="minorHAnsi" w:cstheme="minorHAnsi"/>
                <w:b/>
                <w:bCs/>
                <w:color w:val="000000"/>
              </w:rPr>
            </w:pPr>
            <w:r w:rsidRPr="00D1204B">
              <w:rPr>
                <w:rFonts w:asciiTheme="minorHAnsi" w:eastAsia="Times New Roman" w:hAnsiTheme="minorHAnsi" w:cstheme="minorHAnsi"/>
                <w:b/>
                <w:bCs/>
                <w:color w:val="000000"/>
              </w:rPr>
              <w:t>Developing</w:t>
            </w:r>
          </w:p>
          <w:p w14:paraId="01519BD2" w14:textId="77777777" w:rsidR="004243AC" w:rsidRPr="00D1204B" w:rsidRDefault="004243AC" w:rsidP="00AB63F1">
            <w:pPr>
              <w:jc w:val="center"/>
              <w:rPr>
                <w:rFonts w:asciiTheme="minorHAnsi" w:eastAsia="Calibri" w:hAnsiTheme="minorHAnsi" w:cstheme="minorHAnsi"/>
                <w:bCs/>
              </w:rPr>
            </w:pPr>
            <w:r w:rsidRPr="00D1204B">
              <w:rPr>
                <w:rFonts w:asciiTheme="minorHAnsi" w:eastAsia="Times New Roman" w:hAnsiTheme="minorHAnsi" w:cstheme="minorHAnsi"/>
                <w:b/>
                <w:bCs/>
                <w:color w:val="000000"/>
              </w:rPr>
              <w:t xml:space="preserve"> (Level 2)</w:t>
            </w:r>
          </w:p>
        </w:tc>
        <w:tc>
          <w:tcPr>
            <w:tcW w:w="2338" w:type="dxa"/>
            <w:shd w:val="clear" w:color="auto" w:fill="D9D9D9" w:themeFill="background1" w:themeFillShade="D9"/>
            <w:vAlign w:val="center"/>
          </w:tcPr>
          <w:p w14:paraId="32D37F09" w14:textId="77777777" w:rsidR="00A37C0C" w:rsidRPr="00D1204B" w:rsidRDefault="004243AC" w:rsidP="00AB63F1">
            <w:pPr>
              <w:jc w:val="center"/>
              <w:rPr>
                <w:rFonts w:asciiTheme="minorHAnsi" w:eastAsia="Times New Roman" w:hAnsiTheme="minorHAnsi" w:cstheme="minorHAnsi"/>
                <w:b/>
                <w:bCs/>
                <w:color w:val="000000"/>
              </w:rPr>
            </w:pPr>
            <w:r w:rsidRPr="00D1204B">
              <w:rPr>
                <w:rFonts w:asciiTheme="minorHAnsi" w:eastAsia="Times New Roman" w:hAnsiTheme="minorHAnsi" w:cstheme="minorHAnsi"/>
                <w:b/>
                <w:bCs/>
                <w:color w:val="000000"/>
              </w:rPr>
              <w:t xml:space="preserve">Proficient </w:t>
            </w:r>
          </w:p>
          <w:p w14:paraId="76BD5B80" w14:textId="77777777" w:rsidR="004243AC" w:rsidRPr="00D1204B" w:rsidRDefault="004243AC" w:rsidP="00AB63F1">
            <w:pPr>
              <w:jc w:val="center"/>
              <w:rPr>
                <w:rFonts w:asciiTheme="minorHAnsi" w:eastAsia="Calibri" w:hAnsiTheme="minorHAnsi" w:cstheme="minorHAnsi"/>
                <w:bCs/>
              </w:rPr>
            </w:pPr>
            <w:r w:rsidRPr="00D1204B">
              <w:rPr>
                <w:rFonts w:asciiTheme="minorHAnsi" w:eastAsia="Times New Roman" w:hAnsiTheme="minorHAnsi" w:cstheme="minorHAnsi"/>
                <w:b/>
                <w:bCs/>
                <w:color w:val="000000"/>
              </w:rPr>
              <w:t>(Level 3)</w:t>
            </w:r>
          </w:p>
        </w:tc>
        <w:tc>
          <w:tcPr>
            <w:tcW w:w="2338" w:type="dxa"/>
            <w:shd w:val="clear" w:color="auto" w:fill="D9D9D9" w:themeFill="background1" w:themeFillShade="D9"/>
            <w:vAlign w:val="center"/>
          </w:tcPr>
          <w:p w14:paraId="596C4408" w14:textId="77777777" w:rsidR="004243AC" w:rsidRPr="00D1204B" w:rsidRDefault="004243AC" w:rsidP="00AB63F1">
            <w:pPr>
              <w:jc w:val="center"/>
              <w:rPr>
                <w:rFonts w:asciiTheme="minorHAnsi" w:eastAsia="Times New Roman" w:hAnsiTheme="minorHAnsi" w:cstheme="minorHAnsi"/>
                <w:b/>
                <w:bCs/>
                <w:color w:val="000000"/>
              </w:rPr>
            </w:pPr>
            <w:r w:rsidRPr="00D1204B">
              <w:rPr>
                <w:rFonts w:asciiTheme="minorHAnsi" w:eastAsia="Times New Roman" w:hAnsiTheme="minorHAnsi" w:cstheme="minorHAnsi"/>
                <w:b/>
                <w:bCs/>
                <w:color w:val="000000"/>
              </w:rPr>
              <w:t xml:space="preserve">Well Developed </w:t>
            </w:r>
          </w:p>
          <w:p w14:paraId="297AD92C" w14:textId="77777777" w:rsidR="004243AC" w:rsidRPr="00D1204B" w:rsidRDefault="004243AC" w:rsidP="00AB63F1">
            <w:pPr>
              <w:jc w:val="center"/>
              <w:rPr>
                <w:rFonts w:asciiTheme="minorHAnsi" w:eastAsia="Calibri" w:hAnsiTheme="minorHAnsi" w:cstheme="minorHAnsi"/>
                <w:bCs/>
              </w:rPr>
            </w:pPr>
            <w:r w:rsidRPr="00D1204B">
              <w:rPr>
                <w:rFonts w:asciiTheme="minorHAnsi" w:eastAsia="Times New Roman" w:hAnsiTheme="minorHAnsi" w:cstheme="minorHAnsi"/>
                <w:b/>
                <w:bCs/>
                <w:color w:val="000000"/>
              </w:rPr>
              <w:t>(Level 4)</w:t>
            </w:r>
          </w:p>
        </w:tc>
      </w:tr>
      <w:tr w:rsidR="004243AC" w:rsidRPr="004B4A8F" w14:paraId="659F9108" w14:textId="77777777" w:rsidTr="00900D16">
        <w:tc>
          <w:tcPr>
            <w:tcW w:w="2229" w:type="dxa"/>
            <w:vAlign w:val="center"/>
          </w:tcPr>
          <w:p w14:paraId="7EAEBE31" w14:textId="77777777" w:rsidR="004243AC" w:rsidRPr="00D1204B" w:rsidRDefault="004243AC" w:rsidP="00E6036D">
            <w:pPr>
              <w:rPr>
                <w:rFonts w:asciiTheme="minorHAnsi" w:eastAsia="Calibri" w:hAnsiTheme="minorHAnsi" w:cstheme="minorHAnsi"/>
                <w:bCs/>
              </w:rPr>
            </w:pPr>
            <w:r w:rsidRPr="00D1204B">
              <w:rPr>
                <w:rFonts w:asciiTheme="minorHAnsi" w:eastAsia="Times New Roman" w:hAnsiTheme="minorHAnsi" w:cstheme="minorHAnsi"/>
                <w:color w:val="000000"/>
              </w:rPr>
              <w:t xml:space="preserve">Parents </w:t>
            </w:r>
            <w:r w:rsidR="00E6036D" w:rsidRPr="00D1204B">
              <w:rPr>
                <w:rFonts w:asciiTheme="minorHAnsi" w:eastAsia="Times New Roman" w:hAnsiTheme="minorHAnsi" w:cstheme="minorHAnsi"/>
                <w:b/>
                <w:bCs/>
                <w:color w:val="000000"/>
              </w:rPr>
              <w:t xml:space="preserve">have no understanding </w:t>
            </w:r>
            <w:r w:rsidR="00E6036D" w:rsidRPr="00D1204B">
              <w:rPr>
                <w:rFonts w:asciiTheme="minorHAnsi" w:eastAsia="Times New Roman" w:hAnsiTheme="minorHAnsi" w:cstheme="minorHAnsi"/>
                <w:bCs/>
                <w:color w:val="000000"/>
              </w:rPr>
              <w:t>of</w:t>
            </w:r>
            <w:r w:rsidRPr="00D1204B">
              <w:rPr>
                <w:rFonts w:asciiTheme="minorHAnsi" w:eastAsia="Times New Roman" w:hAnsiTheme="minorHAnsi" w:cstheme="minorHAnsi"/>
                <w:color w:val="000000"/>
              </w:rPr>
              <w:t xml:space="preserve"> how to support children's academic success and how to address barriers to student learning within schools </w:t>
            </w:r>
          </w:p>
        </w:tc>
        <w:tc>
          <w:tcPr>
            <w:tcW w:w="2337" w:type="dxa"/>
            <w:vAlign w:val="center"/>
          </w:tcPr>
          <w:p w14:paraId="10C35970" w14:textId="77777777" w:rsidR="004243AC" w:rsidRPr="00D1204B" w:rsidRDefault="004243AC" w:rsidP="00E6036D">
            <w:pPr>
              <w:rPr>
                <w:rFonts w:asciiTheme="minorHAnsi" w:eastAsia="Calibri" w:hAnsiTheme="minorHAnsi" w:cstheme="minorHAnsi"/>
                <w:bCs/>
              </w:rPr>
            </w:pPr>
            <w:r w:rsidRPr="00D1204B">
              <w:rPr>
                <w:rFonts w:asciiTheme="minorHAnsi" w:eastAsia="Times New Roman" w:hAnsiTheme="minorHAnsi" w:cstheme="minorHAnsi"/>
                <w:color w:val="000000"/>
              </w:rPr>
              <w:t xml:space="preserve">Parents </w:t>
            </w:r>
            <w:r w:rsidRPr="00D1204B">
              <w:rPr>
                <w:rFonts w:asciiTheme="minorHAnsi" w:eastAsia="Times New Roman" w:hAnsiTheme="minorHAnsi" w:cstheme="minorHAnsi"/>
                <w:b/>
                <w:bCs/>
                <w:color w:val="000000"/>
              </w:rPr>
              <w:t>have a limited understanding</w:t>
            </w:r>
            <w:r w:rsidRPr="00D1204B">
              <w:rPr>
                <w:rFonts w:asciiTheme="minorHAnsi" w:eastAsia="Times New Roman" w:hAnsiTheme="minorHAnsi" w:cstheme="minorHAnsi"/>
                <w:color w:val="000000"/>
              </w:rPr>
              <w:t xml:space="preserve"> </w:t>
            </w:r>
            <w:r w:rsidR="00E6036D" w:rsidRPr="00D1204B">
              <w:rPr>
                <w:rFonts w:asciiTheme="minorHAnsi" w:eastAsia="Times New Roman" w:hAnsiTheme="minorHAnsi" w:cstheme="minorHAnsi"/>
                <w:color w:val="000000"/>
              </w:rPr>
              <w:t>of</w:t>
            </w:r>
            <w:r w:rsidRPr="00D1204B">
              <w:rPr>
                <w:rFonts w:asciiTheme="minorHAnsi" w:eastAsia="Times New Roman" w:hAnsiTheme="minorHAnsi" w:cstheme="minorHAnsi"/>
                <w:color w:val="000000"/>
              </w:rPr>
              <w:t xml:space="preserve"> how to support children's academic success and how to address barriers to student learning within schools </w:t>
            </w:r>
          </w:p>
        </w:tc>
        <w:tc>
          <w:tcPr>
            <w:tcW w:w="2338" w:type="dxa"/>
            <w:vAlign w:val="center"/>
          </w:tcPr>
          <w:p w14:paraId="314AC613" w14:textId="77777777" w:rsidR="004243AC" w:rsidRPr="00D1204B" w:rsidRDefault="004243AC" w:rsidP="00E6036D">
            <w:pPr>
              <w:rPr>
                <w:rFonts w:asciiTheme="minorHAnsi" w:eastAsia="Calibri" w:hAnsiTheme="minorHAnsi" w:cstheme="minorHAnsi"/>
                <w:bCs/>
              </w:rPr>
            </w:pPr>
            <w:r w:rsidRPr="00D1204B">
              <w:rPr>
                <w:rFonts w:asciiTheme="minorHAnsi" w:eastAsia="Times New Roman" w:hAnsiTheme="minorHAnsi" w:cstheme="minorHAnsi"/>
                <w:color w:val="000000"/>
              </w:rPr>
              <w:t xml:space="preserve">Parents </w:t>
            </w:r>
            <w:r w:rsidRPr="00D1204B">
              <w:rPr>
                <w:rFonts w:asciiTheme="minorHAnsi" w:eastAsia="Times New Roman" w:hAnsiTheme="minorHAnsi" w:cstheme="minorHAnsi"/>
                <w:b/>
                <w:bCs/>
                <w:color w:val="000000"/>
              </w:rPr>
              <w:t xml:space="preserve">have </w:t>
            </w:r>
            <w:r w:rsidR="00E6036D" w:rsidRPr="00D1204B">
              <w:rPr>
                <w:rFonts w:asciiTheme="minorHAnsi" w:eastAsia="Times New Roman" w:hAnsiTheme="minorHAnsi" w:cstheme="minorHAnsi"/>
                <w:b/>
                <w:bCs/>
                <w:color w:val="000000"/>
              </w:rPr>
              <w:t xml:space="preserve">some significant understanding </w:t>
            </w:r>
            <w:r w:rsidR="00E6036D" w:rsidRPr="00D1204B">
              <w:rPr>
                <w:rFonts w:asciiTheme="minorHAnsi" w:eastAsia="Times New Roman" w:hAnsiTheme="minorHAnsi" w:cstheme="minorHAnsi"/>
                <w:color w:val="000000"/>
              </w:rPr>
              <w:t>of</w:t>
            </w:r>
            <w:r w:rsidRPr="00D1204B">
              <w:rPr>
                <w:rFonts w:asciiTheme="minorHAnsi" w:eastAsia="Times New Roman" w:hAnsiTheme="minorHAnsi" w:cstheme="minorHAnsi"/>
                <w:color w:val="000000"/>
              </w:rPr>
              <w:t xml:space="preserve"> how to support children's academic success and how to address barriers to student learning within schools </w:t>
            </w:r>
          </w:p>
        </w:tc>
        <w:tc>
          <w:tcPr>
            <w:tcW w:w="2338" w:type="dxa"/>
            <w:vAlign w:val="center"/>
          </w:tcPr>
          <w:p w14:paraId="1C9D9D13" w14:textId="77777777" w:rsidR="004243AC" w:rsidRPr="00D1204B" w:rsidRDefault="004243AC" w:rsidP="00E6036D">
            <w:pPr>
              <w:rPr>
                <w:rFonts w:asciiTheme="minorHAnsi" w:eastAsia="Calibri" w:hAnsiTheme="minorHAnsi" w:cstheme="minorHAnsi"/>
                <w:bCs/>
              </w:rPr>
            </w:pPr>
            <w:r w:rsidRPr="00D1204B">
              <w:rPr>
                <w:rFonts w:asciiTheme="minorHAnsi" w:eastAsia="Times New Roman" w:hAnsiTheme="minorHAnsi" w:cstheme="minorHAnsi"/>
                <w:color w:val="000000"/>
              </w:rPr>
              <w:t xml:space="preserve">Parents have a </w:t>
            </w:r>
            <w:r w:rsidRPr="00D1204B">
              <w:rPr>
                <w:rFonts w:asciiTheme="minorHAnsi" w:eastAsia="Times New Roman" w:hAnsiTheme="minorHAnsi" w:cstheme="minorHAnsi"/>
                <w:b/>
                <w:bCs/>
                <w:color w:val="000000"/>
              </w:rPr>
              <w:t>deep, shared understanding</w:t>
            </w:r>
            <w:r w:rsidRPr="00D1204B">
              <w:rPr>
                <w:rFonts w:asciiTheme="minorHAnsi" w:eastAsia="Times New Roman" w:hAnsiTheme="minorHAnsi" w:cstheme="minorHAnsi"/>
                <w:color w:val="000000"/>
              </w:rPr>
              <w:t xml:space="preserve"> </w:t>
            </w:r>
            <w:r w:rsidR="00E6036D" w:rsidRPr="00D1204B">
              <w:rPr>
                <w:rFonts w:asciiTheme="minorHAnsi" w:eastAsia="Times New Roman" w:hAnsiTheme="minorHAnsi" w:cstheme="minorHAnsi"/>
                <w:color w:val="000000"/>
              </w:rPr>
              <w:t>of</w:t>
            </w:r>
            <w:r w:rsidRPr="00D1204B">
              <w:rPr>
                <w:rFonts w:asciiTheme="minorHAnsi" w:eastAsia="Times New Roman" w:hAnsiTheme="minorHAnsi" w:cstheme="minorHAnsi"/>
                <w:color w:val="000000"/>
              </w:rPr>
              <w:t xml:space="preserve"> how to support children's academic success and how to address barriers to student learning within schools</w:t>
            </w:r>
          </w:p>
        </w:tc>
      </w:tr>
    </w:tbl>
    <w:p w14:paraId="7C635A8B" w14:textId="77777777" w:rsidR="006254F1" w:rsidRDefault="006254F1" w:rsidP="00900D16">
      <w:pPr>
        <w:pStyle w:val="Heading2"/>
        <w:spacing w:before="0"/>
        <w:rPr>
          <w:rFonts w:asciiTheme="minorHAnsi" w:hAnsiTheme="minorHAnsi" w:cstheme="minorHAnsi"/>
          <w:b w:val="0"/>
          <w:sz w:val="32"/>
          <w:szCs w:val="32"/>
        </w:rPr>
      </w:pPr>
      <w:bookmarkStart w:id="10" w:name="_Toc420052692"/>
    </w:p>
    <w:p w14:paraId="358BC369" w14:textId="77777777" w:rsidR="004243AC" w:rsidRPr="00D1204B" w:rsidRDefault="00182D02" w:rsidP="003C5D55">
      <w:pPr>
        <w:pStyle w:val="Heading2"/>
        <w:spacing w:before="360"/>
        <w:rPr>
          <w:rFonts w:asciiTheme="minorHAnsi" w:hAnsiTheme="minorHAnsi" w:cstheme="minorHAnsi"/>
          <w:b w:val="0"/>
          <w:sz w:val="32"/>
          <w:szCs w:val="32"/>
        </w:rPr>
      </w:pPr>
      <w:r w:rsidRPr="00D1204B">
        <w:rPr>
          <w:rFonts w:asciiTheme="minorHAnsi" w:hAnsiTheme="minorHAnsi" w:cstheme="minorHAnsi"/>
          <w:b w:val="0"/>
          <w:sz w:val="32"/>
          <w:szCs w:val="32"/>
        </w:rPr>
        <w:t>Category</w:t>
      </w:r>
      <w:r w:rsidR="00D25223" w:rsidRPr="00D1204B">
        <w:rPr>
          <w:rFonts w:asciiTheme="minorHAnsi" w:hAnsiTheme="minorHAnsi" w:cstheme="minorHAnsi"/>
          <w:b w:val="0"/>
          <w:sz w:val="32"/>
          <w:szCs w:val="32"/>
        </w:rPr>
        <w:t>,</w:t>
      </w:r>
      <w:r w:rsidRPr="00D1204B">
        <w:rPr>
          <w:rFonts w:asciiTheme="minorHAnsi" w:hAnsiTheme="minorHAnsi" w:cstheme="minorHAnsi"/>
          <w:b w:val="0"/>
          <w:sz w:val="32"/>
          <w:szCs w:val="32"/>
        </w:rPr>
        <w:t xml:space="preserve"> Indicator</w:t>
      </w:r>
      <w:r w:rsidR="00D25223" w:rsidRPr="00D1204B">
        <w:rPr>
          <w:rFonts w:asciiTheme="minorHAnsi" w:hAnsiTheme="minorHAnsi" w:cstheme="minorHAnsi"/>
          <w:b w:val="0"/>
          <w:sz w:val="32"/>
          <w:szCs w:val="32"/>
        </w:rPr>
        <w:t>, and Sub-Indicator</w:t>
      </w:r>
      <w:r w:rsidRPr="00D1204B">
        <w:rPr>
          <w:rFonts w:asciiTheme="minorHAnsi" w:hAnsiTheme="minorHAnsi" w:cstheme="minorHAnsi"/>
          <w:b w:val="0"/>
          <w:sz w:val="32"/>
          <w:szCs w:val="32"/>
        </w:rPr>
        <w:t xml:space="preserve"> </w:t>
      </w:r>
      <w:r w:rsidR="004243AC" w:rsidRPr="00D1204B">
        <w:rPr>
          <w:rFonts w:asciiTheme="minorHAnsi" w:hAnsiTheme="minorHAnsi" w:cstheme="minorHAnsi"/>
          <w:b w:val="0"/>
          <w:sz w:val="32"/>
          <w:szCs w:val="32"/>
        </w:rPr>
        <w:t>Weight</w:t>
      </w:r>
      <w:r w:rsidRPr="00D1204B">
        <w:rPr>
          <w:rFonts w:asciiTheme="minorHAnsi" w:hAnsiTheme="minorHAnsi" w:cstheme="minorHAnsi"/>
          <w:b w:val="0"/>
          <w:sz w:val="32"/>
          <w:szCs w:val="32"/>
        </w:rPr>
        <w:t>s</w:t>
      </w:r>
      <w:bookmarkEnd w:id="10"/>
    </w:p>
    <w:p w14:paraId="4DD47560" w14:textId="77777777" w:rsidR="004243AC" w:rsidRPr="00D1204B" w:rsidRDefault="004243AC" w:rsidP="004243AC">
      <w:pPr>
        <w:widowControl w:val="0"/>
        <w:autoSpaceDE w:val="0"/>
        <w:autoSpaceDN w:val="0"/>
        <w:adjustRightInd w:val="0"/>
        <w:rPr>
          <w:rFonts w:asciiTheme="minorHAnsi" w:hAnsiTheme="minorHAnsi" w:cstheme="minorHAnsi"/>
          <w:color w:val="1A1A1A"/>
        </w:rPr>
      </w:pPr>
    </w:p>
    <w:p w14:paraId="6AA7C2BB" w14:textId="77777777" w:rsidR="004243AC" w:rsidRPr="00D1204B" w:rsidRDefault="004B4293" w:rsidP="004243AC">
      <w:pPr>
        <w:widowControl w:val="0"/>
        <w:autoSpaceDE w:val="0"/>
        <w:autoSpaceDN w:val="0"/>
        <w:adjustRightInd w:val="0"/>
        <w:rPr>
          <w:rFonts w:asciiTheme="minorHAnsi" w:hAnsiTheme="minorHAnsi" w:cstheme="minorHAnsi"/>
          <w:color w:val="1A1A1A"/>
        </w:rPr>
      </w:pPr>
      <w:r w:rsidRPr="00D1204B">
        <w:rPr>
          <w:rFonts w:asciiTheme="minorHAnsi" w:hAnsiTheme="minorHAnsi" w:cstheme="minorHAnsi"/>
          <w:color w:val="1A1A1A"/>
        </w:rPr>
        <w:t xml:space="preserve">Table 2 provides a proposed set of weights </w:t>
      </w:r>
      <w:r w:rsidR="0034026B" w:rsidRPr="00D1204B">
        <w:rPr>
          <w:rFonts w:asciiTheme="minorHAnsi" w:hAnsiTheme="minorHAnsi" w:cstheme="minorHAnsi"/>
          <w:color w:val="1A1A1A"/>
        </w:rPr>
        <w:t>for each category</w:t>
      </w:r>
      <w:r w:rsidR="00D25223" w:rsidRPr="00D1204B">
        <w:rPr>
          <w:rFonts w:asciiTheme="minorHAnsi" w:hAnsiTheme="minorHAnsi" w:cstheme="minorHAnsi"/>
          <w:color w:val="1A1A1A"/>
        </w:rPr>
        <w:t>, indicator and sub-indicator</w:t>
      </w:r>
      <w:r w:rsidRPr="00D1204B">
        <w:rPr>
          <w:rFonts w:asciiTheme="minorHAnsi" w:hAnsiTheme="minorHAnsi" w:cstheme="minorHAnsi"/>
          <w:color w:val="1A1A1A"/>
        </w:rPr>
        <w:t xml:space="preserve"> in the Framework. The weighting scheme </w:t>
      </w:r>
      <w:r w:rsidR="00646008" w:rsidRPr="00D1204B">
        <w:rPr>
          <w:rFonts w:asciiTheme="minorHAnsi" w:hAnsiTheme="minorHAnsi" w:cstheme="minorHAnsi"/>
          <w:color w:val="1A1A1A"/>
        </w:rPr>
        <w:t>is based on available</w:t>
      </w:r>
      <w:r w:rsidR="00F1762F" w:rsidRPr="00D1204B">
        <w:rPr>
          <w:rFonts w:asciiTheme="minorHAnsi" w:hAnsiTheme="minorHAnsi" w:cstheme="minorHAnsi"/>
          <w:color w:val="1A1A1A"/>
        </w:rPr>
        <w:t xml:space="preserve"> relevant</w:t>
      </w:r>
      <w:r w:rsidR="00646008" w:rsidRPr="00D1204B">
        <w:rPr>
          <w:rFonts w:asciiTheme="minorHAnsi" w:hAnsiTheme="minorHAnsi" w:cstheme="minorHAnsi"/>
          <w:color w:val="1A1A1A"/>
        </w:rPr>
        <w:t xml:space="preserve"> </w:t>
      </w:r>
      <w:r w:rsidRPr="00D1204B">
        <w:rPr>
          <w:rFonts w:asciiTheme="minorHAnsi" w:hAnsiTheme="minorHAnsi" w:cstheme="minorHAnsi"/>
          <w:color w:val="1A1A1A"/>
        </w:rPr>
        <w:t>research on education organizing</w:t>
      </w:r>
      <w:r w:rsidR="00646008" w:rsidRPr="00D1204B">
        <w:rPr>
          <w:rFonts w:asciiTheme="minorHAnsi" w:hAnsiTheme="minorHAnsi" w:cstheme="minorHAnsi"/>
          <w:color w:val="1A1A1A"/>
        </w:rPr>
        <w:t xml:space="preserve">, </w:t>
      </w:r>
      <w:r w:rsidRPr="00D1204B">
        <w:rPr>
          <w:rFonts w:asciiTheme="minorHAnsi" w:hAnsiTheme="minorHAnsi" w:cstheme="minorHAnsi"/>
          <w:color w:val="1A1A1A"/>
        </w:rPr>
        <w:t>community organizing</w:t>
      </w:r>
      <w:r w:rsidR="00646008" w:rsidRPr="00D1204B">
        <w:rPr>
          <w:rFonts w:asciiTheme="minorHAnsi" w:hAnsiTheme="minorHAnsi" w:cstheme="minorHAnsi"/>
          <w:color w:val="1A1A1A"/>
        </w:rPr>
        <w:t>,</w:t>
      </w:r>
      <w:r w:rsidRPr="00D1204B">
        <w:rPr>
          <w:rFonts w:asciiTheme="minorHAnsi" w:hAnsiTheme="minorHAnsi" w:cstheme="minorHAnsi"/>
          <w:color w:val="1A1A1A"/>
        </w:rPr>
        <w:t xml:space="preserve"> an</w:t>
      </w:r>
      <w:r w:rsidR="00F1762F" w:rsidRPr="00D1204B">
        <w:rPr>
          <w:rFonts w:asciiTheme="minorHAnsi" w:hAnsiTheme="minorHAnsi" w:cstheme="minorHAnsi"/>
          <w:color w:val="1A1A1A"/>
        </w:rPr>
        <w:t>d civic engagement.</w:t>
      </w:r>
      <w:r w:rsidRPr="00D1204B">
        <w:rPr>
          <w:rFonts w:asciiTheme="minorHAnsi" w:hAnsiTheme="minorHAnsi" w:cstheme="minorHAnsi"/>
          <w:color w:val="1A1A1A"/>
        </w:rPr>
        <w:t xml:space="preserve">  </w:t>
      </w:r>
    </w:p>
    <w:p w14:paraId="40E67E7D" w14:textId="77777777" w:rsidR="00EB05F4" w:rsidRDefault="00EB05F4" w:rsidP="004243AC">
      <w:pPr>
        <w:widowControl w:val="0"/>
        <w:autoSpaceDE w:val="0"/>
        <w:autoSpaceDN w:val="0"/>
        <w:adjustRightInd w:val="0"/>
        <w:rPr>
          <w:rFonts w:asciiTheme="minorHAnsi" w:hAnsiTheme="minorHAnsi" w:cstheme="minorHAnsi"/>
          <w:i/>
          <w:color w:val="1A1A1A"/>
        </w:rPr>
      </w:pPr>
    </w:p>
    <w:p w14:paraId="658F533B" w14:textId="77777777" w:rsidR="004B4293" w:rsidRPr="00D1204B" w:rsidRDefault="004B4293" w:rsidP="004243AC">
      <w:pPr>
        <w:widowControl w:val="0"/>
        <w:autoSpaceDE w:val="0"/>
        <w:autoSpaceDN w:val="0"/>
        <w:adjustRightInd w:val="0"/>
        <w:rPr>
          <w:rFonts w:asciiTheme="minorHAnsi" w:hAnsiTheme="minorHAnsi" w:cstheme="minorHAnsi"/>
          <w:i/>
          <w:color w:val="1A1A1A"/>
        </w:rPr>
      </w:pPr>
      <w:r w:rsidRPr="00D1204B">
        <w:rPr>
          <w:rFonts w:asciiTheme="minorHAnsi" w:hAnsiTheme="minorHAnsi" w:cstheme="minorHAnsi"/>
          <w:i/>
          <w:color w:val="1A1A1A"/>
        </w:rPr>
        <w:t>Category Weights</w:t>
      </w:r>
    </w:p>
    <w:p w14:paraId="4678E5C2" w14:textId="77777777" w:rsidR="004243AC" w:rsidRPr="00D1204B" w:rsidRDefault="004243AC" w:rsidP="004243AC">
      <w:pPr>
        <w:widowControl w:val="0"/>
        <w:autoSpaceDE w:val="0"/>
        <w:autoSpaceDN w:val="0"/>
        <w:adjustRightInd w:val="0"/>
        <w:rPr>
          <w:rFonts w:asciiTheme="minorHAnsi" w:hAnsiTheme="minorHAnsi" w:cstheme="minorHAnsi"/>
          <w:color w:val="1A1A1A"/>
        </w:rPr>
      </w:pPr>
    </w:p>
    <w:p w14:paraId="27132FD3" w14:textId="77777777" w:rsidR="004243AC" w:rsidRPr="00D1204B" w:rsidRDefault="004B4293" w:rsidP="004243AC">
      <w:pPr>
        <w:rPr>
          <w:rFonts w:asciiTheme="minorHAnsi" w:eastAsia="MS Mincho" w:hAnsiTheme="minorHAnsi" w:cstheme="minorHAnsi"/>
        </w:rPr>
      </w:pPr>
      <w:r w:rsidRPr="00D1204B">
        <w:rPr>
          <w:rFonts w:asciiTheme="minorHAnsi" w:eastAsia="MS Mincho" w:hAnsiTheme="minorHAnsi" w:cstheme="minorHAnsi"/>
        </w:rPr>
        <w:t xml:space="preserve">The weighting scheme in Table 2 </w:t>
      </w:r>
      <w:r w:rsidR="004243AC" w:rsidRPr="00D1204B">
        <w:rPr>
          <w:rFonts w:asciiTheme="minorHAnsi" w:eastAsia="MS Mincho" w:hAnsiTheme="minorHAnsi" w:cstheme="minorHAnsi"/>
        </w:rPr>
        <w:t xml:space="preserve">places the heaviest emphasis on </w:t>
      </w:r>
      <w:r w:rsidR="00646008" w:rsidRPr="00D1204B">
        <w:rPr>
          <w:rFonts w:asciiTheme="minorHAnsi" w:eastAsia="MS Mincho" w:hAnsiTheme="minorHAnsi" w:cstheme="minorHAnsi"/>
        </w:rPr>
        <w:t xml:space="preserve">Organizing Impact </w:t>
      </w:r>
      <w:r w:rsidR="00ED3B82" w:rsidRPr="00D1204B">
        <w:rPr>
          <w:rFonts w:asciiTheme="minorHAnsi" w:eastAsia="MS Mincho" w:hAnsiTheme="minorHAnsi" w:cstheme="minorHAnsi"/>
        </w:rPr>
        <w:t>(5</w:t>
      </w:r>
      <w:r w:rsidRPr="00D1204B">
        <w:rPr>
          <w:rFonts w:asciiTheme="minorHAnsi" w:eastAsia="MS Mincho" w:hAnsiTheme="minorHAnsi" w:cstheme="minorHAnsi"/>
        </w:rPr>
        <w:t>0%)</w:t>
      </w:r>
      <w:r w:rsidR="005E6B33" w:rsidRPr="00D1204B">
        <w:rPr>
          <w:rFonts w:asciiTheme="minorHAnsi" w:eastAsia="MS Mincho" w:hAnsiTheme="minorHAnsi" w:cstheme="minorHAnsi"/>
        </w:rPr>
        <w:t>.</w:t>
      </w:r>
      <w:r w:rsidR="00646008" w:rsidRPr="00D1204B">
        <w:rPr>
          <w:rFonts w:asciiTheme="minorHAnsi" w:eastAsia="MS Mincho" w:hAnsiTheme="minorHAnsi" w:cstheme="minorHAnsi"/>
        </w:rPr>
        <w:t xml:space="preserve"> O</w:t>
      </w:r>
      <w:r w:rsidR="00D25E6A" w:rsidRPr="00D1204B">
        <w:rPr>
          <w:rFonts w:asciiTheme="minorHAnsi" w:eastAsia="MS Mincho" w:hAnsiTheme="minorHAnsi" w:cstheme="minorHAnsi"/>
        </w:rPr>
        <w:t xml:space="preserve">rganizing Infrastructure (10%) </w:t>
      </w:r>
      <w:r w:rsidR="00646008" w:rsidRPr="00D1204B">
        <w:rPr>
          <w:rFonts w:asciiTheme="minorHAnsi" w:eastAsia="MS Mincho" w:hAnsiTheme="minorHAnsi" w:cstheme="minorHAnsi"/>
        </w:rPr>
        <w:t>and Organizing Skill</w:t>
      </w:r>
      <w:r w:rsidR="00ED3B82" w:rsidRPr="00D1204B">
        <w:rPr>
          <w:rFonts w:asciiTheme="minorHAnsi" w:eastAsia="MS Mincho" w:hAnsiTheme="minorHAnsi" w:cstheme="minorHAnsi"/>
        </w:rPr>
        <w:t xml:space="preserve"> (40%) </w:t>
      </w:r>
      <w:r w:rsidR="00646008" w:rsidRPr="00D1204B">
        <w:rPr>
          <w:rFonts w:asciiTheme="minorHAnsi" w:eastAsia="MS Mincho" w:hAnsiTheme="minorHAnsi" w:cstheme="minorHAnsi"/>
        </w:rPr>
        <w:t xml:space="preserve">are </w:t>
      </w:r>
      <w:r w:rsidR="004243AC" w:rsidRPr="00D1204B">
        <w:rPr>
          <w:rFonts w:asciiTheme="minorHAnsi" w:eastAsia="MS Mincho" w:hAnsiTheme="minorHAnsi" w:cstheme="minorHAnsi"/>
        </w:rPr>
        <w:t xml:space="preserve">crucial determinants of success in </w:t>
      </w:r>
      <w:r w:rsidR="00646008" w:rsidRPr="00D1204B">
        <w:rPr>
          <w:rFonts w:asciiTheme="minorHAnsi" w:eastAsia="MS Mincho" w:hAnsiTheme="minorHAnsi" w:cstheme="minorHAnsi"/>
        </w:rPr>
        <w:t xml:space="preserve">achieving </w:t>
      </w:r>
      <w:r w:rsidR="004035A0" w:rsidRPr="00D1204B">
        <w:rPr>
          <w:rFonts w:asciiTheme="minorHAnsi" w:eastAsia="MS Mincho" w:hAnsiTheme="minorHAnsi" w:cstheme="minorHAnsi"/>
        </w:rPr>
        <w:t>Organizing I</w:t>
      </w:r>
      <w:r w:rsidR="004243AC" w:rsidRPr="00D1204B">
        <w:rPr>
          <w:rFonts w:asciiTheme="minorHAnsi" w:eastAsia="MS Mincho" w:hAnsiTheme="minorHAnsi" w:cstheme="minorHAnsi"/>
        </w:rPr>
        <w:t>mpact</w:t>
      </w:r>
      <w:r w:rsidR="00646008" w:rsidRPr="00D1204B">
        <w:rPr>
          <w:rFonts w:asciiTheme="minorHAnsi" w:eastAsia="MS Mincho" w:hAnsiTheme="minorHAnsi" w:cstheme="minorHAnsi"/>
        </w:rPr>
        <w:t xml:space="preserve"> and in forecasting the likely capacity of initiatives to sustain and increase their impact </w:t>
      </w:r>
      <w:r w:rsidR="00CA762D" w:rsidRPr="00D1204B">
        <w:rPr>
          <w:rFonts w:asciiTheme="minorHAnsi" w:eastAsia="MS Mincho" w:hAnsiTheme="minorHAnsi" w:cstheme="minorHAnsi"/>
        </w:rPr>
        <w:t>in the near future</w:t>
      </w:r>
      <w:r w:rsidRPr="00D1204B">
        <w:rPr>
          <w:rFonts w:asciiTheme="minorHAnsi" w:eastAsia="MS Mincho" w:hAnsiTheme="minorHAnsi" w:cstheme="minorHAnsi"/>
        </w:rPr>
        <w:t xml:space="preserve">. </w:t>
      </w:r>
    </w:p>
    <w:p w14:paraId="261E7E28" w14:textId="77777777" w:rsidR="004B4293" w:rsidRPr="00D1204B" w:rsidRDefault="004B4293" w:rsidP="004243AC">
      <w:pPr>
        <w:rPr>
          <w:rFonts w:asciiTheme="minorHAnsi" w:eastAsia="MS Mincho" w:hAnsiTheme="minorHAnsi" w:cstheme="minorHAnsi"/>
        </w:rPr>
      </w:pPr>
    </w:p>
    <w:p w14:paraId="7ADA8976" w14:textId="77777777" w:rsidR="00BC0F44" w:rsidRPr="00D1204B" w:rsidRDefault="000F5E82" w:rsidP="00BC0F44">
      <w:pPr>
        <w:widowControl w:val="0"/>
        <w:autoSpaceDE w:val="0"/>
        <w:autoSpaceDN w:val="0"/>
        <w:adjustRightInd w:val="0"/>
        <w:rPr>
          <w:rFonts w:asciiTheme="minorHAnsi" w:hAnsiTheme="minorHAnsi" w:cstheme="minorHAnsi"/>
          <w:i/>
          <w:color w:val="1A1A1A"/>
        </w:rPr>
      </w:pPr>
      <w:r w:rsidRPr="00D1204B">
        <w:rPr>
          <w:rFonts w:asciiTheme="minorHAnsi" w:hAnsiTheme="minorHAnsi" w:cstheme="minorHAnsi"/>
          <w:i/>
          <w:color w:val="1A1A1A"/>
        </w:rPr>
        <w:t>Indicator W</w:t>
      </w:r>
      <w:r w:rsidR="00BC0F44" w:rsidRPr="00D1204B">
        <w:rPr>
          <w:rFonts w:asciiTheme="minorHAnsi" w:hAnsiTheme="minorHAnsi" w:cstheme="minorHAnsi"/>
          <w:i/>
          <w:color w:val="1A1A1A"/>
        </w:rPr>
        <w:t xml:space="preserve">eight Distribution within Organizing Infrastructure </w:t>
      </w:r>
    </w:p>
    <w:p w14:paraId="2CD87844" w14:textId="77777777" w:rsidR="00BC0F44" w:rsidRPr="00D1204B" w:rsidRDefault="00BC0F44" w:rsidP="004243AC">
      <w:pPr>
        <w:rPr>
          <w:rFonts w:asciiTheme="minorHAnsi" w:eastAsia="MS Mincho" w:hAnsiTheme="minorHAnsi" w:cstheme="minorHAnsi"/>
        </w:rPr>
      </w:pPr>
    </w:p>
    <w:p w14:paraId="078AA10C" w14:textId="77777777" w:rsidR="00BC0F44" w:rsidRPr="00D1204B" w:rsidRDefault="00BC0F44" w:rsidP="004243AC">
      <w:pPr>
        <w:rPr>
          <w:rFonts w:asciiTheme="minorHAnsi" w:eastAsia="MS Mincho" w:hAnsiTheme="minorHAnsi" w:cstheme="minorHAnsi"/>
        </w:rPr>
      </w:pPr>
      <w:r w:rsidRPr="00D1204B">
        <w:rPr>
          <w:rFonts w:asciiTheme="minorHAnsi" w:eastAsia="MS Mincho" w:hAnsiTheme="minorHAnsi" w:cstheme="minorHAnsi"/>
        </w:rPr>
        <w:lastRenderedPageBreak/>
        <w:t xml:space="preserve">Each of the indicators within </w:t>
      </w:r>
      <w:r w:rsidR="00CA762D" w:rsidRPr="00D1204B">
        <w:rPr>
          <w:rFonts w:asciiTheme="minorHAnsi" w:eastAsia="MS Mincho" w:hAnsiTheme="minorHAnsi" w:cstheme="minorHAnsi"/>
        </w:rPr>
        <w:t xml:space="preserve">Organizing Infrastructure is </w:t>
      </w:r>
      <w:r w:rsidRPr="00D1204B">
        <w:rPr>
          <w:rFonts w:asciiTheme="minorHAnsi" w:eastAsia="MS Mincho" w:hAnsiTheme="minorHAnsi" w:cstheme="minorHAnsi"/>
        </w:rPr>
        <w:t xml:space="preserve">weighted the same (2%), </w:t>
      </w:r>
      <w:r w:rsidR="00CA762D" w:rsidRPr="00D1204B">
        <w:rPr>
          <w:rFonts w:asciiTheme="minorHAnsi" w:eastAsia="MS Mincho" w:hAnsiTheme="minorHAnsi" w:cstheme="minorHAnsi"/>
        </w:rPr>
        <w:t xml:space="preserve">because </w:t>
      </w:r>
      <w:r w:rsidRPr="00D1204B">
        <w:rPr>
          <w:rFonts w:asciiTheme="minorHAnsi" w:eastAsia="MS Mincho" w:hAnsiTheme="minorHAnsi" w:cstheme="minorHAnsi"/>
        </w:rPr>
        <w:t xml:space="preserve">the </w:t>
      </w:r>
      <w:r w:rsidR="00CA762D" w:rsidRPr="00D1204B">
        <w:rPr>
          <w:rFonts w:asciiTheme="minorHAnsi" w:eastAsia="MS Mincho" w:hAnsiTheme="minorHAnsi" w:cstheme="minorHAnsi"/>
        </w:rPr>
        <w:t xml:space="preserve">research identifying the relevant factors does not clearly prioritize among them as determinants of </w:t>
      </w:r>
      <w:r w:rsidR="00CA56CB" w:rsidRPr="00D1204B">
        <w:rPr>
          <w:rFonts w:asciiTheme="minorHAnsi" w:eastAsia="MS Mincho" w:hAnsiTheme="minorHAnsi" w:cstheme="minorHAnsi"/>
        </w:rPr>
        <w:t xml:space="preserve">parent </w:t>
      </w:r>
      <w:r w:rsidRPr="00D1204B">
        <w:rPr>
          <w:rFonts w:asciiTheme="minorHAnsi" w:eastAsia="MS Mincho" w:hAnsiTheme="minorHAnsi" w:cstheme="minorHAnsi"/>
        </w:rPr>
        <w:t xml:space="preserve">power </w:t>
      </w:r>
      <w:r w:rsidR="00CA762D" w:rsidRPr="00D1204B">
        <w:rPr>
          <w:rFonts w:asciiTheme="minorHAnsi" w:eastAsia="MS Mincho" w:hAnsiTheme="minorHAnsi" w:cstheme="minorHAnsi"/>
        </w:rPr>
        <w:t xml:space="preserve">and </w:t>
      </w:r>
      <w:r w:rsidRPr="00D1204B">
        <w:rPr>
          <w:rFonts w:asciiTheme="minorHAnsi" w:eastAsia="MS Mincho" w:hAnsiTheme="minorHAnsi" w:cstheme="minorHAnsi"/>
        </w:rPr>
        <w:t xml:space="preserve">organizing </w:t>
      </w:r>
      <w:r w:rsidR="00CA762D" w:rsidRPr="00D1204B">
        <w:rPr>
          <w:rFonts w:asciiTheme="minorHAnsi" w:eastAsia="MS Mincho" w:hAnsiTheme="minorHAnsi" w:cstheme="minorHAnsi"/>
        </w:rPr>
        <w:t xml:space="preserve">success.  Instead, the research suggests that </w:t>
      </w:r>
      <w:r w:rsidRPr="00D1204B">
        <w:rPr>
          <w:rFonts w:asciiTheme="minorHAnsi" w:eastAsia="MS Mincho" w:hAnsiTheme="minorHAnsi" w:cstheme="minorHAnsi"/>
        </w:rPr>
        <w:t xml:space="preserve">the combination of a strong commitment to </w:t>
      </w:r>
      <w:r w:rsidR="00AA19A9" w:rsidRPr="00D1204B">
        <w:rPr>
          <w:rFonts w:asciiTheme="minorHAnsi" w:eastAsia="MS Mincho" w:hAnsiTheme="minorHAnsi" w:cstheme="minorHAnsi"/>
        </w:rPr>
        <w:t>building parent power</w:t>
      </w:r>
      <w:r w:rsidRPr="00D1204B">
        <w:rPr>
          <w:rFonts w:asciiTheme="minorHAnsi" w:eastAsia="MS Mincho" w:hAnsiTheme="minorHAnsi" w:cstheme="minorHAnsi"/>
        </w:rPr>
        <w:t>, an appreciation and deep understanding of the community context, a structured and r</w:t>
      </w:r>
      <w:r w:rsidR="00AA19A9" w:rsidRPr="00D1204B">
        <w:rPr>
          <w:rFonts w:asciiTheme="minorHAnsi" w:eastAsia="MS Mincho" w:hAnsiTheme="minorHAnsi" w:cstheme="minorHAnsi"/>
        </w:rPr>
        <w:t xml:space="preserve">eflective organizing model, </w:t>
      </w:r>
      <w:r w:rsidR="00F1762F" w:rsidRPr="00D1204B">
        <w:rPr>
          <w:rFonts w:asciiTheme="minorHAnsi" w:eastAsia="MS Mincho" w:hAnsiTheme="minorHAnsi" w:cstheme="minorHAnsi"/>
        </w:rPr>
        <w:t xml:space="preserve">expert organizing </w:t>
      </w:r>
      <w:r w:rsidR="00AA19A9" w:rsidRPr="00D1204B">
        <w:rPr>
          <w:rFonts w:asciiTheme="minorHAnsi" w:eastAsia="MS Mincho" w:hAnsiTheme="minorHAnsi" w:cstheme="minorHAnsi"/>
        </w:rPr>
        <w:t xml:space="preserve">staff, and sufficient </w:t>
      </w:r>
      <w:r w:rsidRPr="00D1204B">
        <w:rPr>
          <w:rFonts w:asciiTheme="minorHAnsi" w:eastAsia="MS Mincho" w:hAnsiTheme="minorHAnsi" w:cstheme="minorHAnsi"/>
        </w:rPr>
        <w:t xml:space="preserve">financial resources </w:t>
      </w:r>
      <w:r w:rsidR="00AA19A9" w:rsidRPr="00D1204B">
        <w:rPr>
          <w:rFonts w:asciiTheme="minorHAnsi" w:eastAsia="MS Mincho" w:hAnsiTheme="minorHAnsi" w:cstheme="minorHAnsi"/>
        </w:rPr>
        <w:t>predict</w:t>
      </w:r>
      <w:r w:rsidR="00CA762D" w:rsidRPr="00D1204B">
        <w:rPr>
          <w:rFonts w:asciiTheme="minorHAnsi" w:eastAsia="MS Mincho" w:hAnsiTheme="minorHAnsi" w:cstheme="minorHAnsi"/>
        </w:rPr>
        <w:t>s</w:t>
      </w:r>
      <w:r w:rsidR="00AA19A9" w:rsidRPr="00D1204B">
        <w:rPr>
          <w:rFonts w:asciiTheme="minorHAnsi" w:eastAsia="MS Mincho" w:hAnsiTheme="minorHAnsi" w:cstheme="minorHAnsi"/>
        </w:rPr>
        <w:t xml:space="preserve"> </w:t>
      </w:r>
      <w:r w:rsidR="00CA762D" w:rsidRPr="00D1204B">
        <w:rPr>
          <w:rFonts w:asciiTheme="minorHAnsi" w:eastAsia="MS Mincho" w:hAnsiTheme="minorHAnsi" w:cstheme="minorHAnsi"/>
        </w:rPr>
        <w:t xml:space="preserve">that an organizing initiative is likely to </w:t>
      </w:r>
      <w:r w:rsidRPr="00D1204B">
        <w:rPr>
          <w:rFonts w:asciiTheme="minorHAnsi" w:eastAsia="MS Mincho" w:hAnsiTheme="minorHAnsi" w:cstheme="minorHAnsi"/>
        </w:rPr>
        <w:t xml:space="preserve">execute organizing </w:t>
      </w:r>
      <w:r w:rsidR="008E5226" w:rsidRPr="00D1204B">
        <w:rPr>
          <w:rFonts w:asciiTheme="minorHAnsi" w:eastAsia="MS Mincho" w:hAnsiTheme="minorHAnsi" w:cstheme="minorHAnsi"/>
        </w:rPr>
        <w:t>practices</w:t>
      </w:r>
      <w:r w:rsidR="00CA762D" w:rsidRPr="00D1204B">
        <w:rPr>
          <w:rFonts w:asciiTheme="minorHAnsi" w:eastAsia="MS Mincho" w:hAnsiTheme="minorHAnsi" w:cstheme="minorHAnsi"/>
        </w:rPr>
        <w:t xml:space="preserve"> effectively</w:t>
      </w:r>
      <w:r w:rsidR="008E5226" w:rsidRPr="00D1204B">
        <w:rPr>
          <w:rFonts w:asciiTheme="minorHAnsi" w:eastAsia="MS Mincho" w:hAnsiTheme="minorHAnsi" w:cstheme="minorHAnsi"/>
        </w:rPr>
        <w:t xml:space="preserve">. </w:t>
      </w:r>
      <w:r w:rsidRPr="00D1204B">
        <w:rPr>
          <w:rFonts w:asciiTheme="minorHAnsi" w:eastAsia="MS Mincho" w:hAnsiTheme="minorHAnsi" w:cstheme="minorHAnsi"/>
        </w:rPr>
        <w:t xml:space="preserve">   </w:t>
      </w:r>
    </w:p>
    <w:p w14:paraId="6C5102C1" w14:textId="77777777" w:rsidR="00E2370A" w:rsidRPr="00D1204B" w:rsidRDefault="00E2370A" w:rsidP="004B4293">
      <w:pPr>
        <w:widowControl w:val="0"/>
        <w:autoSpaceDE w:val="0"/>
        <w:autoSpaceDN w:val="0"/>
        <w:adjustRightInd w:val="0"/>
        <w:rPr>
          <w:rFonts w:asciiTheme="minorHAnsi" w:hAnsiTheme="minorHAnsi" w:cstheme="minorHAnsi"/>
          <w:i/>
          <w:color w:val="1A1A1A"/>
        </w:rPr>
      </w:pPr>
    </w:p>
    <w:p w14:paraId="7AE38532" w14:textId="77777777" w:rsidR="004B4293" w:rsidRPr="00D1204B" w:rsidRDefault="000F5E82" w:rsidP="004B4293">
      <w:pPr>
        <w:widowControl w:val="0"/>
        <w:autoSpaceDE w:val="0"/>
        <w:autoSpaceDN w:val="0"/>
        <w:adjustRightInd w:val="0"/>
        <w:rPr>
          <w:rFonts w:asciiTheme="minorHAnsi" w:hAnsiTheme="minorHAnsi" w:cstheme="minorHAnsi"/>
          <w:i/>
          <w:color w:val="1A1A1A"/>
        </w:rPr>
      </w:pPr>
      <w:r w:rsidRPr="00D1204B">
        <w:rPr>
          <w:rFonts w:asciiTheme="minorHAnsi" w:hAnsiTheme="minorHAnsi" w:cstheme="minorHAnsi"/>
          <w:i/>
          <w:color w:val="1A1A1A"/>
        </w:rPr>
        <w:t xml:space="preserve">Indicator </w:t>
      </w:r>
      <w:r w:rsidR="004B4293" w:rsidRPr="00D1204B">
        <w:rPr>
          <w:rFonts w:asciiTheme="minorHAnsi" w:hAnsiTheme="minorHAnsi" w:cstheme="minorHAnsi"/>
          <w:i/>
          <w:color w:val="1A1A1A"/>
        </w:rPr>
        <w:t>Weight Distribution with</w:t>
      </w:r>
      <w:r w:rsidR="00CD1644" w:rsidRPr="00D1204B">
        <w:rPr>
          <w:rFonts w:asciiTheme="minorHAnsi" w:hAnsiTheme="minorHAnsi" w:cstheme="minorHAnsi"/>
          <w:i/>
          <w:color w:val="1A1A1A"/>
        </w:rPr>
        <w:t>in</w:t>
      </w:r>
      <w:r w:rsidR="004B4293" w:rsidRPr="00D1204B">
        <w:rPr>
          <w:rFonts w:asciiTheme="minorHAnsi" w:hAnsiTheme="minorHAnsi" w:cstheme="minorHAnsi"/>
          <w:i/>
          <w:color w:val="1A1A1A"/>
        </w:rPr>
        <w:t xml:space="preserve"> Organizing Skill </w:t>
      </w:r>
    </w:p>
    <w:p w14:paraId="0579BC57" w14:textId="77777777" w:rsidR="004243AC" w:rsidRPr="00D1204B" w:rsidRDefault="004243AC" w:rsidP="004243AC">
      <w:pPr>
        <w:rPr>
          <w:rFonts w:asciiTheme="minorHAnsi" w:eastAsia="MS Mincho" w:hAnsiTheme="minorHAnsi" w:cstheme="minorHAnsi"/>
        </w:rPr>
      </w:pPr>
    </w:p>
    <w:p w14:paraId="2A3AFBBF" w14:textId="77777777" w:rsidR="004243AC" w:rsidRPr="00D1204B" w:rsidRDefault="004B4293" w:rsidP="004243AC">
      <w:pPr>
        <w:rPr>
          <w:rFonts w:asciiTheme="minorHAnsi" w:eastAsia="MS Mincho" w:hAnsiTheme="minorHAnsi" w:cstheme="minorHAnsi"/>
        </w:rPr>
      </w:pPr>
      <w:r w:rsidRPr="00D1204B">
        <w:rPr>
          <w:rFonts w:asciiTheme="minorHAnsi" w:eastAsia="MS Mincho" w:hAnsiTheme="minorHAnsi" w:cstheme="minorHAnsi"/>
        </w:rPr>
        <w:t>Within Organizing Skill,</w:t>
      </w:r>
      <w:r w:rsidR="004243AC" w:rsidRPr="00D1204B">
        <w:rPr>
          <w:rFonts w:asciiTheme="minorHAnsi" w:eastAsia="MS Mincho" w:hAnsiTheme="minorHAnsi" w:cstheme="minorHAnsi"/>
        </w:rPr>
        <w:t xml:space="preserve"> </w:t>
      </w:r>
      <w:r w:rsidR="00CD1644" w:rsidRPr="00D1204B">
        <w:rPr>
          <w:rFonts w:asciiTheme="minorHAnsi" w:eastAsia="MS Mincho" w:hAnsiTheme="minorHAnsi" w:cstheme="minorHAnsi"/>
        </w:rPr>
        <w:t>Leadership D</w:t>
      </w:r>
      <w:r w:rsidR="004243AC" w:rsidRPr="00D1204B">
        <w:rPr>
          <w:rFonts w:asciiTheme="minorHAnsi" w:eastAsia="MS Mincho" w:hAnsiTheme="minorHAnsi" w:cstheme="minorHAnsi"/>
        </w:rPr>
        <w:t>evelopment</w:t>
      </w:r>
      <w:r w:rsidR="00CA762D" w:rsidRPr="00D1204B">
        <w:rPr>
          <w:rFonts w:asciiTheme="minorHAnsi" w:eastAsia="MS Mincho" w:hAnsiTheme="minorHAnsi" w:cstheme="minorHAnsi"/>
        </w:rPr>
        <w:t xml:space="preserve"> receives the most weight </w:t>
      </w:r>
      <w:r w:rsidR="00ED3B82" w:rsidRPr="00D1204B">
        <w:rPr>
          <w:rFonts w:asciiTheme="minorHAnsi" w:eastAsia="MS Mincho" w:hAnsiTheme="minorHAnsi" w:cstheme="minorHAnsi"/>
        </w:rPr>
        <w:t>(2</w:t>
      </w:r>
      <w:r w:rsidR="00CD1644" w:rsidRPr="00D1204B">
        <w:rPr>
          <w:rFonts w:asciiTheme="minorHAnsi" w:eastAsia="MS Mincho" w:hAnsiTheme="minorHAnsi" w:cstheme="minorHAnsi"/>
        </w:rPr>
        <w:t>5%)</w:t>
      </w:r>
      <w:r w:rsidR="004243AC" w:rsidRPr="00D1204B">
        <w:rPr>
          <w:rFonts w:asciiTheme="minorHAnsi" w:eastAsia="MS Mincho" w:hAnsiTheme="minorHAnsi" w:cstheme="minorHAnsi"/>
        </w:rPr>
        <w:t xml:space="preserve">. </w:t>
      </w:r>
      <w:r w:rsidR="00CA762D" w:rsidRPr="00D1204B">
        <w:rPr>
          <w:rFonts w:asciiTheme="minorHAnsi" w:eastAsia="MS Mincho" w:hAnsiTheme="minorHAnsi" w:cstheme="minorHAnsi"/>
        </w:rPr>
        <w:t>B</w:t>
      </w:r>
      <w:r w:rsidR="004243AC" w:rsidRPr="00D1204B">
        <w:rPr>
          <w:rFonts w:asciiTheme="minorHAnsi" w:eastAsia="MS Mincho" w:hAnsiTheme="minorHAnsi" w:cstheme="minorHAnsi"/>
        </w:rPr>
        <w:t>ecau</w:t>
      </w:r>
      <w:r w:rsidRPr="00D1204B">
        <w:rPr>
          <w:rFonts w:asciiTheme="minorHAnsi" w:eastAsia="MS Mincho" w:hAnsiTheme="minorHAnsi" w:cstheme="minorHAnsi"/>
        </w:rPr>
        <w:t>se</w:t>
      </w:r>
      <w:r w:rsidR="00CA762D" w:rsidRPr="00D1204B">
        <w:rPr>
          <w:rFonts w:asciiTheme="minorHAnsi" w:eastAsia="MS Mincho" w:hAnsiTheme="minorHAnsi" w:cstheme="minorHAnsi"/>
        </w:rPr>
        <w:t xml:space="preserve"> in education-focused organizing,</w:t>
      </w:r>
      <w:r w:rsidRPr="00D1204B">
        <w:rPr>
          <w:rFonts w:asciiTheme="minorHAnsi" w:eastAsia="MS Mincho" w:hAnsiTheme="minorHAnsi" w:cstheme="minorHAnsi"/>
        </w:rPr>
        <w:t xml:space="preserve"> parents, not staff, drive </w:t>
      </w:r>
      <w:r w:rsidR="004243AC" w:rsidRPr="00D1204B">
        <w:rPr>
          <w:rFonts w:asciiTheme="minorHAnsi" w:eastAsia="MS Mincho" w:hAnsiTheme="minorHAnsi" w:cstheme="minorHAnsi"/>
        </w:rPr>
        <w:t xml:space="preserve">organizing </w:t>
      </w:r>
      <w:r w:rsidR="00CA762D" w:rsidRPr="00D1204B">
        <w:rPr>
          <w:rFonts w:asciiTheme="minorHAnsi" w:eastAsia="MS Mincho" w:hAnsiTheme="minorHAnsi" w:cstheme="minorHAnsi"/>
        </w:rPr>
        <w:t>success</w:t>
      </w:r>
      <w:r w:rsidR="00D91A29">
        <w:rPr>
          <w:rFonts w:asciiTheme="minorHAnsi" w:eastAsia="MS Mincho" w:hAnsiTheme="minorHAnsi" w:cstheme="minorHAnsi"/>
        </w:rPr>
        <w:t xml:space="preserve"> – </w:t>
      </w:r>
      <w:r w:rsidR="00CA762D" w:rsidRPr="00D1204B">
        <w:rPr>
          <w:rFonts w:asciiTheme="minorHAnsi" w:eastAsia="MS Mincho" w:hAnsiTheme="minorHAnsi" w:cstheme="minorHAnsi"/>
        </w:rPr>
        <w:t xml:space="preserve">an </w:t>
      </w:r>
      <w:r w:rsidR="004243AC" w:rsidRPr="00D1204B">
        <w:rPr>
          <w:rFonts w:asciiTheme="minorHAnsi" w:eastAsia="MS Mincho" w:hAnsiTheme="minorHAnsi" w:cstheme="minorHAnsi"/>
        </w:rPr>
        <w:t xml:space="preserve">initiative’s ability to build relationships with parents and develop </w:t>
      </w:r>
      <w:r w:rsidR="00CA762D" w:rsidRPr="00D1204B">
        <w:rPr>
          <w:rFonts w:asciiTheme="minorHAnsi" w:eastAsia="MS Mincho" w:hAnsiTheme="minorHAnsi" w:cstheme="minorHAnsi"/>
        </w:rPr>
        <w:t xml:space="preserve">them </w:t>
      </w:r>
      <w:r w:rsidR="004243AC" w:rsidRPr="00D1204B">
        <w:rPr>
          <w:rFonts w:asciiTheme="minorHAnsi" w:eastAsia="MS Mincho" w:hAnsiTheme="minorHAnsi" w:cstheme="minorHAnsi"/>
        </w:rPr>
        <w:t>as powerful change agents in the community determine</w:t>
      </w:r>
      <w:r w:rsidR="00F54D67" w:rsidRPr="00D1204B">
        <w:rPr>
          <w:rFonts w:asciiTheme="minorHAnsi" w:eastAsia="MS Mincho" w:hAnsiTheme="minorHAnsi" w:cstheme="minorHAnsi"/>
        </w:rPr>
        <w:t>s</w:t>
      </w:r>
      <w:r w:rsidR="004243AC" w:rsidRPr="00D1204B">
        <w:rPr>
          <w:rFonts w:asciiTheme="minorHAnsi" w:eastAsia="MS Mincho" w:hAnsiTheme="minorHAnsi" w:cstheme="minorHAnsi"/>
        </w:rPr>
        <w:t xml:space="preserve"> whether the initiative can realize change in educational opportunities for children</w:t>
      </w:r>
      <w:r w:rsidR="00D91A29">
        <w:rPr>
          <w:rFonts w:asciiTheme="minorHAnsi" w:eastAsia="MS Mincho" w:hAnsiTheme="minorHAnsi" w:cstheme="minorHAnsi"/>
        </w:rPr>
        <w:t xml:space="preserve"> from </w:t>
      </w:r>
      <w:r w:rsidR="00D91A29" w:rsidRPr="00D1204B">
        <w:rPr>
          <w:rFonts w:asciiTheme="minorHAnsi" w:eastAsia="MS Mincho" w:hAnsiTheme="minorHAnsi" w:cstheme="minorHAnsi"/>
        </w:rPr>
        <w:t>low-income</w:t>
      </w:r>
      <w:r w:rsidR="00D91A29">
        <w:rPr>
          <w:rFonts w:asciiTheme="minorHAnsi" w:eastAsia="MS Mincho" w:hAnsiTheme="minorHAnsi" w:cstheme="minorHAnsi"/>
        </w:rPr>
        <w:t xml:space="preserve"> communities</w:t>
      </w:r>
      <w:r w:rsidRPr="00D1204B">
        <w:rPr>
          <w:rFonts w:asciiTheme="minorHAnsi" w:eastAsia="MS Mincho" w:hAnsiTheme="minorHAnsi" w:cstheme="minorHAnsi"/>
        </w:rPr>
        <w:t>.</w:t>
      </w:r>
      <w:r w:rsidRPr="00D1204B">
        <w:rPr>
          <w:rStyle w:val="EndnoteReference"/>
          <w:rFonts w:asciiTheme="minorHAnsi" w:eastAsia="MS Mincho" w:hAnsiTheme="minorHAnsi" w:cstheme="minorHAnsi"/>
        </w:rPr>
        <w:endnoteReference w:id="29"/>
      </w:r>
      <w:r w:rsidRPr="00D1204B">
        <w:rPr>
          <w:rFonts w:asciiTheme="minorHAnsi" w:eastAsia="MS Mincho" w:hAnsiTheme="minorHAnsi" w:cstheme="minorHAnsi"/>
        </w:rPr>
        <w:t xml:space="preserve"> </w:t>
      </w:r>
      <w:r w:rsidR="00F54D67" w:rsidRPr="00D1204B">
        <w:rPr>
          <w:rFonts w:asciiTheme="minorHAnsi" w:eastAsia="MS Mincho" w:hAnsiTheme="minorHAnsi" w:cstheme="minorHAnsi"/>
        </w:rPr>
        <w:t xml:space="preserve">Typical of the research in this area is the following finding of </w:t>
      </w:r>
      <w:r w:rsidR="00CD1644" w:rsidRPr="00D1204B">
        <w:rPr>
          <w:rFonts w:asciiTheme="minorHAnsi" w:eastAsia="MS Mincho" w:hAnsiTheme="minorHAnsi" w:cstheme="minorHAnsi"/>
        </w:rPr>
        <w:t xml:space="preserve">the Community Organizing and School Reform Project, </w:t>
      </w:r>
      <w:r w:rsidR="00F54D67" w:rsidRPr="00D1204B">
        <w:rPr>
          <w:rFonts w:asciiTheme="minorHAnsi" w:eastAsia="MS Mincho" w:hAnsiTheme="minorHAnsi" w:cstheme="minorHAnsi"/>
        </w:rPr>
        <w:t xml:space="preserve">which </w:t>
      </w:r>
      <w:r w:rsidR="004243AC" w:rsidRPr="00D1204B">
        <w:rPr>
          <w:rFonts w:asciiTheme="minorHAnsi" w:eastAsia="MS Mincho" w:hAnsiTheme="minorHAnsi" w:cstheme="minorHAnsi"/>
        </w:rPr>
        <w:t>catalogue</w:t>
      </w:r>
      <w:r w:rsidR="00F54D67" w:rsidRPr="00D1204B">
        <w:rPr>
          <w:rFonts w:asciiTheme="minorHAnsi" w:eastAsia="MS Mincho" w:hAnsiTheme="minorHAnsi" w:cstheme="minorHAnsi"/>
        </w:rPr>
        <w:t>s</w:t>
      </w:r>
      <w:r w:rsidR="004243AC" w:rsidRPr="00D1204B">
        <w:rPr>
          <w:rFonts w:asciiTheme="minorHAnsi" w:eastAsia="MS Mincho" w:hAnsiTheme="minorHAnsi" w:cstheme="minorHAnsi"/>
        </w:rPr>
        <w:t xml:space="preserve"> patterns of best practices across successful education organizing eff</w:t>
      </w:r>
      <w:r w:rsidR="00CD1644" w:rsidRPr="00D1204B">
        <w:rPr>
          <w:rFonts w:asciiTheme="minorHAnsi" w:eastAsia="MS Mincho" w:hAnsiTheme="minorHAnsi" w:cstheme="minorHAnsi"/>
        </w:rPr>
        <w:t>orts</w:t>
      </w:r>
      <w:r w:rsidR="00F54D67" w:rsidRPr="00D1204B">
        <w:rPr>
          <w:rFonts w:asciiTheme="minorHAnsi" w:eastAsia="MS Mincho" w:hAnsiTheme="minorHAnsi" w:cstheme="minorHAnsi"/>
        </w:rPr>
        <w:t xml:space="preserve">: </w:t>
      </w:r>
      <w:r w:rsidR="004243AC" w:rsidRPr="00D1204B">
        <w:rPr>
          <w:rFonts w:asciiTheme="minorHAnsi" w:eastAsia="MS Mincho" w:hAnsiTheme="minorHAnsi" w:cstheme="minorHAnsi"/>
        </w:rPr>
        <w:t>“in order to build</w:t>
      </w:r>
      <w:r w:rsidR="00F54D67" w:rsidRPr="00D1204B">
        <w:rPr>
          <w:rFonts w:asciiTheme="minorHAnsi" w:eastAsia="MS Mincho" w:hAnsiTheme="minorHAnsi" w:cstheme="minorHAnsi"/>
        </w:rPr>
        <w:t xml:space="preserve"> </w:t>
      </w:r>
      <w:r w:rsidR="004243AC" w:rsidRPr="00D1204B">
        <w:rPr>
          <w:rFonts w:asciiTheme="minorHAnsi" w:eastAsia="MS Mincho" w:hAnsiTheme="minorHAnsi" w:cstheme="minorHAnsi"/>
        </w:rPr>
        <w:t>…</w:t>
      </w:r>
      <w:r w:rsidR="00F54D67" w:rsidRPr="00D1204B">
        <w:rPr>
          <w:rFonts w:asciiTheme="minorHAnsi" w:eastAsia="MS Mincho" w:hAnsiTheme="minorHAnsi" w:cstheme="minorHAnsi"/>
        </w:rPr>
        <w:t xml:space="preserve"> </w:t>
      </w:r>
      <w:r w:rsidR="004243AC" w:rsidRPr="00D1204B">
        <w:rPr>
          <w:rFonts w:asciiTheme="minorHAnsi" w:eastAsia="MS Mincho" w:hAnsiTheme="minorHAnsi" w:cstheme="minorHAnsi"/>
        </w:rPr>
        <w:t>power in the context of inequality</w:t>
      </w:r>
      <w:r w:rsidR="00F54D67" w:rsidRPr="00D1204B">
        <w:rPr>
          <w:rFonts w:asciiTheme="minorHAnsi" w:eastAsia="MS Mincho" w:hAnsiTheme="minorHAnsi" w:cstheme="minorHAnsi"/>
        </w:rPr>
        <w:t>,</w:t>
      </w:r>
      <w:r w:rsidR="004243AC" w:rsidRPr="00D1204B">
        <w:rPr>
          <w:rFonts w:asciiTheme="minorHAnsi" w:eastAsia="MS Mincho" w:hAnsiTheme="minorHAnsi" w:cstheme="minorHAnsi"/>
        </w:rPr>
        <w:t>” organizing efforts must “place a high priority on building knowledge among par</w:t>
      </w:r>
      <w:r w:rsidR="00CD1644" w:rsidRPr="00D1204B">
        <w:rPr>
          <w:rFonts w:asciiTheme="minorHAnsi" w:eastAsia="MS Mincho" w:hAnsiTheme="minorHAnsi" w:cstheme="minorHAnsi"/>
        </w:rPr>
        <w:t xml:space="preserve">ents.” </w:t>
      </w:r>
      <w:r w:rsidR="004243AC" w:rsidRPr="00D1204B">
        <w:rPr>
          <w:rFonts w:asciiTheme="minorHAnsi" w:eastAsia="MS Mincho" w:hAnsiTheme="minorHAnsi" w:cstheme="minorHAnsi"/>
        </w:rPr>
        <w:t xml:space="preserve">As </w:t>
      </w:r>
      <w:r w:rsidR="00CD1644" w:rsidRPr="00D1204B">
        <w:rPr>
          <w:rFonts w:asciiTheme="minorHAnsi" w:eastAsia="MS Mincho" w:hAnsiTheme="minorHAnsi" w:cstheme="minorHAnsi"/>
        </w:rPr>
        <w:t>parents</w:t>
      </w:r>
      <w:r w:rsidR="004243AC" w:rsidRPr="00D1204B">
        <w:rPr>
          <w:rFonts w:asciiTheme="minorHAnsi" w:eastAsia="MS Mincho" w:hAnsiTheme="minorHAnsi" w:cstheme="minorHAnsi"/>
        </w:rPr>
        <w:t xml:space="preserve"> “build knowledge and connections, they develop the capacity to reorient power relationships and become powerful actors” transforming their educational institutions and communities.</w:t>
      </w:r>
      <w:r w:rsidR="00CD1644" w:rsidRPr="00D1204B">
        <w:rPr>
          <w:rStyle w:val="EndnoteReference"/>
          <w:rFonts w:asciiTheme="minorHAnsi" w:eastAsia="MS Mincho" w:hAnsiTheme="minorHAnsi" w:cstheme="minorHAnsi"/>
        </w:rPr>
        <w:endnoteReference w:id="30"/>
      </w:r>
      <w:r w:rsidR="004243AC" w:rsidRPr="00D1204B">
        <w:rPr>
          <w:rFonts w:asciiTheme="minorHAnsi" w:eastAsia="MS Mincho" w:hAnsiTheme="minorHAnsi" w:cstheme="minorHAnsi"/>
        </w:rPr>
        <w:t xml:space="preserve"> </w:t>
      </w:r>
    </w:p>
    <w:p w14:paraId="33D89352" w14:textId="77777777" w:rsidR="004243AC" w:rsidRPr="00D1204B" w:rsidRDefault="004243AC" w:rsidP="004243AC">
      <w:pPr>
        <w:rPr>
          <w:rFonts w:asciiTheme="minorHAnsi" w:eastAsia="MS Mincho" w:hAnsiTheme="minorHAnsi" w:cstheme="minorHAnsi"/>
        </w:rPr>
      </w:pPr>
    </w:p>
    <w:p w14:paraId="16988ED4" w14:textId="77777777" w:rsidR="004243AC" w:rsidRPr="00D1204B" w:rsidRDefault="00F54D67" w:rsidP="004243AC">
      <w:pPr>
        <w:rPr>
          <w:rFonts w:asciiTheme="minorHAnsi" w:eastAsia="MS Mincho" w:hAnsiTheme="minorHAnsi" w:cstheme="minorHAnsi"/>
        </w:rPr>
      </w:pPr>
      <w:r w:rsidRPr="00D1204B">
        <w:rPr>
          <w:rFonts w:asciiTheme="minorHAnsi" w:eastAsia="MS Mincho" w:hAnsiTheme="minorHAnsi" w:cstheme="minorHAnsi"/>
        </w:rPr>
        <w:t xml:space="preserve">The indicator for </w:t>
      </w:r>
      <w:r w:rsidR="004243AC" w:rsidRPr="00D1204B">
        <w:rPr>
          <w:rFonts w:asciiTheme="minorHAnsi" w:eastAsia="MS Mincho" w:hAnsiTheme="minorHAnsi" w:cstheme="minorHAnsi"/>
        </w:rPr>
        <w:t xml:space="preserve">Strategy </w:t>
      </w:r>
      <w:r w:rsidR="00CD1644" w:rsidRPr="00D1204B">
        <w:rPr>
          <w:rFonts w:asciiTheme="minorHAnsi" w:eastAsia="MS Mincho" w:hAnsiTheme="minorHAnsi" w:cstheme="minorHAnsi"/>
        </w:rPr>
        <w:t xml:space="preserve">Development and Implementation </w:t>
      </w:r>
      <w:r w:rsidRPr="00D1204B">
        <w:rPr>
          <w:rFonts w:asciiTheme="minorHAnsi" w:eastAsia="MS Mincho" w:hAnsiTheme="minorHAnsi" w:cstheme="minorHAnsi"/>
        </w:rPr>
        <w:t>also receives considerable</w:t>
      </w:r>
      <w:r w:rsidR="00D91A29">
        <w:rPr>
          <w:rFonts w:asciiTheme="minorHAnsi" w:eastAsia="MS Mincho" w:hAnsiTheme="minorHAnsi" w:cstheme="minorHAnsi"/>
        </w:rPr>
        <w:t xml:space="preserve"> </w:t>
      </w:r>
      <w:r w:rsidRPr="00D1204B">
        <w:rPr>
          <w:rFonts w:asciiTheme="minorHAnsi" w:eastAsia="MS Mincho" w:hAnsiTheme="minorHAnsi" w:cstheme="minorHAnsi"/>
        </w:rPr>
        <w:t xml:space="preserve">weight </w:t>
      </w:r>
      <w:r w:rsidR="00CD1644" w:rsidRPr="00D1204B">
        <w:rPr>
          <w:rFonts w:asciiTheme="minorHAnsi" w:eastAsia="MS Mincho" w:hAnsiTheme="minorHAnsi" w:cstheme="minorHAnsi"/>
        </w:rPr>
        <w:t>(10%)</w:t>
      </w:r>
      <w:r w:rsidRPr="00D1204B">
        <w:rPr>
          <w:rFonts w:asciiTheme="minorHAnsi" w:eastAsia="MS Mincho" w:hAnsiTheme="minorHAnsi" w:cstheme="minorHAnsi"/>
        </w:rPr>
        <w:t xml:space="preserve"> within the Organizing Skill category</w:t>
      </w:r>
      <w:r w:rsidR="00CD1644" w:rsidRPr="00D1204B">
        <w:rPr>
          <w:rFonts w:asciiTheme="minorHAnsi" w:eastAsia="MS Mincho" w:hAnsiTheme="minorHAnsi" w:cstheme="minorHAnsi"/>
        </w:rPr>
        <w:t xml:space="preserve">. </w:t>
      </w:r>
      <w:r w:rsidRPr="00D1204B">
        <w:rPr>
          <w:rFonts w:asciiTheme="minorHAnsi" w:eastAsia="MS Mincho" w:hAnsiTheme="minorHAnsi" w:cstheme="minorHAnsi"/>
        </w:rPr>
        <w:t xml:space="preserve">Although </w:t>
      </w:r>
      <w:r w:rsidR="004243AC" w:rsidRPr="00D1204B">
        <w:rPr>
          <w:rFonts w:asciiTheme="minorHAnsi" w:eastAsia="MS Mincho" w:hAnsiTheme="minorHAnsi" w:cstheme="minorHAnsi"/>
        </w:rPr>
        <w:t>Strategy</w:t>
      </w:r>
      <w:r w:rsidR="00CD1644" w:rsidRPr="00D1204B">
        <w:rPr>
          <w:rFonts w:asciiTheme="minorHAnsi" w:eastAsia="MS Mincho" w:hAnsiTheme="minorHAnsi" w:cstheme="minorHAnsi"/>
        </w:rPr>
        <w:t xml:space="preserve"> Development and Implementation</w:t>
      </w:r>
      <w:r w:rsidR="004243AC" w:rsidRPr="00D1204B">
        <w:rPr>
          <w:rFonts w:asciiTheme="minorHAnsi" w:eastAsia="MS Mincho" w:hAnsiTheme="minorHAnsi" w:cstheme="minorHAnsi"/>
        </w:rPr>
        <w:t xml:space="preserve"> </w:t>
      </w:r>
      <w:r w:rsidR="00D91A29">
        <w:rPr>
          <w:rFonts w:asciiTheme="minorHAnsi" w:eastAsia="MS Mincho" w:hAnsiTheme="minorHAnsi" w:cstheme="minorHAnsi"/>
        </w:rPr>
        <w:t xml:space="preserve">indicator </w:t>
      </w:r>
      <w:r w:rsidR="000F5E82" w:rsidRPr="00D1204B">
        <w:rPr>
          <w:rFonts w:asciiTheme="minorHAnsi" w:eastAsia="MS Mincho" w:hAnsiTheme="minorHAnsi" w:cstheme="minorHAnsi"/>
        </w:rPr>
        <w:t>overlaps L</w:t>
      </w:r>
      <w:r w:rsidRPr="00D1204B">
        <w:rPr>
          <w:rFonts w:asciiTheme="minorHAnsi" w:eastAsia="MS Mincho" w:hAnsiTheme="minorHAnsi" w:cstheme="minorHAnsi"/>
        </w:rPr>
        <w:t xml:space="preserve">eadership </w:t>
      </w:r>
      <w:r w:rsidR="000F5E82" w:rsidRPr="00D1204B">
        <w:rPr>
          <w:rFonts w:asciiTheme="minorHAnsi" w:eastAsia="MS Mincho" w:hAnsiTheme="minorHAnsi" w:cstheme="minorHAnsi"/>
        </w:rPr>
        <w:t>D</w:t>
      </w:r>
      <w:r w:rsidR="004243AC" w:rsidRPr="00D1204B">
        <w:rPr>
          <w:rFonts w:asciiTheme="minorHAnsi" w:eastAsia="MS Mincho" w:hAnsiTheme="minorHAnsi" w:cstheme="minorHAnsi"/>
        </w:rPr>
        <w:t>evelopment</w:t>
      </w:r>
      <w:r w:rsidR="006A0D32" w:rsidRPr="00D1204B">
        <w:rPr>
          <w:rFonts w:asciiTheme="minorHAnsi" w:eastAsia="MS Mincho" w:hAnsiTheme="minorHAnsi" w:cstheme="minorHAnsi"/>
        </w:rPr>
        <w:t xml:space="preserve">, given that effective leaders are more likely to develop and implement </w:t>
      </w:r>
      <w:r w:rsidRPr="00D1204B">
        <w:rPr>
          <w:rFonts w:asciiTheme="minorHAnsi" w:eastAsia="MS Mincho" w:hAnsiTheme="minorHAnsi" w:cstheme="minorHAnsi"/>
        </w:rPr>
        <w:t>effective</w:t>
      </w:r>
      <w:r w:rsidR="006A0D32" w:rsidRPr="00D1204B">
        <w:rPr>
          <w:rFonts w:asciiTheme="minorHAnsi" w:eastAsia="MS Mincho" w:hAnsiTheme="minorHAnsi" w:cstheme="minorHAnsi"/>
        </w:rPr>
        <w:t xml:space="preserve"> </w:t>
      </w:r>
      <w:r w:rsidRPr="00D1204B">
        <w:rPr>
          <w:rFonts w:asciiTheme="minorHAnsi" w:eastAsia="MS Mincho" w:hAnsiTheme="minorHAnsi" w:cstheme="minorHAnsi"/>
        </w:rPr>
        <w:t xml:space="preserve">strategies, </w:t>
      </w:r>
      <w:r w:rsidR="004243AC" w:rsidRPr="00D1204B">
        <w:rPr>
          <w:rFonts w:asciiTheme="minorHAnsi" w:eastAsia="MS Mincho" w:hAnsiTheme="minorHAnsi" w:cstheme="minorHAnsi"/>
        </w:rPr>
        <w:t>mult</w:t>
      </w:r>
      <w:r w:rsidR="00CD1644" w:rsidRPr="00D1204B">
        <w:rPr>
          <w:rFonts w:asciiTheme="minorHAnsi" w:eastAsia="MS Mincho" w:hAnsiTheme="minorHAnsi" w:cstheme="minorHAnsi"/>
        </w:rPr>
        <w:t xml:space="preserve">iple </w:t>
      </w:r>
      <w:r w:rsidRPr="00D1204B">
        <w:rPr>
          <w:rFonts w:asciiTheme="minorHAnsi" w:eastAsia="MS Mincho" w:hAnsiTheme="minorHAnsi" w:cstheme="minorHAnsi"/>
        </w:rPr>
        <w:t xml:space="preserve">organizing </w:t>
      </w:r>
      <w:r w:rsidR="00CD1644" w:rsidRPr="00D1204B">
        <w:rPr>
          <w:rFonts w:asciiTheme="minorHAnsi" w:eastAsia="MS Mincho" w:hAnsiTheme="minorHAnsi" w:cstheme="minorHAnsi"/>
        </w:rPr>
        <w:t xml:space="preserve">frameworks </w:t>
      </w:r>
      <w:r w:rsidRPr="00D1204B">
        <w:rPr>
          <w:rFonts w:asciiTheme="minorHAnsi" w:eastAsia="MS Mincho" w:hAnsiTheme="minorHAnsi" w:cstheme="minorHAnsi"/>
        </w:rPr>
        <w:t xml:space="preserve">conclude </w:t>
      </w:r>
      <w:r w:rsidR="00CD1644" w:rsidRPr="00D1204B">
        <w:rPr>
          <w:rFonts w:asciiTheme="minorHAnsi" w:eastAsia="MS Mincho" w:hAnsiTheme="minorHAnsi" w:cstheme="minorHAnsi"/>
        </w:rPr>
        <w:t xml:space="preserve">that </w:t>
      </w:r>
      <w:r w:rsidR="004243AC" w:rsidRPr="00D1204B">
        <w:rPr>
          <w:rFonts w:asciiTheme="minorHAnsi" w:eastAsia="MS Mincho" w:hAnsiTheme="minorHAnsi" w:cstheme="minorHAnsi"/>
        </w:rPr>
        <w:t>Strategy</w:t>
      </w:r>
      <w:r w:rsidR="00CD1644" w:rsidRPr="00D1204B">
        <w:rPr>
          <w:rFonts w:asciiTheme="minorHAnsi" w:eastAsia="MS Mincho" w:hAnsiTheme="minorHAnsi" w:cstheme="minorHAnsi"/>
        </w:rPr>
        <w:t xml:space="preserve"> Development and Implementation</w:t>
      </w:r>
      <w:r w:rsidR="004035A0" w:rsidRPr="00D1204B">
        <w:rPr>
          <w:rFonts w:asciiTheme="minorHAnsi" w:eastAsia="MS Mincho" w:hAnsiTheme="minorHAnsi" w:cstheme="minorHAnsi"/>
        </w:rPr>
        <w:t xml:space="preserve"> is an important predictor of Organizing I</w:t>
      </w:r>
      <w:r w:rsidR="004243AC" w:rsidRPr="00D1204B">
        <w:rPr>
          <w:rFonts w:asciiTheme="minorHAnsi" w:eastAsia="MS Mincho" w:hAnsiTheme="minorHAnsi" w:cstheme="minorHAnsi"/>
        </w:rPr>
        <w:t>mpact</w:t>
      </w:r>
      <w:r w:rsidR="006A0D32" w:rsidRPr="00D1204B">
        <w:rPr>
          <w:rFonts w:asciiTheme="minorHAnsi" w:eastAsia="MS Mincho" w:hAnsiTheme="minorHAnsi" w:cstheme="minorHAnsi"/>
        </w:rPr>
        <w:t xml:space="preserve"> apart from the effectiveness of leadership</w:t>
      </w:r>
      <w:r w:rsidR="004243AC" w:rsidRPr="00D1204B">
        <w:rPr>
          <w:rFonts w:asciiTheme="minorHAnsi" w:eastAsia="MS Mincho" w:hAnsiTheme="minorHAnsi" w:cstheme="minorHAnsi"/>
        </w:rPr>
        <w:t xml:space="preserve">. </w:t>
      </w:r>
      <w:r w:rsidR="006A0D32" w:rsidRPr="00D1204B">
        <w:rPr>
          <w:rFonts w:asciiTheme="minorHAnsi" w:eastAsia="MS Mincho" w:hAnsiTheme="minorHAnsi" w:cstheme="minorHAnsi"/>
        </w:rPr>
        <w:t>For example, based on a</w:t>
      </w:r>
      <w:r w:rsidR="004243AC" w:rsidRPr="00D1204B">
        <w:rPr>
          <w:rFonts w:asciiTheme="minorHAnsi" w:eastAsia="MS Mincho" w:hAnsiTheme="minorHAnsi" w:cstheme="minorHAnsi"/>
        </w:rPr>
        <w:t xml:space="preserve">n extensive review of the research on community organizing, </w:t>
      </w:r>
      <w:r w:rsidR="006A0D32" w:rsidRPr="00D1204B">
        <w:rPr>
          <w:rFonts w:asciiTheme="minorHAnsi" w:eastAsia="MS Mincho" w:hAnsiTheme="minorHAnsi" w:cstheme="minorHAnsi"/>
        </w:rPr>
        <w:t xml:space="preserve">the Alliance for Justice found that </w:t>
      </w:r>
      <w:r w:rsidR="00CD1644" w:rsidRPr="00D1204B">
        <w:rPr>
          <w:rFonts w:asciiTheme="minorHAnsi" w:eastAsia="MS Mincho" w:hAnsiTheme="minorHAnsi" w:cstheme="minorHAnsi"/>
        </w:rPr>
        <w:t>“p</w:t>
      </w:r>
      <w:r w:rsidR="004243AC" w:rsidRPr="00D1204B">
        <w:rPr>
          <w:rFonts w:asciiTheme="minorHAnsi" w:eastAsia="MS Mincho" w:hAnsiTheme="minorHAnsi" w:cstheme="minorHAnsi"/>
        </w:rPr>
        <w:t>lanning and management capacity” can “distinguish a group with the ability to have one successful campaign from a group that has the ability to make a more lasting impact.”</w:t>
      </w:r>
      <w:r w:rsidR="00CD1644" w:rsidRPr="00D1204B">
        <w:rPr>
          <w:rStyle w:val="EndnoteReference"/>
          <w:rFonts w:asciiTheme="minorHAnsi" w:eastAsia="MS Mincho" w:hAnsiTheme="minorHAnsi" w:cstheme="minorHAnsi"/>
        </w:rPr>
        <w:endnoteReference w:id="31"/>
      </w:r>
      <w:r w:rsidR="004243AC" w:rsidRPr="00D1204B">
        <w:rPr>
          <w:rFonts w:asciiTheme="minorHAnsi" w:eastAsia="MS Mincho" w:hAnsiTheme="minorHAnsi" w:cstheme="minorHAnsi"/>
        </w:rPr>
        <w:t xml:space="preserve"> </w:t>
      </w:r>
    </w:p>
    <w:p w14:paraId="75AC0CEA" w14:textId="77777777" w:rsidR="00BC0F44" w:rsidRPr="00D1204B" w:rsidRDefault="00BC0F44" w:rsidP="004243AC">
      <w:pPr>
        <w:rPr>
          <w:rFonts w:asciiTheme="minorHAnsi" w:eastAsia="MS Mincho" w:hAnsiTheme="minorHAnsi" w:cstheme="minorHAnsi"/>
        </w:rPr>
      </w:pPr>
    </w:p>
    <w:p w14:paraId="64786C29" w14:textId="77777777" w:rsidR="00BC0F44" w:rsidRPr="00D1204B" w:rsidRDefault="000F5E82" w:rsidP="004243AC">
      <w:pPr>
        <w:rPr>
          <w:rFonts w:asciiTheme="minorHAnsi" w:eastAsia="MS Mincho" w:hAnsiTheme="minorHAnsi" w:cstheme="minorHAnsi"/>
        </w:rPr>
      </w:pPr>
      <w:r w:rsidRPr="00D1204B">
        <w:rPr>
          <w:rFonts w:asciiTheme="minorHAnsi" w:eastAsia="MS Mincho" w:hAnsiTheme="minorHAnsi" w:cstheme="minorHAnsi"/>
        </w:rPr>
        <w:t>External Relationship-B</w:t>
      </w:r>
      <w:r w:rsidR="006A0D32" w:rsidRPr="00D1204B">
        <w:rPr>
          <w:rFonts w:asciiTheme="minorHAnsi" w:eastAsia="MS Mincho" w:hAnsiTheme="minorHAnsi" w:cstheme="minorHAnsi"/>
        </w:rPr>
        <w:t xml:space="preserve">uilding receives the remaining </w:t>
      </w:r>
      <w:r w:rsidR="00BC0F44" w:rsidRPr="00D1204B">
        <w:rPr>
          <w:rFonts w:asciiTheme="minorHAnsi" w:eastAsia="MS Mincho" w:hAnsiTheme="minorHAnsi" w:cstheme="minorHAnsi"/>
        </w:rPr>
        <w:t xml:space="preserve">weight </w:t>
      </w:r>
      <w:r w:rsidR="006A0D32" w:rsidRPr="00D1204B">
        <w:rPr>
          <w:rFonts w:asciiTheme="minorHAnsi" w:eastAsia="MS Mincho" w:hAnsiTheme="minorHAnsi" w:cstheme="minorHAnsi"/>
        </w:rPr>
        <w:t>with</w:t>
      </w:r>
      <w:r w:rsidR="00BC0F44" w:rsidRPr="00D1204B">
        <w:rPr>
          <w:rFonts w:asciiTheme="minorHAnsi" w:eastAsia="MS Mincho" w:hAnsiTheme="minorHAnsi" w:cstheme="minorHAnsi"/>
        </w:rPr>
        <w:t xml:space="preserve">in Organizing Skill (5%). </w:t>
      </w:r>
      <w:r w:rsidR="006A0D32" w:rsidRPr="00D1204B">
        <w:rPr>
          <w:rFonts w:asciiTheme="minorHAnsi" w:eastAsia="MS Mincho" w:hAnsiTheme="minorHAnsi" w:cstheme="minorHAnsi"/>
        </w:rPr>
        <w:t>There is a strong consensus in the research that f</w:t>
      </w:r>
      <w:r w:rsidR="00BC0F44" w:rsidRPr="00D1204B">
        <w:rPr>
          <w:rFonts w:asciiTheme="minorHAnsi" w:eastAsia="MS Mincho" w:hAnsiTheme="minorHAnsi" w:cstheme="minorHAnsi"/>
        </w:rPr>
        <w:t>orming partnerships and all</w:t>
      </w:r>
      <w:r w:rsidR="00BC5EB1" w:rsidRPr="00D1204B">
        <w:rPr>
          <w:rFonts w:asciiTheme="minorHAnsi" w:eastAsia="MS Mincho" w:hAnsiTheme="minorHAnsi" w:cstheme="minorHAnsi"/>
        </w:rPr>
        <w:t xml:space="preserve">iances </w:t>
      </w:r>
      <w:r w:rsidR="006A0D32" w:rsidRPr="00D1204B">
        <w:rPr>
          <w:rFonts w:asciiTheme="minorHAnsi" w:eastAsia="MS Mincho" w:hAnsiTheme="minorHAnsi" w:cstheme="minorHAnsi"/>
        </w:rPr>
        <w:t xml:space="preserve">helps </w:t>
      </w:r>
      <w:r w:rsidR="00170841" w:rsidRPr="00D1204B">
        <w:rPr>
          <w:rFonts w:asciiTheme="minorHAnsi" w:eastAsia="MS Mincho" w:hAnsiTheme="minorHAnsi" w:cstheme="minorHAnsi"/>
        </w:rPr>
        <w:t>build</w:t>
      </w:r>
      <w:r w:rsidR="00BC5EB1" w:rsidRPr="00D1204B">
        <w:rPr>
          <w:rFonts w:asciiTheme="minorHAnsi" w:eastAsia="MS Mincho" w:hAnsiTheme="minorHAnsi" w:cstheme="minorHAnsi"/>
        </w:rPr>
        <w:t xml:space="preserve"> a</w:t>
      </w:r>
      <w:r w:rsidRPr="00D1204B">
        <w:rPr>
          <w:rFonts w:asciiTheme="minorHAnsi" w:eastAsia="MS Mincho" w:hAnsiTheme="minorHAnsi" w:cstheme="minorHAnsi"/>
        </w:rPr>
        <w:t>n</w:t>
      </w:r>
      <w:r w:rsidR="00BC5EB1" w:rsidRPr="00D1204B">
        <w:rPr>
          <w:rFonts w:asciiTheme="minorHAnsi" w:eastAsia="MS Mincho" w:hAnsiTheme="minorHAnsi" w:cstheme="minorHAnsi"/>
        </w:rPr>
        <w:t xml:space="preserve"> </w:t>
      </w:r>
      <w:r w:rsidR="00E4154B" w:rsidRPr="00D1204B">
        <w:rPr>
          <w:rFonts w:asciiTheme="minorHAnsi" w:eastAsia="MS Mincho" w:hAnsiTheme="minorHAnsi" w:cstheme="minorHAnsi"/>
        </w:rPr>
        <w:t>organizing initiative</w:t>
      </w:r>
      <w:r w:rsidR="00BC5EB1" w:rsidRPr="00D1204B">
        <w:rPr>
          <w:rFonts w:asciiTheme="minorHAnsi" w:eastAsia="MS Mincho" w:hAnsiTheme="minorHAnsi" w:cstheme="minorHAnsi"/>
        </w:rPr>
        <w:t>’s</w:t>
      </w:r>
      <w:r w:rsidR="00170841" w:rsidRPr="00D1204B">
        <w:rPr>
          <w:rFonts w:asciiTheme="minorHAnsi" w:eastAsia="MS Mincho" w:hAnsiTheme="minorHAnsi" w:cstheme="minorHAnsi"/>
        </w:rPr>
        <w:t xml:space="preserve"> </w:t>
      </w:r>
      <w:r w:rsidR="00BC5EB1" w:rsidRPr="00D1204B">
        <w:rPr>
          <w:rFonts w:asciiTheme="minorHAnsi" w:eastAsia="MS Mincho" w:hAnsiTheme="minorHAnsi" w:cstheme="minorHAnsi"/>
        </w:rPr>
        <w:t>influence and capacity</w:t>
      </w:r>
      <w:r w:rsidR="006A0D32" w:rsidRPr="00D1204B">
        <w:rPr>
          <w:rFonts w:asciiTheme="minorHAnsi" w:eastAsia="MS Mincho" w:hAnsiTheme="minorHAnsi" w:cstheme="minorHAnsi"/>
        </w:rPr>
        <w:t xml:space="preserve">, but doing so cannot substitute for </w:t>
      </w:r>
      <w:r w:rsidR="00F1762F" w:rsidRPr="00D1204B">
        <w:rPr>
          <w:rFonts w:asciiTheme="minorHAnsi" w:eastAsia="MS Mincho" w:hAnsiTheme="minorHAnsi" w:cstheme="minorHAnsi"/>
        </w:rPr>
        <w:t>well-developed</w:t>
      </w:r>
      <w:r w:rsidR="006A0D32" w:rsidRPr="00D1204B">
        <w:rPr>
          <w:rFonts w:asciiTheme="minorHAnsi" w:eastAsia="MS Mincho" w:hAnsiTheme="minorHAnsi" w:cstheme="minorHAnsi"/>
        </w:rPr>
        <w:t xml:space="preserve"> leaders and </w:t>
      </w:r>
      <w:r w:rsidR="00F1762F" w:rsidRPr="00D1204B">
        <w:rPr>
          <w:rFonts w:asciiTheme="minorHAnsi" w:eastAsia="MS Mincho" w:hAnsiTheme="minorHAnsi" w:cstheme="minorHAnsi"/>
        </w:rPr>
        <w:t>well-</w:t>
      </w:r>
      <w:r w:rsidR="00857CC1" w:rsidRPr="00D1204B">
        <w:rPr>
          <w:rFonts w:asciiTheme="minorHAnsi" w:eastAsia="MS Mincho" w:hAnsiTheme="minorHAnsi" w:cstheme="minorHAnsi"/>
        </w:rPr>
        <w:t>developed</w:t>
      </w:r>
      <w:r w:rsidR="006A0D32" w:rsidRPr="00D1204B">
        <w:rPr>
          <w:rFonts w:asciiTheme="minorHAnsi" w:eastAsia="MS Mincho" w:hAnsiTheme="minorHAnsi" w:cstheme="minorHAnsi"/>
        </w:rPr>
        <w:t xml:space="preserve"> and effectively implemented strategy</w:t>
      </w:r>
      <w:r w:rsidR="00BC5EB1" w:rsidRPr="00D1204B">
        <w:rPr>
          <w:rFonts w:asciiTheme="minorHAnsi" w:eastAsia="MS Mincho" w:hAnsiTheme="minorHAnsi" w:cstheme="minorHAnsi"/>
        </w:rPr>
        <w:t xml:space="preserve">.  </w:t>
      </w:r>
    </w:p>
    <w:p w14:paraId="7ADA442C" w14:textId="77777777" w:rsidR="00CD1644" w:rsidRPr="00D1204B" w:rsidRDefault="00CD1644" w:rsidP="004243AC">
      <w:pPr>
        <w:rPr>
          <w:rFonts w:asciiTheme="minorHAnsi" w:eastAsia="MS Mincho" w:hAnsiTheme="minorHAnsi" w:cstheme="minorHAnsi"/>
        </w:rPr>
      </w:pPr>
    </w:p>
    <w:p w14:paraId="22763FAD" w14:textId="77777777" w:rsidR="00CD1644" w:rsidRPr="00D1204B" w:rsidRDefault="000F5E82" w:rsidP="00CD1644">
      <w:pPr>
        <w:widowControl w:val="0"/>
        <w:autoSpaceDE w:val="0"/>
        <w:autoSpaceDN w:val="0"/>
        <w:adjustRightInd w:val="0"/>
        <w:rPr>
          <w:rFonts w:asciiTheme="minorHAnsi" w:hAnsiTheme="minorHAnsi" w:cstheme="minorHAnsi"/>
          <w:i/>
          <w:color w:val="1A1A1A"/>
        </w:rPr>
      </w:pPr>
      <w:r w:rsidRPr="00D1204B">
        <w:rPr>
          <w:rFonts w:asciiTheme="minorHAnsi" w:hAnsiTheme="minorHAnsi" w:cstheme="minorHAnsi"/>
          <w:i/>
          <w:color w:val="1A1A1A"/>
        </w:rPr>
        <w:t xml:space="preserve">Indicator </w:t>
      </w:r>
      <w:r w:rsidR="00CD1644" w:rsidRPr="00D1204B">
        <w:rPr>
          <w:rFonts w:asciiTheme="minorHAnsi" w:hAnsiTheme="minorHAnsi" w:cstheme="minorHAnsi"/>
          <w:i/>
          <w:color w:val="1A1A1A"/>
        </w:rPr>
        <w:t>Weight Distribution within Organizing Impact</w:t>
      </w:r>
    </w:p>
    <w:p w14:paraId="2D7594B5" w14:textId="77777777" w:rsidR="004243AC" w:rsidRPr="00D1204B" w:rsidRDefault="004243AC" w:rsidP="004243AC">
      <w:pPr>
        <w:rPr>
          <w:rFonts w:asciiTheme="minorHAnsi" w:eastAsia="MS Mincho" w:hAnsiTheme="minorHAnsi" w:cstheme="minorHAnsi"/>
        </w:rPr>
      </w:pPr>
    </w:p>
    <w:p w14:paraId="12D6BAD3" w14:textId="77777777" w:rsidR="004243AC" w:rsidRPr="00D1204B" w:rsidRDefault="00D211FC" w:rsidP="004243AC">
      <w:pPr>
        <w:rPr>
          <w:rFonts w:asciiTheme="minorHAnsi" w:eastAsia="MS Mincho" w:hAnsiTheme="minorHAnsi" w:cstheme="minorHAnsi"/>
        </w:rPr>
      </w:pPr>
      <w:r w:rsidRPr="00D1204B">
        <w:rPr>
          <w:rFonts w:asciiTheme="minorHAnsi" w:eastAsia="MS Mincho" w:hAnsiTheme="minorHAnsi" w:cstheme="minorHAnsi"/>
        </w:rPr>
        <w:t xml:space="preserve">More weight within Organizing Impact is placed </w:t>
      </w:r>
      <w:r w:rsidR="00CD1644" w:rsidRPr="00D1204B">
        <w:rPr>
          <w:rFonts w:asciiTheme="minorHAnsi" w:eastAsia="MS Mincho" w:hAnsiTheme="minorHAnsi" w:cstheme="minorHAnsi"/>
        </w:rPr>
        <w:t xml:space="preserve">on </w:t>
      </w:r>
      <w:r w:rsidR="004243AC" w:rsidRPr="00D1204B">
        <w:rPr>
          <w:rFonts w:asciiTheme="minorHAnsi" w:eastAsia="MS Mincho" w:hAnsiTheme="minorHAnsi" w:cstheme="minorHAnsi"/>
        </w:rPr>
        <w:t>Improving</w:t>
      </w:r>
      <w:r w:rsidR="00CD1644" w:rsidRPr="00D1204B">
        <w:rPr>
          <w:rFonts w:asciiTheme="minorHAnsi" w:eastAsia="MS Mincho" w:hAnsiTheme="minorHAnsi" w:cstheme="minorHAnsi"/>
        </w:rPr>
        <w:t xml:space="preserve"> Educational Institutions</w:t>
      </w:r>
      <w:r w:rsidR="00ED3B82" w:rsidRPr="00D1204B">
        <w:rPr>
          <w:rFonts w:asciiTheme="minorHAnsi" w:eastAsia="MS Mincho" w:hAnsiTheme="minorHAnsi" w:cstheme="minorHAnsi"/>
        </w:rPr>
        <w:t xml:space="preserve"> (30</w:t>
      </w:r>
      <w:r w:rsidR="00BC0F44" w:rsidRPr="00D1204B">
        <w:rPr>
          <w:rFonts w:asciiTheme="minorHAnsi" w:eastAsia="MS Mincho" w:hAnsiTheme="minorHAnsi" w:cstheme="minorHAnsi"/>
        </w:rPr>
        <w:t>%)</w:t>
      </w:r>
      <w:r w:rsidR="00CD1644" w:rsidRPr="00D1204B">
        <w:rPr>
          <w:rFonts w:asciiTheme="minorHAnsi" w:eastAsia="MS Mincho" w:hAnsiTheme="minorHAnsi" w:cstheme="minorHAnsi"/>
        </w:rPr>
        <w:t xml:space="preserve"> than </w:t>
      </w:r>
      <w:r w:rsidRPr="00D1204B">
        <w:rPr>
          <w:rFonts w:asciiTheme="minorHAnsi" w:eastAsia="MS Mincho" w:hAnsiTheme="minorHAnsi" w:cstheme="minorHAnsi"/>
        </w:rPr>
        <w:t xml:space="preserve">on </w:t>
      </w:r>
      <w:r w:rsidR="00CD1644" w:rsidRPr="00D1204B">
        <w:rPr>
          <w:rFonts w:asciiTheme="minorHAnsi" w:eastAsia="MS Mincho" w:hAnsiTheme="minorHAnsi" w:cstheme="minorHAnsi"/>
        </w:rPr>
        <w:t xml:space="preserve">Enhancing </w:t>
      </w:r>
      <w:r w:rsidR="000F5E82" w:rsidRPr="00D1204B">
        <w:rPr>
          <w:rFonts w:asciiTheme="minorHAnsi" w:eastAsia="MS Mincho" w:hAnsiTheme="minorHAnsi" w:cstheme="minorHAnsi"/>
        </w:rPr>
        <w:t xml:space="preserve">Parent and </w:t>
      </w:r>
      <w:r w:rsidR="00CD1644" w:rsidRPr="00D1204B">
        <w:rPr>
          <w:rFonts w:asciiTheme="minorHAnsi" w:eastAsia="MS Mincho" w:hAnsiTheme="minorHAnsi" w:cstheme="minorHAnsi"/>
        </w:rPr>
        <w:t>Community Power</w:t>
      </w:r>
      <w:r w:rsidR="00ED3B82" w:rsidRPr="00D1204B">
        <w:rPr>
          <w:rFonts w:asciiTheme="minorHAnsi" w:eastAsia="MS Mincho" w:hAnsiTheme="minorHAnsi" w:cstheme="minorHAnsi"/>
        </w:rPr>
        <w:t xml:space="preserve"> (20</w:t>
      </w:r>
      <w:r w:rsidR="00BC0F44" w:rsidRPr="00D1204B">
        <w:rPr>
          <w:rFonts w:asciiTheme="minorHAnsi" w:eastAsia="MS Mincho" w:hAnsiTheme="minorHAnsi" w:cstheme="minorHAnsi"/>
        </w:rPr>
        <w:t>%)</w:t>
      </w:r>
      <w:r w:rsidR="00CD1644" w:rsidRPr="00D1204B">
        <w:rPr>
          <w:rFonts w:asciiTheme="minorHAnsi" w:eastAsia="MS Mincho" w:hAnsiTheme="minorHAnsi" w:cstheme="minorHAnsi"/>
        </w:rPr>
        <w:t xml:space="preserve">. </w:t>
      </w:r>
      <w:r w:rsidRPr="00D1204B">
        <w:rPr>
          <w:rFonts w:asciiTheme="minorHAnsi" w:eastAsia="MS Mincho" w:hAnsiTheme="minorHAnsi" w:cstheme="minorHAnsi"/>
        </w:rPr>
        <w:t xml:space="preserve">Although </w:t>
      </w:r>
      <w:r w:rsidR="00CD1644" w:rsidRPr="00D1204B">
        <w:rPr>
          <w:rFonts w:asciiTheme="minorHAnsi" w:eastAsia="MS Mincho" w:hAnsiTheme="minorHAnsi" w:cstheme="minorHAnsi"/>
        </w:rPr>
        <w:t xml:space="preserve">Enhancing </w:t>
      </w:r>
      <w:r w:rsidR="000F5E82" w:rsidRPr="00D1204B">
        <w:rPr>
          <w:rFonts w:asciiTheme="minorHAnsi" w:eastAsia="MS Mincho" w:hAnsiTheme="minorHAnsi" w:cstheme="minorHAnsi"/>
        </w:rPr>
        <w:t xml:space="preserve">Parent and </w:t>
      </w:r>
      <w:r w:rsidR="00CD1644" w:rsidRPr="00D1204B">
        <w:rPr>
          <w:rFonts w:asciiTheme="minorHAnsi" w:eastAsia="MS Mincho" w:hAnsiTheme="minorHAnsi" w:cstheme="minorHAnsi"/>
        </w:rPr>
        <w:t>Community Power</w:t>
      </w:r>
      <w:r w:rsidR="004243AC" w:rsidRPr="00D1204B">
        <w:rPr>
          <w:rFonts w:asciiTheme="minorHAnsi" w:eastAsia="MS Mincho" w:hAnsiTheme="minorHAnsi" w:cstheme="minorHAnsi"/>
        </w:rPr>
        <w:t xml:space="preserve"> is critically important</w:t>
      </w:r>
      <w:r w:rsidRPr="00D1204B">
        <w:rPr>
          <w:rFonts w:asciiTheme="minorHAnsi" w:eastAsia="MS Mincho" w:hAnsiTheme="minorHAnsi" w:cstheme="minorHAnsi"/>
        </w:rPr>
        <w:t xml:space="preserve"> to achieving </w:t>
      </w:r>
      <w:r w:rsidR="004243AC" w:rsidRPr="00D1204B">
        <w:rPr>
          <w:rFonts w:asciiTheme="minorHAnsi" w:eastAsia="MS Mincho" w:hAnsiTheme="minorHAnsi" w:cstheme="minorHAnsi"/>
        </w:rPr>
        <w:t xml:space="preserve">transformational change </w:t>
      </w:r>
      <w:r w:rsidRPr="00D1204B">
        <w:rPr>
          <w:rFonts w:asciiTheme="minorHAnsi" w:eastAsia="MS Mincho" w:hAnsiTheme="minorHAnsi" w:cstheme="minorHAnsi"/>
        </w:rPr>
        <w:t>in families’ equitable access to high-quality schools,</w:t>
      </w:r>
      <w:r w:rsidR="00AA19A9" w:rsidRPr="00D1204B">
        <w:rPr>
          <w:rStyle w:val="EndnoteReference"/>
          <w:rFonts w:asciiTheme="minorHAnsi" w:eastAsia="MS Mincho" w:hAnsiTheme="minorHAnsi" w:cstheme="minorHAnsi"/>
        </w:rPr>
        <w:endnoteReference w:id="32"/>
      </w:r>
      <w:r w:rsidR="004243AC" w:rsidRPr="00D1204B">
        <w:rPr>
          <w:rFonts w:asciiTheme="minorHAnsi" w:eastAsia="MS Mincho" w:hAnsiTheme="minorHAnsi" w:cstheme="minorHAnsi"/>
        </w:rPr>
        <w:t xml:space="preserve"> </w:t>
      </w:r>
      <w:r w:rsidRPr="00D1204B">
        <w:rPr>
          <w:rFonts w:asciiTheme="minorHAnsi" w:eastAsia="MS Mincho" w:hAnsiTheme="minorHAnsi" w:cstheme="minorHAnsi"/>
        </w:rPr>
        <w:t xml:space="preserve">if the former occurs without the latter, the objective of the </w:t>
      </w:r>
      <w:r w:rsidR="00556D73" w:rsidRPr="00D1204B">
        <w:rPr>
          <w:rFonts w:asciiTheme="minorHAnsi" w:eastAsia="MS Mincho" w:hAnsiTheme="minorHAnsi" w:cstheme="minorHAnsi"/>
        </w:rPr>
        <w:t xml:space="preserve">organizing initiative </w:t>
      </w:r>
      <w:r w:rsidRPr="00D1204B">
        <w:rPr>
          <w:rFonts w:asciiTheme="minorHAnsi" w:eastAsia="MS Mincho" w:hAnsiTheme="minorHAnsi" w:cstheme="minorHAnsi"/>
        </w:rPr>
        <w:t xml:space="preserve">has not been attained. </w:t>
      </w:r>
      <w:r w:rsidR="00DA798B" w:rsidRPr="00D1204B">
        <w:rPr>
          <w:rFonts w:asciiTheme="minorHAnsi" w:eastAsia="MS Mincho" w:hAnsiTheme="minorHAnsi" w:cstheme="minorHAnsi"/>
        </w:rPr>
        <w:t xml:space="preserve">So, </w:t>
      </w:r>
      <w:r w:rsidR="004243AC" w:rsidRPr="00D1204B">
        <w:rPr>
          <w:rFonts w:asciiTheme="minorHAnsi" w:eastAsia="MS Mincho" w:hAnsiTheme="minorHAnsi" w:cstheme="minorHAnsi"/>
        </w:rPr>
        <w:t xml:space="preserve">while it is crucial to develop communities </w:t>
      </w:r>
      <w:r w:rsidR="004243AC" w:rsidRPr="00D1204B">
        <w:rPr>
          <w:rFonts w:asciiTheme="minorHAnsi" w:eastAsia="MS Mincho" w:hAnsiTheme="minorHAnsi" w:cstheme="minorHAnsi"/>
        </w:rPr>
        <w:lastRenderedPageBreak/>
        <w:t xml:space="preserve">as strong and effective participants in civic life, </w:t>
      </w:r>
      <w:r w:rsidR="00CC5CB4" w:rsidRPr="00D1204B">
        <w:rPr>
          <w:rFonts w:asciiTheme="minorHAnsi" w:eastAsia="MS Mincho" w:hAnsiTheme="minorHAnsi" w:cstheme="minorHAnsi"/>
        </w:rPr>
        <w:t>it may be beneficial to have more weight</w:t>
      </w:r>
      <w:r w:rsidR="002B2600" w:rsidRPr="00D1204B">
        <w:rPr>
          <w:rFonts w:asciiTheme="minorHAnsi" w:eastAsia="MS Mincho" w:hAnsiTheme="minorHAnsi" w:cstheme="minorHAnsi"/>
        </w:rPr>
        <w:t xml:space="preserve"> </w:t>
      </w:r>
      <w:r w:rsidR="00DA798B" w:rsidRPr="00D1204B">
        <w:rPr>
          <w:rFonts w:asciiTheme="minorHAnsi" w:eastAsia="MS Mincho" w:hAnsiTheme="minorHAnsi" w:cstheme="minorHAnsi"/>
        </w:rPr>
        <w:t xml:space="preserve">fall on </w:t>
      </w:r>
      <w:r w:rsidR="004243AC" w:rsidRPr="00D1204B">
        <w:rPr>
          <w:rFonts w:asciiTheme="minorHAnsi" w:eastAsia="MS Mincho" w:hAnsiTheme="minorHAnsi" w:cstheme="minorHAnsi"/>
        </w:rPr>
        <w:t>whether there are tangible improvements in the functioning and quality of schools</w:t>
      </w:r>
      <w:r w:rsidR="00D445D4" w:rsidRPr="00D1204B">
        <w:rPr>
          <w:rFonts w:asciiTheme="minorHAnsi" w:eastAsia="MS Mincho" w:hAnsiTheme="minorHAnsi" w:cstheme="minorHAnsi"/>
        </w:rPr>
        <w:t xml:space="preserve"> and in students’ learning.</w:t>
      </w:r>
      <w:r w:rsidR="00D445D4" w:rsidRPr="00D1204B">
        <w:rPr>
          <w:rStyle w:val="EndnoteReference"/>
          <w:rFonts w:asciiTheme="minorHAnsi" w:eastAsia="MS Mincho" w:hAnsiTheme="minorHAnsi" w:cstheme="minorHAnsi"/>
        </w:rPr>
        <w:endnoteReference w:id="33"/>
      </w:r>
    </w:p>
    <w:p w14:paraId="52C9E6AD" w14:textId="77777777" w:rsidR="00556D73" w:rsidRPr="00D1204B" w:rsidRDefault="00556D73" w:rsidP="000F5E82">
      <w:pPr>
        <w:rPr>
          <w:rFonts w:asciiTheme="minorHAnsi" w:hAnsiTheme="minorHAnsi" w:cstheme="minorHAnsi"/>
          <w:i/>
        </w:rPr>
      </w:pPr>
    </w:p>
    <w:p w14:paraId="26A35344" w14:textId="77777777" w:rsidR="000F5E82" w:rsidRPr="00D1204B" w:rsidRDefault="000F5E82" w:rsidP="000F5E82">
      <w:pPr>
        <w:rPr>
          <w:rFonts w:asciiTheme="minorHAnsi" w:hAnsiTheme="minorHAnsi" w:cstheme="minorHAnsi"/>
          <w:i/>
        </w:rPr>
      </w:pPr>
      <w:r w:rsidRPr="00D1204B">
        <w:rPr>
          <w:rFonts w:asciiTheme="minorHAnsi" w:hAnsiTheme="minorHAnsi" w:cstheme="minorHAnsi"/>
          <w:i/>
        </w:rPr>
        <w:t>Sub-Indicator Weights</w:t>
      </w:r>
    </w:p>
    <w:p w14:paraId="62BE1811" w14:textId="77777777" w:rsidR="000F5E82" w:rsidRPr="00D1204B" w:rsidRDefault="000F5E82" w:rsidP="000F5E82">
      <w:pPr>
        <w:rPr>
          <w:rFonts w:asciiTheme="minorHAnsi" w:eastAsia="MS Mincho" w:hAnsiTheme="minorHAnsi" w:cstheme="minorHAnsi"/>
        </w:rPr>
      </w:pPr>
    </w:p>
    <w:p w14:paraId="31AE1F24" w14:textId="77777777" w:rsidR="000F5E82" w:rsidRPr="00D1204B" w:rsidRDefault="000F5E82" w:rsidP="004243AC">
      <w:pPr>
        <w:rPr>
          <w:rFonts w:asciiTheme="minorHAnsi" w:eastAsia="MS Mincho" w:hAnsiTheme="minorHAnsi" w:cstheme="minorHAnsi"/>
        </w:rPr>
      </w:pPr>
      <w:r w:rsidRPr="00D1204B">
        <w:rPr>
          <w:rFonts w:asciiTheme="minorHAnsi" w:eastAsia="MS Mincho" w:hAnsiTheme="minorHAnsi" w:cstheme="minorHAnsi"/>
        </w:rPr>
        <w:t>Each sub-indicator (</w:t>
      </w:r>
      <w:r w:rsidR="004F6666">
        <w:rPr>
          <w:rFonts w:asciiTheme="minorHAnsi" w:eastAsia="MS Mincho" w:hAnsiTheme="minorHAnsi" w:cstheme="minorHAnsi"/>
        </w:rPr>
        <w:t xml:space="preserve">listed </w:t>
      </w:r>
      <w:r w:rsidRPr="00D1204B">
        <w:rPr>
          <w:rFonts w:asciiTheme="minorHAnsi" w:eastAsia="MS Mincho" w:hAnsiTheme="minorHAnsi" w:cstheme="minorHAnsi"/>
          <w:i/>
        </w:rPr>
        <w:t>in italics</w:t>
      </w:r>
      <w:r w:rsidR="004F6666" w:rsidRPr="00D60DAB">
        <w:rPr>
          <w:rFonts w:asciiTheme="minorHAnsi" w:eastAsia="MS Mincho" w:hAnsiTheme="minorHAnsi" w:cstheme="minorHAnsi"/>
        </w:rPr>
        <w:t xml:space="preserve"> in Table 2</w:t>
      </w:r>
      <w:r w:rsidRPr="00D1204B">
        <w:rPr>
          <w:rFonts w:asciiTheme="minorHAnsi" w:eastAsia="MS Mincho" w:hAnsiTheme="minorHAnsi" w:cstheme="minorHAnsi"/>
          <w:i/>
        </w:rPr>
        <w:t xml:space="preserve">) </w:t>
      </w:r>
      <w:r w:rsidRPr="00D1204B">
        <w:rPr>
          <w:rFonts w:asciiTheme="minorHAnsi" w:eastAsia="MS Mincho" w:hAnsiTheme="minorHAnsi" w:cstheme="minorHAnsi"/>
        </w:rPr>
        <w:t xml:space="preserve">associated with a particular indicator </w:t>
      </w:r>
      <w:r w:rsidR="004F6666">
        <w:rPr>
          <w:rFonts w:asciiTheme="minorHAnsi" w:eastAsia="MS Mincho" w:hAnsiTheme="minorHAnsi" w:cstheme="minorHAnsi"/>
        </w:rPr>
        <w:t>i</w:t>
      </w:r>
      <w:r w:rsidRPr="00D1204B">
        <w:rPr>
          <w:rFonts w:asciiTheme="minorHAnsi" w:eastAsia="MS Mincho" w:hAnsiTheme="minorHAnsi" w:cstheme="minorHAnsi"/>
        </w:rPr>
        <w:t xml:space="preserve">s given equal weight, because the research does not clearly prioritize among them as determinants or illustrations of parent power and organizing success. For example, each sub-indicator of Organizing Model – Theory of Change, Measureable Outcomes, and Reflective Practice – </w:t>
      </w:r>
      <w:r w:rsidR="004F6666">
        <w:rPr>
          <w:rFonts w:asciiTheme="minorHAnsi" w:eastAsia="MS Mincho" w:hAnsiTheme="minorHAnsi" w:cstheme="minorHAnsi"/>
        </w:rPr>
        <w:t>i</w:t>
      </w:r>
      <w:r w:rsidRPr="00D1204B">
        <w:rPr>
          <w:rFonts w:asciiTheme="minorHAnsi" w:eastAsia="MS Mincho" w:hAnsiTheme="minorHAnsi" w:cstheme="minorHAnsi"/>
        </w:rPr>
        <w:t xml:space="preserve">s given equal weight of 0.7%. The aggregate of the weights of these sub-indicators serves as the weight for the indicator (2%). </w:t>
      </w:r>
    </w:p>
    <w:p w14:paraId="7FED6F2E" w14:textId="77777777" w:rsidR="00BC0F44" w:rsidRPr="00D1204B" w:rsidRDefault="00BC0F44" w:rsidP="004243AC">
      <w:pPr>
        <w:rPr>
          <w:rFonts w:asciiTheme="minorHAnsi" w:hAnsiTheme="minorHAnsi" w:cstheme="minorHAnsi"/>
        </w:rPr>
      </w:pPr>
    </w:p>
    <w:p w14:paraId="437B0A80" w14:textId="1D531715" w:rsidR="004243AC" w:rsidRPr="00D1204B" w:rsidRDefault="00DA798B" w:rsidP="00900D16">
      <w:pPr>
        <w:rPr>
          <w:rStyle w:val="EndnoteReference"/>
          <w:rFonts w:asciiTheme="minorHAnsi" w:hAnsiTheme="minorHAnsi" w:cstheme="minorHAnsi"/>
          <w:color w:val="1A1A1A"/>
          <w:vertAlign w:val="baseline"/>
        </w:rPr>
        <w:sectPr w:rsidR="004243AC" w:rsidRPr="00D1204B" w:rsidSect="00D1204B">
          <w:footerReference w:type="default" r:id="rId29"/>
          <w:pgSz w:w="12240" w:h="15840"/>
          <w:pgMar w:top="1170" w:right="1440" w:bottom="1530" w:left="1440" w:header="720" w:footer="0" w:gutter="0"/>
          <w:pgNumType w:start="1"/>
          <w:cols w:space="720"/>
          <w:docGrid w:linePitch="326"/>
        </w:sectPr>
      </w:pPr>
      <w:r w:rsidRPr="00D1204B">
        <w:rPr>
          <w:rFonts w:asciiTheme="minorHAnsi" w:hAnsiTheme="minorHAnsi" w:cstheme="minorHAnsi"/>
        </w:rPr>
        <w:t xml:space="preserve">Although the weights described above have a strong basis in research, </w:t>
      </w:r>
      <w:r w:rsidR="001F4A86" w:rsidRPr="00D1204B">
        <w:rPr>
          <w:rFonts w:asciiTheme="minorHAnsi" w:hAnsiTheme="minorHAnsi" w:cstheme="minorHAnsi"/>
        </w:rPr>
        <w:t xml:space="preserve">an organization’s experience </w:t>
      </w:r>
      <w:r w:rsidRPr="00D1204B">
        <w:rPr>
          <w:rFonts w:asciiTheme="minorHAnsi" w:hAnsiTheme="minorHAnsi" w:cstheme="minorHAnsi"/>
        </w:rPr>
        <w:t>with them and other considerations may dictate changes, which can be made at any time by altering settings in the Dashboard</w:t>
      </w:r>
      <w:r w:rsidR="00CC5CB4" w:rsidRPr="00D1204B">
        <w:rPr>
          <w:rFonts w:asciiTheme="minorHAnsi" w:hAnsiTheme="minorHAnsi" w:cstheme="minorHAnsi"/>
        </w:rPr>
        <w:t>, explained later in the Manual</w:t>
      </w:r>
      <w:r w:rsidRPr="00D1204B">
        <w:rPr>
          <w:rFonts w:asciiTheme="minorHAnsi" w:hAnsiTheme="minorHAnsi" w:cstheme="minorHAnsi"/>
        </w:rPr>
        <w:t xml:space="preserve"> (see </w:t>
      </w:r>
      <w:r w:rsidR="00225DD0">
        <w:rPr>
          <w:rFonts w:asciiTheme="minorHAnsi" w:hAnsiTheme="minorHAnsi" w:cstheme="minorHAnsi"/>
        </w:rPr>
        <w:t xml:space="preserve">Part </w:t>
      </w:r>
      <w:r w:rsidRPr="00D1204B">
        <w:rPr>
          <w:rFonts w:asciiTheme="minorHAnsi" w:hAnsiTheme="minorHAnsi" w:cstheme="minorHAnsi"/>
        </w:rPr>
        <w:t xml:space="preserve">III. </w:t>
      </w:r>
      <w:r w:rsidR="004F6666">
        <w:rPr>
          <w:rFonts w:asciiTheme="minorHAnsi" w:hAnsiTheme="minorHAnsi" w:cstheme="minorHAnsi"/>
        </w:rPr>
        <w:t xml:space="preserve">Design and Uses of the </w:t>
      </w:r>
      <w:r w:rsidR="004243AC" w:rsidRPr="00D1204B">
        <w:rPr>
          <w:rFonts w:asciiTheme="minorHAnsi" w:hAnsiTheme="minorHAnsi" w:cstheme="minorHAnsi"/>
        </w:rPr>
        <w:t>Framework Dashboar</w:t>
      </w:r>
      <w:r w:rsidR="009338EC">
        <w:rPr>
          <w:rFonts w:asciiTheme="minorHAnsi" w:hAnsiTheme="minorHAnsi" w:cstheme="minorHAnsi"/>
        </w:rPr>
        <w:t>d</w:t>
      </w:r>
      <w:r w:rsidR="006254F1">
        <w:rPr>
          <w:rFonts w:asciiTheme="minorHAnsi" w:hAnsiTheme="minorHAnsi" w:cstheme="minorHAnsi"/>
        </w:rPr>
        <w:t>).</w:t>
      </w:r>
    </w:p>
    <w:p w14:paraId="624E9A74" w14:textId="17A93335" w:rsidR="00453909" w:rsidRPr="00900D16" w:rsidRDefault="009338EC">
      <w:pPr>
        <w:rPr>
          <w:rFonts w:asciiTheme="minorHAnsi" w:eastAsia="MS Mincho" w:hAnsiTheme="minorHAnsi" w:cstheme="minorHAnsi"/>
          <w:sz w:val="22"/>
        </w:rPr>
      </w:pPr>
      <w:r w:rsidRPr="00900D16">
        <w:rPr>
          <w:rFonts w:asciiTheme="minorHAnsi" w:eastAsia="MS Mincho" w:hAnsiTheme="minorHAnsi" w:cstheme="minorHAnsi"/>
          <w:sz w:val="22"/>
        </w:rPr>
        <w:lastRenderedPageBreak/>
        <w:t>T</w:t>
      </w:r>
      <w:r w:rsidR="00205332" w:rsidRPr="00900D16">
        <w:rPr>
          <w:rFonts w:asciiTheme="minorHAnsi" w:eastAsia="MS Mincho" w:hAnsiTheme="minorHAnsi" w:cstheme="minorHAnsi"/>
          <w:sz w:val="22"/>
        </w:rPr>
        <w:t>able 2</w:t>
      </w:r>
      <w:r w:rsidR="00870911" w:rsidRPr="00900D16">
        <w:rPr>
          <w:rFonts w:asciiTheme="minorHAnsi" w:eastAsia="MS Mincho" w:hAnsiTheme="minorHAnsi" w:cstheme="minorHAnsi"/>
          <w:sz w:val="22"/>
        </w:rPr>
        <w:t xml:space="preserve">. </w:t>
      </w:r>
      <w:r w:rsidR="004F6666" w:rsidRPr="00900D16">
        <w:rPr>
          <w:rFonts w:asciiTheme="minorHAnsi" w:eastAsia="MS Mincho" w:hAnsiTheme="minorHAnsi" w:cstheme="minorHAnsi"/>
          <w:sz w:val="22"/>
        </w:rPr>
        <w:t xml:space="preserve">Framework </w:t>
      </w:r>
      <w:r w:rsidR="00870911" w:rsidRPr="00900D16">
        <w:rPr>
          <w:rFonts w:asciiTheme="minorHAnsi" w:eastAsia="MS Mincho" w:hAnsiTheme="minorHAnsi" w:cstheme="minorHAnsi"/>
          <w:sz w:val="22"/>
        </w:rPr>
        <w:t xml:space="preserve">Weighting Scheme </w:t>
      </w:r>
    </w:p>
    <w:tbl>
      <w:tblPr>
        <w:tblStyle w:val="TableGrid"/>
        <w:tblW w:w="0" w:type="auto"/>
        <w:tblInd w:w="108" w:type="dxa"/>
        <w:tblLayout w:type="fixed"/>
        <w:tblLook w:val="04A0" w:firstRow="1" w:lastRow="0" w:firstColumn="1" w:lastColumn="0" w:noHBand="0" w:noVBand="1"/>
      </w:tblPr>
      <w:tblGrid>
        <w:gridCol w:w="4428"/>
        <w:gridCol w:w="2250"/>
        <w:gridCol w:w="2672"/>
      </w:tblGrid>
      <w:tr w:rsidR="00453909" w:rsidRPr="004B4A8F" w14:paraId="7D008D45" w14:textId="77777777" w:rsidTr="00900D16">
        <w:trPr>
          <w:trHeight w:val="320"/>
        </w:trPr>
        <w:tc>
          <w:tcPr>
            <w:tcW w:w="4428" w:type="dxa"/>
            <w:hideMark/>
          </w:tcPr>
          <w:p w14:paraId="10F3D55D"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INDICATORS</w:t>
            </w:r>
          </w:p>
        </w:tc>
        <w:tc>
          <w:tcPr>
            <w:tcW w:w="2250" w:type="dxa"/>
            <w:hideMark/>
          </w:tcPr>
          <w:p w14:paraId="754D1C63"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OVERALL WEIGHT</w:t>
            </w:r>
          </w:p>
        </w:tc>
        <w:tc>
          <w:tcPr>
            <w:tcW w:w="2672" w:type="dxa"/>
            <w:hideMark/>
          </w:tcPr>
          <w:p w14:paraId="2A46E65F"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WEIGHT WITHIN CATEGORY</w:t>
            </w:r>
          </w:p>
        </w:tc>
      </w:tr>
      <w:tr w:rsidR="00453909" w:rsidRPr="004B4A8F" w14:paraId="291AA35D" w14:textId="77777777" w:rsidTr="00900D16">
        <w:trPr>
          <w:trHeight w:val="320"/>
        </w:trPr>
        <w:tc>
          <w:tcPr>
            <w:tcW w:w="9350" w:type="dxa"/>
            <w:gridSpan w:val="3"/>
            <w:shd w:val="clear" w:color="auto" w:fill="D9D9D9" w:themeFill="background1" w:themeFillShade="D9"/>
            <w:hideMark/>
          </w:tcPr>
          <w:p w14:paraId="19388A34" w14:textId="77777777" w:rsidR="00453909" w:rsidRPr="00D1204B" w:rsidRDefault="00453909" w:rsidP="00453909">
            <w:pPr>
              <w:jc w:val="center"/>
              <w:rPr>
                <w:rFonts w:asciiTheme="minorHAnsi" w:eastAsia="MS Mincho" w:hAnsiTheme="minorHAnsi" w:cstheme="minorHAnsi"/>
                <w:b/>
                <w:bCs/>
              </w:rPr>
            </w:pPr>
            <w:r w:rsidRPr="00D1204B">
              <w:rPr>
                <w:rFonts w:asciiTheme="minorHAnsi" w:eastAsia="MS Mincho" w:hAnsiTheme="minorHAnsi" w:cstheme="minorHAnsi"/>
                <w:b/>
                <w:bCs/>
              </w:rPr>
              <w:t>ORGANIZING INFRASTRUCTURE</w:t>
            </w:r>
          </w:p>
        </w:tc>
      </w:tr>
      <w:tr w:rsidR="00453909" w:rsidRPr="004B4A8F" w14:paraId="797B9424" w14:textId="77777777" w:rsidTr="00900D16">
        <w:trPr>
          <w:trHeight w:val="320"/>
        </w:trPr>
        <w:tc>
          <w:tcPr>
            <w:tcW w:w="4428" w:type="dxa"/>
            <w:hideMark/>
          </w:tcPr>
          <w:p w14:paraId="7DFA02A5"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Commitment to Building Parent Power</w:t>
            </w:r>
          </w:p>
        </w:tc>
        <w:tc>
          <w:tcPr>
            <w:tcW w:w="2250" w:type="dxa"/>
            <w:noWrap/>
            <w:hideMark/>
          </w:tcPr>
          <w:p w14:paraId="7B44684D"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w:t>
            </w:r>
          </w:p>
        </w:tc>
        <w:tc>
          <w:tcPr>
            <w:tcW w:w="2672" w:type="dxa"/>
            <w:noWrap/>
            <w:hideMark/>
          </w:tcPr>
          <w:p w14:paraId="0A6255A0"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20%</w:t>
            </w:r>
          </w:p>
        </w:tc>
      </w:tr>
      <w:tr w:rsidR="00453909" w:rsidRPr="004B4A8F" w14:paraId="7F51F1BA" w14:textId="77777777" w:rsidTr="00900D16">
        <w:trPr>
          <w:trHeight w:val="320"/>
        </w:trPr>
        <w:tc>
          <w:tcPr>
            <w:tcW w:w="4428" w:type="dxa"/>
            <w:hideMark/>
          </w:tcPr>
          <w:p w14:paraId="14EF320D"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Community Understanding</w:t>
            </w:r>
          </w:p>
        </w:tc>
        <w:tc>
          <w:tcPr>
            <w:tcW w:w="2250" w:type="dxa"/>
            <w:noWrap/>
            <w:hideMark/>
          </w:tcPr>
          <w:p w14:paraId="375FD1B3"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w:t>
            </w:r>
          </w:p>
        </w:tc>
        <w:tc>
          <w:tcPr>
            <w:tcW w:w="2672" w:type="dxa"/>
            <w:noWrap/>
            <w:hideMark/>
          </w:tcPr>
          <w:p w14:paraId="71FC839C"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20%</w:t>
            </w:r>
          </w:p>
        </w:tc>
      </w:tr>
      <w:tr w:rsidR="00453909" w:rsidRPr="004B4A8F" w14:paraId="4B088A69" w14:textId="77777777" w:rsidTr="00900D16">
        <w:trPr>
          <w:trHeight w:val="320"/>
        </w:trPr>
        <w:tc>
          <w:tcPr>
            <w:tcW w:w="4428" w:type="dxa"/>
            <w:hideMark/>
          </w:tcPr>
          <w:p w14:paraId="05B368BB"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Organizing Model</w:t>
            </w:r>
          </w:p>
        </w:tc>
        <w:tc>
          <w:tcPr>
            <w:tcW w:w="2250" w:type="dxa"/>
            <w:noWrap/>
            <w:hideMark/>
          </w:tcPr>
          <w:p w14:paraId="4EC580A9"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w:t>
            </w:r>
          </w:p>
        </w:tc>
        <w:tc>
          <w:tcPr>
            <w:tcW w:w="2672" w:type="dxa"/>
            <w:noWrap/>
            <w:hideMark/>
          </w:tcPr>
          <w:p w14:paraId="09E5AC1D"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20%</w:t>
            </w:r>
          </w:p>
        </w:tc>
      </w:tr>
      <w:tr w:rsidR="00453909" w:rsidRPr="004B4A8F" w14:paraId="6EFF79F4" w14:textId="77777777" w:rsidTr="00900D16">
        <w:trPr>
          <w:trHeight w:val="320"/>
        </w:trPr>
        <w:tc>
          <w:tcPr>
            <w:tcW w:w="4428" w:type="dxa"/>
            <w:hideMark/>
          </w:tcPr>
          <w:p w14:paraId="21B2A8A0" w14:textId="77777777" w:rsidR="00453909" w:rsidRPr="00D1204B" w:rsidRDefault="00453909">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Theory of Change</w:t>
            </w:r>
          </w:p>
        </w:tc>
        <w:tc>
          <w:tcPr>
            <w:tcW w:w="2250" w:type="dxa"/>
            <w:noWrap/>
            <w:hideMark/>
          </w:tcPr>
          <w:p w14:paraId="5DFBCABB"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0.7%</w:t>
            </w:r>
          </w:p>
        </w:tc>
        <w:tc>
          <w:tcPr>
            <w:tcW w:w="2672" w:type="dxa"/>
            <w:noWrap/>
            <w:hideMark/>
          </w:tcPr>
          <w:p w14:paraId="1F9D4226"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5F5F639F" w14:textId="77777777" w:rsidTr="00900D16">
        <w:trPr>
          <w:trHeight w:val="320"/>
        </w:trPr>
        <w:tc>
          <w:tcPr>
            <w:tcW w:w="4428" w:type="dxa"/>
            <w:hideMark/>
          </w:tcPr>
          <w:p w14:paraId="59F670C9" w14:textId="77777777" w:rsidR="00453909" w:rsidRPr="00D1204B" w:rsidRDefault="00453909">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Measurable Outcomes</w:t>
            </w:r>
          </w:p>
        </w:tc>
        <w:tc>
          <w:tcPr>
            <w:tcW w:w="2250" w:type="dxa"/>
            <w:noWrap/>
            <w:hideMark/>
          </w:tcPr>
          <w:p w14:paraId="5E51C5A1"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0.7%</w:t>
            </w:r>
          </w:p>
        </w:tc>
        <w:tc>
          <w:tcPr>
            <w:tcW w:w="2672" w:type="dxa"/>
            <w:noWrap/>
            <w:hideMark/>
          </w:tcPr>
          <w:p w14:paraId="02179FF0"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22DC7D7A" w14:textId="77777777" w:rsidTr="00900D16">
        <w:trPr>
          <w:trHeight w:val="320"/>
        </w:trPr>
        <w:tc>
          <w:tcPr>
            <w:tcW w:w="4428" w:type="dxa"/>
            <w:hideMark/>
          </w:tcPr>
          <w:p w14:paraId="697DB5C2" w14:textId="77777777" w:rsidR="00453909" w:rsidRPr="00D1204B" w:rsidRDefault="00453909">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Reflective Practice</w:t>
            </w:r>
          </w:p>
        </w:tc>
        <w:tc>
          <w:tcPr>
            <w:tcW w:w="2250" w:type="dxa"/>
            <w:noWrap/>
            <w:hideMark/>
          </w:tcPr>
          <w:p w14:paraId="16B2D302"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0.7%</w:t>
            </w:r>
          </w:p>
        </w:tc>
        <w:tc>
          <w:tcPr>
            <w:tcW w:w="2672" w:type="dxa"/>
            <w:noWrap/>
            <w:hideMark/>
          </w:tcPr>
          <w:p w14:paraId="6555AD0B"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7CF812A9" w14:textId="77777777" w:rsidTr="00900D16">
        <w:trPr>
          <w:trHeight w:val="320"/>
        </w:trPr>
        <w:tc>
          <w:tcPr>
            <w:tcW w:w="4428" w:type="dxa"/>
            <w:hideMark/>
          </w:tcPr>
          <w:p w14:paraId="7FC67C2C"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Financial Stability</w:t>
            </w:r>
          </w:p>
        </w:tc>
        <w:tc>
          <w:tcPr>
            <w:tcW w:w="2250" w:type="dxa"/>
            <w:noWrap/>
            <w:hideMark/>
          </w:tcPr>
          <w:p w14:paraId="7C968F6E"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w:t>
            </w:r>
          </w:p>
        </w:tc>
        <w:tc>
          <w:tcPr>
            <w:tcW w:w="2672" w:type="dxa"/>
            <w:noWrap/>
            <w:hideMark/>
          </w:tcPr>
          <w:p w14:paraId="37095B15"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20%</w:t>
            </w:r>
          </w:p>
        </w:tc>
      </w:tr>
      <w:tr w:rsidR="00453909" w:rsidRPr="004B4A8F" w14:paraId="0F66571D" w14:textId="77777777" w:rsidTr="00900D16">
        <w:trPr>
          <w:trHeight w:val="320"/>
        </w:trPr>
        <w:tc>
          <w:tcPr>
            <w:tcW w:w="4428" w:type="dxa"/>
            <w:hideMark/>
          </w:tcPr>
          <w:p w14:paraId="53F0DC06" w14:textId="77777777" w:rsidR="00453909" w:rsidRPr="00D1204B" w:rsidRDefault="00432AD7">
            <w:pPr>
              <w:rPr>
                <w:rFonts w:asciiTheme="minorHAnsi" w:eastAsia="MS Mincho" w:hAnsiTheme="minorHAnsi" w:cstheme="minorHAnsi"/>
                <w:b/>
                <w:bCs/>
              </w:rPr>
            </w:pPr>
            <w:r w:rsidRPr="00D1204B">
              <w:rPr>
                <w:rFonts w:asciiTheme="minorHAnsi" w:eastAsia="MS Mincho" w:hAnsiTheme="minorHAnsi" w:cstheme="minorHAnsi"/>
                <w:b/>
                <w:bCs/>
              </w:rPr>
              <w:t xml:space="preserve">Organizing </w:t>
            </w:r>
            <w:r w:rsidR="00453909" w:rsidRPr="00D1204B">
              <w:rPr>
                <w:rFonts w:asciiTheme="minorHAnsi" w:eastAsia="MS Mincho" w:hAnsiTheme="minorHAnsi" w:cstheme="minorHAnsi"/>
                <w:b/>
                <w:bCs/>
              </w:rPr>
              <w:t>Staff Capacity</w:t>
            </w:r>
          </w:p>
        </w:tc>
        <w:tc>
          <w:tcPr>
            <w:tcW w:w="2250" w:type="dxa"/>
            <w:noWrap/>
            <w:hideMark/>
          </w:tcPr>
          <w:p w14:paraId="5A35AB1E"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w:t>
            </w:r>
          </w:p>
        </w:tc>
        <w:tc>
          <w:tcPr>
            <w:tcW w:w="2672" w:type="dxa"/>
            <w:noWrap/>
            <w:hideMark/>
          </w:tcPr>
          <w:p w14:paraId="57F28F0A"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20%</w:t>
            </w:r>
          </w:p>
        </w:tc>
      </w:tr>
      <w:tr w:rsidR="00453909" w:rsidRPr="004B4A8F" w14:paraId="2C74E2E2" w14:textId="77777777" w:rsidTr="00900D16">
        <w:trPr>
          <w:trHeight w:val="320"/>
        </w:trPr>
        <w:tc>
          <w:tcPr>
            <w:tcW w:w="4428" w:type="dxa"/>
            <w:hideMark/>
          </w:tcPr>
          <w:p w14:paraId="6428BD43"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CATEGORY TOTAL</w:t>
            </w:r>
          </w:p>
        </w:tc>
        <w:tc>
          <w:tcPr>
            <w:tcW w:w="2250" w:type="dxa"/>
            <w:noWrap/>
            <w:hideMark/>
          </w:tcPr>
          <w:p w14:paraId="09F1A95B"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10%</w:t>
            </w:r>
          </w:p>
        </w:tc>
        <w:tc>
          <w:tcPr>
            <w:tcW w:w="2672" w:type="dxa"/>
            <w:noWrap/>
            <w:hideMark/>
          </w:tcPr>
          <w:p w14:paraId="16FABEC2"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100%</w:t>
            </w:r>
          </w:p>
        </w:tc>
      </w:tr>
      <w:tr w:rsidR="00453909" w:rsidRPr="004B4A8F" w14:paraId="375265FF" w14:textId="77777777" w:rsidTr="00900D16">
        <w:trPr>
          <w:trHeight w:val="320"/>
        </w:trPr>
        <w:tc>
          <w:tcPr>
            <w:tcW w:w="9350" w:type="dxa"/>
            <w:gridSpan w:val="3"/>
            <w:shd w:val="clear" w:color="auto" w:fill="D9D9D9" w:themeFill="background1" w:themeFillShade="D9"/>
            <w:hideMark/>
          </w:tcPr>
          <w:p w14:paraId="1B30B9BE" w14:textId="77777777" w:rsidR="00453909" w:rsidRPr="00D1204B" w:rsidRDefault="00453909" w:rsidP="00453909">
            <w:pPr>
              <w:jc w:val="center"/>
              <w:rPr>
                <w:rFonts w:asciiTheme="minorHAnsi" w:eastAsia="MS Mincho" w:hAnsiTheme="minorHAnsi" w:cstheme="minorHAnsi"/>
                <w:b/>
                <w:bCs/>
              </w:rPr>
            </w:pPr>
            <w:r w:rsidRPr="00D1204B">
              <w:rPr>
                <w:rFonts w:asciiTheme="minorHAnsi" w:eastAsia="MS Mincho" w:hAnsiTheme="minorHAnsi" w:cstheme="minorHAnsi"/>
                <w:b/>
                <w:bCs/>
              </w:rPr>
              <w:t>ORGANIZING SKILL</w:t>
            </w:r>
          </w:p>
        </w:tc>
      </w:tr>
      <w:tr w:rsidR="00453909" w:rsidRPr="004B4A8F" w14:paraId="6D85C235" w14:textId="77777777" w:rsidTr="00900D16">
        <w:trPr>
          <w:trHeight w:val="320"/>
        </w:trPr>
        <w:tc>
          <w:tcPr>
            <w:tcW w:w="4428" w:type="dxa"/>
            <w:hideMark/>
          </w:tcPr>
          <w:p w14:paraId="6F1FB569"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Leadership Development</w:t>
            </w:r>
          </w:p>
        </w:tc>
        <w:tc>
          <w:tcPr>
            <w:tcW w:w="2250" w:type="dxa"/>
            <w:noWrap/>
            <w:hideMark/>
          </w:tcPr>
          <w:p w14:paraId="2E7F6BD1"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2</w:t>
            </w:r>
            <w:r w:rsidR="00453909" w:rsidRPr="00D1204B">
              <w:rPr>
                <w:rFonts w:asciiTheme="minorHAnsi" w:eastAsia="MS Mincho" w:hAnsiTheme="minorHAnsi" w:cstheme="minorHAnsi"/>
                <w:b/>
                <w:bCs/>
              </w:rPr>
              <w:t>5%</w:t>
            </w:r>
          </w:p>
        </w:tc>
        <w:tc>
          <w:tcPr>
            <w:tcW w:w="2672" w:type="dxa"/>
            <w:hideMark/>
          </w:tcPr>
          <w:p w14:paraId="6957EF57"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63%</w:t>
            </w:r>
          </w:p>
        </w:tc>
      </w:tr>
      <w:tr w:rsidR="00453909" w:rsidRPr="004B4A8F" w14:paraId="0D109E98" w14:textId="77777777" w:rsidTr="00900D16">
        <w:trPr>
          <w:trHeight w:val="320"/>
        </w:trPr>
        <w:tc>
          <w:tcPr>
            <w:tcW w:w="4428" w:type="dxa"/>
            <w:hideMark/>
          </w:tcPr>
          <w:p w14:paraId="3F7850C8" w14:textId="77777777" w:rsidR="00453909" w:rsidRPr="00D1204B" w:rsidRDefault="00453909">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Parent Leader Base-Building</w:t>
            </w:r>
          </w:p>
        </w:tc>
        <w:tc>
          <w:tcPr>
            <w:tcW w:w="2250" w:type="dxa"/>
            <w:noWrap/>
            <w:hideMark/>
          </w:tcPr>
          <w:p w14:paraId="05BFE74B"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12.5%</w:t>
            </w:r>
          </w:p>
        </w:tc>
        <w:tc>
          <w:tcPr>
            <w:tcW w:w="2672" w:type="dxa"/>
            <w:hideMark/>
          </w:tcPr>
          <w:p w14:paraId="2E18EB88"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31%</w:t>
            </w:r>
          </w:p>
        </w:tc>
      </w:tr>
      <w:tr w:rsidR="00453909" w:rsidRPr="004B4A8F" w14:paraId="48C26088" w14:textId="77777777" w:rsidTr="00900D16">
        <w:trPr>
          <w:trHeight w:val="320"/>
        </w:trPr>
        <w:tc>
          <w:tcPr>
            <w:tcW w:w="4428" w:type="dxa"/>
            <w:hideMark/>
          </w:tcPr>
          <w:p w14:paraId="51A0ED0F" w14:textId="77777777" w:rsidR="00453909" w:rsidRPr="00D1204B" w:rsidRDefault="00453909">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Parent Leader Capacity-Building</w:t>
            </w:r>
          </w:p>
        </w:tc>
        <w:tc>
          <w:tcPr>
            <w:tcW w:w="2250" w:type="dxa"/>
            <w:noWrap/>
            <w:hideMark/>
          </w:tcPr>
          <w:p w14:paraId="25B32900"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12.5%</w:t>
            </w:r>
          </w:p>
        </w:tc>
        <w:tc>
          <w:tcPr>
            <w:tcW w:w="2672" w:type="dxa"/>
            <w:hideMark/>
          </w:tcPr>
          <w:p w14:paraId="6538A297"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31%</w:t>
            </w:r>
          </w:p>
        </w:tc>
      </w:tr>
      <w:tr w:rsidR="00453909" w:rsidRPr="004B4A8F" w14:paraId="6D93FE51" w14:textId="77777777" w:rsidTr="00900D16">
        <w:trPr>
          <w:trHeight w:val="320"/>
        </w:trPr>
        <w:tc>
          <w:tcPr>
            <w:tcW w:w="4428" w:type="dxa"/>
            <w:hideMark/>
          </w:tcPr>
          <w:p w14:paraId="63FE2DE7"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Strategy Development and Implementation</w:t>
            </w:r>
          </w:p>
        </w:tc>
        <w:tc>
          <w:tcPr>
            <w:tcW w:w="2250" w:type="dxa"/>
            <w:noWrap/>
            <w:hideMark/>
          </w:tcPr>
          <w:p w14:paraId="2933D15C"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10%</w:t>
            </w:r>
          </w:p>
        </w:tc>
        <w:tc>
          <w:tcPr>
            <w:tcW w:w="2672" w:type="dxa"/>
            <w:hideMark/>
          </w:tcPr>
          <w:p w14:paraId="43F3731D"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25%</w:t>
            </w:r>
          </w:p>
        </w:tc>
      </w:tr>
      <w:tr w:rsidR="00453909" w:rsidRPr="004B4A8F" w14:paraId="30F00C94" w14:textId="77777777" w:rsidTr="00900D16">
        <w:trPr>
          <w:trHeight w:val="320"/>
        </w:trPr>
        <w:tc>
          <w:tcPr>
            <w:tcW w:w="4428" w:type="dxa"/>
            <w:hideMark/>
          </w:tcPr>
          <w:p w14:paraId="61906102" w14:textId="77777777" w:rsidR="00453909" w:rsidRPr="00D1204B" w:rsidRDefault="00453909" w:rsidP="00265B8F">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 xml:space="preserve">Research and </w:t>
            </w:r>
            <w:r w:rsidR="00265B8F" w:rsidRPr="00D1204B">
              <w:rPr>
                <w:rFonts w:asciiTheme="minorHAnsi" w:eastAsia="MS Mincho" w:hAnsiTheme="minorHAnsi" w:cstheme="minorHAnsi"/>
                <w:i/>
                <w:iCs/>
              </w:rPr>
              <w:t>Issue</w:t>
            </w:r>
            <w:r w:rsidRPr="00D1204B">
              <w:rPr>
                <w:rFonts w:asciiTheme="minorHAnsi" w:eastAsia="MS Mincho" w:hAnsiTheme="minorHAnsi" w:cstheme="minorHAnsi"/>
                <w:i/>
                <w:iCs/>
              </w:rPr>
              <w:t xml:space="preserve"> Definition</w:t>
            </w:r>
          </w:p>
        </w:tc>
        <w:tc>
          <w:tcPr>
            <w:tcW w:w="2250" w:type="dxa"/>
            <w:noWrap/>
            <w:hideMark/>
          </w:tcPr>
          <w:p w14:paraId="7AE68608"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hideMark/>
          </w:tcPr>
          <w:p w14:paraId="78B0C7DB"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8.3%</w:t>
            </w:r>
          </w:p>
        </w:tc>
      </w:tr>
      <w:tr w:rsidR="00453909" w:rsidRPr="004B4A8F" w14:paraId="5D64D765" w14:textId="77777777" w:rsidTr="00900D16">
        <w:trPr>
          <w:trHeight w:val="320"/>
        </w:trPr>
        <w:tc>
          <w:tcPr>
            <w:tcW w:w="4428" w:type="dxa"/>
            <w:hideMark/>
          </w:tcPr>
          <w:p w14:paraId="041F5286" w14:textId="77777777" w:rsidR="00453909" w:rsidRPr="00D1204B" w:rsidRDefault="00453909">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Strategic Campaign Development</w:t>
            </w:r>
          </w:p>
        </w:tc>
        <w:tc>
          <w:tcPr>
            <w:tcW w:w="2250" w:type="dxa"/>
            <w:noWrap/>
            <w:hideMark/>
          </w:tcPr>
          <w:p w14:paraId="40ADA078"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hideMark/>
          </w:tcPr>
          <w:p w14:paraId="5FF1E180"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8.3%</w:t>
            </w:r>
          </w:p>
        </w:tc>
      </w:tr>
      <w:tr w:rsidR="00453909" w:rsidRPr="004B4A8F" w14:paraId="26CA371E" w14:textId="77777777" w:rsidTr="00900D16">
        <w:trPr>
          <w:trHeight w:val="320"/>
        </w:trPr>
        <w:tc>
          <w:tcPr>
            <w:tcW w:w="4428" w:type="dxa"/>
            <w:hideMark/>
          </w:tcPr>
          <w:p w14:paraId="00A82D1D" w14:textId="77777777" w:rsidR="00453909" w:rsidRPr="00D1204B" w:rsidRDefault="00453909">
            <w:pPr>
              <w:rPr>
                <w:rFonts w:asciiTheme="minorHAnsi" w:eastAsia="MS Mincho" w:hAnsiTheme="minorHAnsi" w:cstheme="minorHAnsi"/>
              </w:rPr>
            </w:pPr>
            <w:r w:rsidRPr="00D1204B">
              <w:rPr>
                <w:rFonts w:asciiTheme="minorHAnsi" w:eastAsia="MS Mincho" w:hAnsiTheme="minorHAnsi" w:cstheme="minorHAnsi"/>
              </w:rPr>
              <w:t xml:space="preserve">     </w:t>
            </w:r>
            <w:r w:rsidRPr="00D1204B">
              <w:rPr>
                <w:rFonts w:asciiTheme="minorHAnsi" w:eastAsia="MS Mincho" w:hAnsiTheme="minorHAnsi" w:cstheme="minorHAnsi"/>
                <w:i/>
                <w:iCs/>
              </w:rPr>
              <w:t>Campaign Execution</w:t>
            </w:r>
          </w:p>
        </w:tc>
        <w:tc>
          <w:tcPr>
            <w:tcW w:w="2250" w:type="dxa"/>
            <w:noWrap/>
            <w:hideMark/>
          </w:tcPr>
          <w:p w14:paraId="4ED768D5" w14:textId="77777777" w:rsidR="00453909" w:rsidRPr="00D1204B" w:rsidRDefault="00453909"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noWrap/>
            <w:hideMark/>
          </w:tcPr>
          <w:p w14:paraId="38DD8F2B"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8.3%</w:t>
            </w:r>
          </w:p>
        </w:tc>
      </w:tr>
      <w:tr w:rsidR="00453909" w:rsidRPr="004B4A8F" w14:paraId="3AC054DF" w14:textId="77777777" w:rsidTr="00900D16">
        <w:trPr>
          <w:trHeight w:val="320"/>
        </w:trPr>
        <w:tc>
          <w:tcPr>
            <w:tcW w:w="4428" w:type="dxa"/>
            <w:hideMark/>
          </w:tcPr>
          <w:p w14:paraId="36B15337"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External Relationship-building</w:t>
            </w:r>
          </w:p>
        </w:tc>
        <w:tc>
          <w:tcPr>
            <w:tcW w:w="2250" w:type="dxa"/>
            <w:noWrap/>
            <w:hideMark/>
          </w:tcPr>
          <w:p w14:paraId="4BD22C3D"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5%</w:t>
            </w:r>
          </w:p>
        </w:tc>
        <w:tc>
          <w:tcPr>
            <w:tcW w:w="2672" w:type="dxa"/>
            <w:hideMark/>
          </w:tcPr>
          <w:p w14:paraId="58F7F008"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12.5</w:t>
            </w:r>
            <w:r w:rsidR="00453909" w:rsidRPr="00D1204B">
              <w:rPr>
                <w:rFonts w:asciiTheme="minorHAnsi" w:eastAsia="MS Mincho" w:hAnsiTheme="minorHAnsi" w:cstheme="minorHAnsi"/>
                <w:b/>
                <w:bCs/>
              </w:rPr>
              <w:t>%</w:t>
            </w:r>
          </w:p>
        </w:tc>
      </w:tr>
      <w:tr w:rsidR="00453909" w:rsidRPr="004B4A8F" w14:paraId="25688452" w14:textId="77777777" w:rsidTr="00900D16">
        <w:trPr>
          <w:trHeight w:val="320"/>
        </w:trPr>
        <w:tc>
          <w:tcPr>
            <w:tcW w:w="4428" w:type="dxa"/>
            <w:hideMark/>
          </w:tcPr>
          <w:p w14:paraId="7F84D369"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CATEGORY TOTAL</w:t>
            </w:r>
          </w:p>
        </w:tc>
        <w:tc>
          <w:tcPr>
            <w:tcW w:w="2250" w:type="dxa"/>
            <w:noWrap/>
            <w:hideMark/>
          </w:tcPr>
          <w:p w14:paraId="25AF72A2"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4</w:t>
            </w:r>
            <w:r w:rsidR="003472DE" w:rsidRPr="00D1204B">
              <w:rPr>
                <w:rFonts w:asciiTheme="minorHAnsi" w:eastAsia="MS Mincho" w:hAnsiTheme="minorHAnsi" w:cstheme="minorHAnsi"/>
                <w:b/>
                <w:bCs/>
              </w:rPr>
              <w:t>0</w:t>
            </w:r>
            <w:r w:rsidR="00453909" w:rsidRPr="00D1204B">
              <w:rPr>
                <w:rFonts w:asciiTheme="minorHAnsi" w:eastAsia="MS Mincho" w:hAnsiTheme="minorHAnsi" w:cstheme="minorHAnsi"/>
                <w:b/>
                <w:bCs/>
              </w:rPr>
              <w:t>%</w:t>
            </w:r>
          </w:p>
        </w:tc>
        <w:tc>
          <w:tcPr>
            <w:tcW w:w="2672" w:type="dxa"/>
            <w:hideMark/>
          </w:tcPr>
          <w:p w14:paraId="56CD84B2"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100%</w:t>
            </w:r>
          </w:p>
        </w:tc>
      </w:tr>
      <w:tr w:rsidR="00453909" w:rsidRPr="004B4A8F" w14:paraId="309528D6" w14:textId="77777777" w:rsidTr="00900D16">
        <w:trPr>
          <w:trHeight w:val="320"/>
        </w:trPr>
        <w:tc>
          <w:tcPr>
            <w:tcW w:w="9350" w:type="dxa"/>
            <w:gridSpan w:val="3"/>
            <w:shd w:val="clear" w:color="auto" w:fill="D9D9D9" w:themeFill="background1" w:themeFillShade="D9"/>
            <w:hideMark/>
          </w:tcPr>
          <w:p w14:paraId="35A90798" w14:textId="77777777" w:rsidR="00453909" w:rsidRPr="00D1204B" w:rsidRDefault="00453909" w:rsidP="00453909">
            <w:pPr>
              <w:jc w:val="center"/>
              <w:rPr>
                <w:rFonts w:asciiTheme="minorHAnsi" w:eastAsia="MS Mincho" w:hAnsiTheme="minorHAnsi" w:cstheme="minorHAnsi"/>
                <w:b/>
                <w:bCs/>
              </w:rPr>
            </w:pPr>
            <w:r w:rsidRPr="00D1204B">
              <w:rPr>
                <w:rFonts w:asciiTheme="minorHAnsi" w:eastAsia="MS Mincho" w:hAnsiTheme="minorHAnsi" w:cstheme="minorHAnsi"/>
                <w:b/>
                <w:bCs/>
              </w:rPr>
              <w:t>ORGANIZING IMPACT</w:t>
            </w:r>
          </w:p>
        </w:tc>
      </w:tr>
      <w:tr w:rsidR="00453909" w:rsidRPr="004B4A8F" w14:paraId="23332314" w14:textId="77777777" w:rsidTr="00900D16">
        <w:trPr>
          <w:trHeight w:val="320"/>
        </w:trPr>
        <w:tc>
          <w:tcPr>
            <w:tcW w:w="4428" w:type="dxa"/>
            <w:hideMark/>
          </w:tcPr>
          <w:p w14:paraId="654C72AE"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 xml:space="preserve">Expanded </w:t>
            </w:r>
            <w:r w:rsidR="00432AD7" w:rsidRPr="00D1204B">
              <w:rPr>
                <w:rFonts w:asciiTheme="minorHAnsi" w:eastAsia="MS Mincho" w:hAnsiTheme="minorHAnsi" w:cstheme="minorHAnsi"/>
                <w:b/>
                <w:bCs/>
              </w:rPr>
              <w:t xml:space="preserve">Parent and </w:t>
            </w:r>
            <w:r w:rsidRPr="00D1204B">
              <w:rPr>
                <w:rFonts w:asciiTheme="minorHAnsi" w:eastAsia="MS Mincho" w:hAnsiTheme="minorHAnsi" w:cstheme="minorHAnsi"/>
                <w:b/>
                <w:bCs/>
              </w:rPr>
              <w:t>Community Power</w:t>
            </w:r>
          </w:p>
        </w:tc>
        <w:tc>
          <w:tcPr>
            <w:tcW w:w="2250" w:type="dxa"/>
            <w:hideMark/>
          </w:tcPr>
          <w:p w14:paraId="40D86E5A"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20</w:t>
            </w:r>
            <w:r w:rsidR="00453909" w:rsidRPr="00D1204B">
              <w:rPr>
                <w:rFonts w:asciiTheme="minorHAnsi" w:eastAsia="MS Mincho" w:hAnsiTheme="minorHAnsi" w:cstheme="minorHAnsi"/>
                <w:b/>
                <w:bCs/>
              </w:rPr>
              <w:t>%</w:t>
            </w:r>
          </w:p>
        </w:tc>
        <w:tc>
          <w:tcPr>
            <w:tcW w:w="2672" w:type="dxa"/>
            <w:hideMark/>
          </w:tcPr>
          <w:p w14:paraId="4A0E572D"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40</w:t>
            </w:r>
            <w:r w:rsidR="00453909" w:rsidRPr="00D1204B">
              <w:rPr>
                <w:rFonts w:asciiTheme="minorHAnsi" w:eastAsia="MS Mincho" w:hAnsiTheme="minorHAnsi" w:cstheme="minorHAnsi"/>
                <w:b/>
                <w:bCs/>
              </w:rPr>
              <w:t>%</w:t>
            </w:r>
          </w:p>
        </w:tc>
      </w:tr>
      <w:tr w:rsidR="00453909" w:rsidRPr="004B4A8F" w14:paraId="63AA484A" w14:textId="77777777" w:rsidTr="00900D16">
        <w:trPr>
          <w:trHeight w:val="320"/>
        </w:trPr>
        <w:tc>
          <w:tcPr>
            <w:tcW w:w="4428" w:type="dxa"/>
            <w:hideMark/>
          </w:tcPr>
          <w:p w14:paraId="7BD585E9"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Constituent Growth</w:t>
            </w:r>
          </w:p>
        </w:tc>
        <w:tc>
          <w:tcPr>
            <w:tcW w:w="2250" w:type="dxa"/>
            <w:noWrap/>
            <w:hideMark/>
          </w:tcPr>
          <w:p w14:paraId="497F3F12"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3.3</w:t>
            </w:r>
            <w:r w:rsidR="00453909" w:rsidRPr="00D1204B">
              <w:rPr>
                <w:rFonts w:asciiTheme="minorHAnsi" w:eastAsia="MS Mincho" w:hAnsiTheme="minorHAnsi" w:cstheme="minorHAnsi"/>
                <w:i/>
                <w:iCs/>
              </w:rPr>
              <w:t>%</w:t>
            </w:r>
          </w:p>
        </w:tc>
        <w:tc>
          <w:tcPr>
            <w:tcW w:w="2672" w:type="dxa"/>
            <w:noWrap/>
            <w:hideMark/>
          </w:tcPr>
          <w:p w14:paraId="31A36018"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6.7</w:t>
            </w:r>
            <w:r w:rsidR="00453909" w:rsidRPr="00D1204B">
              <w:rPr>
                <w:rFonts w:asciiTheme="minorHAnsi" w:eastAsia="MS Mincho" w:hAnsiTheme="minorHAnsi" w:cstheme="minorHAnsi"/>
                <w:i/>
                <w:iCs/>
              </w:rPr>
              <w:t>%</w:t>
            </w:r>
          </w:p>
        </w:tc>
      </w:tr>
      <w:tr w:rsidR="00453909" w:rsidRPr="004B4A8F" w14:paraId="7AE5FCE3" w14:textId="77777777" w:rsidTr="00900D16">
        <w:trPr>
          <w:trHeight w:val="320"/>
        </w:trPr>
        <w:tc>
          <w:tcPr>
            <w:tcW w:w="4428" w:type="dxa"/>
            <w:hideMark/>
          </w:tcPr>
          <w:p w14:paraId="16A43B57"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w:t>
            </w:r>
            <w:r w:rsidR="00265B8F" w:rsidRPr="00D1204B">
              <w:rPr>
                <w:rFonts w:asciiTheme="minorHAnsi" w:eastAsia="MS Mincho" w:hAnsiTheme="minorHAnsi" w:cstheme="minorHAnsi"/>
                <w:i/>
                <w:iCs/>
              </w:rPr>
              <w:t>Knowledge about Schools and Systems</w:t>
            </w:r>
          </w:p>
        </w:tc>
        <w:tc>
          <w:tcPr>
            <w:tcW w:w="2250" w:type="dxa"/>
            <w:noWrap/>
            <w:hideMark/>
          </w:tcPr>
          <w:p w14:paraId="35854722"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noWrap/>
            <w:hideMark/>
          </w:tcPr>
          <w:p w14:paraId="5506A49D"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3B17C7F2" w14:textId="77777777" w:rsidTr="00900D16">
        <w:trPr>
          <w:trHeight w:val="320"/>
        </w:trPr>
        <w:tc>
          <w:tcPr>
            <w:tcW w:w="4428" w:type="dxa"/>
            <w:hideMark/>
          </w:tcPr>
          <w:p w14:paraId="64239935"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Civic Capacity</w:t>
            </w:r>
          </w:p>
        </w:tc>
        <w:tc>
          <w:tcPr>
            <w:tcW w:w="2250" w:type="dxa"/>
            <w:noWrap/>
            <w:hideMark/>
          </w:tcPr>
          <w:p w14:paraId="44B97320"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noWrap/>
            <w:hideMark/>
          </w:tcPr>
          <w:p w14:paraId="1982698B"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2B0F91D3" w14:textId="77777777" w:rsidTr="00900D16">
        <w:trPr>
          <w:trHeight w:val="320"/>
        </w:trPr>
        <w:tc>
          <w:tcPr>
            <w:tcW w:w="4428" w:type="dxa"/>
            <w:hideMark/>
          </w:tcPr>
          <w:p w14:paraId="1A5E6F93"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Civic Participation </w:t>
            </w:r>
          </w:p>
        </w:tc>
        <w:tc>
          <w:tcPr>
            <w:tcW w:w="2250" w:type="dxa"/>
            <w:noWrap/>
            <w:hideMark/>
          </w:tcPr>
          <w:p w14:paraId="33EB1A04"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noWrap/>
            <w:hideMark/>
          </w:tcPr>
          <w:p w14:paraId="5D51ED75"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1E14CC3E" w14:textId="77777777" w:rsidTr="00900D16">
        <w:trPr>
          <w:trHeight w:val="320"/>
        </w:trPr>
        <w:tc>
          <w:tcPr>
            <w:tcW w:w="4428" w:type="dxa"/>
            <w:hideMark/>
          </w:tcPr>
          <w:p w14:paraId="0F5A09D9"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Perceived Influence</w:t>
            </w:r>
          </w:p>
        </w:tc>
        <w:tc>
          <w:tcPr>
            <w:tcW w:w="2250" w:type="dxa"/>
            <w:noWrap/>
            <w:hideMark/>
          </w:tcPr>
          <w:p w14:paraId="0C38742C"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noWrap/>
            <w:hideMark/>
          </w:tcPr>
          <w:p w14:paraId="6CCD6125"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2C9B3252" w14:textId="77777777" w:rsidTr="00900D16">
        <w:trPr>
          <w:trHeight w:val="320"/>
        </w:trPr>
        <w:tc>
          <w:tcPr>
            <w:tcW w:w="4428" w:type="dxa"/>
            <w:hideMark/>
          </w:tcPr>
          <w:p w14:paraId="1EEC2D7C"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Mutual Accountability</w:t>
            </w:r>
          </w:p>
        </w:tc>
        <w:tc>
          <w:tcPr>
            <w:tcW w:w="2250" w:type="dxa"/>
            <w:noWrap/>
            <w:hideMark/>
          </w:tcPr>
          <w:p w14:paraId="6599A20C"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3.3%</w:t>
            </w:r>
          </w:p>
        </w:tc>
        <w:tc>
          <w:tcPr>
            <w:tcW w:w="2672" w:type="dxa"/>
            <w:noWrap/>
            <w:hideMark/>
          </w:tcPr>
          <w:p w14:paraId="51EA8272"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6.7%</w:t>
            </w:r>
          </w:p>
        </w:tc>
      </w:tr>
      <w:tr w:rsidR="00453909" w:rsidRPr="004B4A8F" w14:paraId="7B3FEF69" w14:textId="77777777" w:rsidTr="00900D16">
        <w:trPr>
          <w:trHeight w:val="320"/>
        </w:trPr>
        <w:tc>
          <w:tcPr>
            <w:tcW w:w="4428" w:type="dxa"/>
            <w:hideMark/>
          </w:tcPr>
          <w:p w14:paraId="58E644A3"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Improved Educational Institutions</w:t>
            </w:r>
          </w:p>
        </w:tc>
        <w:tc>
          <w:tcPr>
            <w:tcW w:w="2250" w:type="dxa"/>
            <w:noWrap/>
            <w:hideMark/>
          </w:tcPr>
          <w:p w14:paraId="14E3FAAF"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30</w:t>
            </w:r>
            <w:r w:rsidR="00453909" w:rsidRPr="00D1204B">
              <w:rPr>
                <w:rFonts w:asciiTheme="minorHAnsi" w:eastAsia="MS Mincho" w:hAnsiTheme="minorHAnsi" w:cstheme="minorHAnsi"/>
                <w:b/>
                <w:bCs/>
              </w:rPr>
              <w:t>%</w:t>
            </w:r>
          </w:p>
        </w:tc>
        <w:tc>
          <w:tcPr>
            <w:tcW w:w="2672" w:type="dxa"/>
            <w:noWrap/>
            <w:hideMark/>
          </w:tcPr>
          <w:p w14:paraId="0914BA68"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60</w:t>
            </w:r>
            <w:r w:rsidR="00453909" w:rsidRPr="00D1204B">
              <w:rPr>
                <w:rFonts w:asciiTheme="minorHAnsi" w:eastAsia="MS Mincho" w:hAnsiTheme="minorHAnsi" w:cstheme="minorHAnsi"/>
                <w:b/>
                <w:bCs/>
              </w:rPr>
              <w:t>%</w:t>
            </w:r>
          </w:p>
        </w:tc>
      </w:tr>
      <w:tr w:rsidR="00453909" w:rsidRPr="004B4A8F" w14:paraId="0F3695BC" w14:textId="77777777" w:rsidTr="00900D16">
        <w:trPr>
          <w:trHeight w:val="320"/>
        </w:trPr>
        <w:tc>
          <w:tcPr>
            <w:tcW w:w="4428" w:type="dxa"/>
            <w:hideMark/>
          </w:tcPr>
          <w:p w14:paraId="5ED081DC"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Articulation of the Win</w:t>
            </w:r>
          </w:p>
        </w:tc>
        <w:tc>
          <w:tcPr>
            <w:tcW w:w="2250" w:type="dxa"/>
            <w:noWrap/>
            <w:hideMark/>
          </w:tcPr>
          <w:p w14:paraId="0012B25D"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7.5</w:t>
            </w:r>
            <w:r w:rsidR="00453909" w:rsidRPr="00D1204B">
              <w:rPr>
                <w:rFonts w:asciiTheme="minorHAnsi" w:eastAsia="MS Mincho" w:hAnsiTheme="minorHAnsi" w:cstheme="minorHAnsi"/>
                <w:i/>
                <w:iCs/>
              </w:rPr>
              <w:t>%</w:t>
            </w:r>
          </w:p>
        </w:tc>
        <w:tc>
          <w:tcPr>
            <w:tcW w:w="2672" w:type="dxa"/>
            <w:noWrap/>
            <w:hideMark/>
          </w:tcPr>
          <w:p w14:paraId="68513A4D"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15</w:t>
            </w:r>
            <w:r w:rsidR="00453909" w:rsidRPr="00D1204B">
              <w:rPr>
                <w:rFonts w:asciiTheme="minorHAnsi" w:eastAsia="MS Mincho" w:hAnsiTheme="minorHAnsi" w:cstheme="minorHAnsi"/>
                <w:i/>
                <w:iCs/>
              </w:rPr>
              <w:t>%</w:t>
            </w:r>
          </w:p>
        </w:tc>
      </w:tr>
      <w:tr w:rsidR="00453909" w:rsidRPr="004B4A8F" w14:paraId="7718959A" w14:textId="77777777" w:rsidTr="00900D16">
        <w:trPr>
          <w:trHeight w:val="320"/>
        </w:trPr>
        <w:tc>
          <w:tcPr>
            <w:tcW w:w="4428" w:type="dxa"/>
            <w:hideMark/>
          </w:tcPr>
          <w:p w14:paraId="3C1B14C7"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Education Landscape Changes</w:t>
            </w:r>
          </w:p>
        </w:tc>
        <w:tc>
          <w:tcPr>
            <w:tcW w:w="2250" w:type="dxa"/>
            <w:noWrap/>
            <w:hideMark/>
          </w:tcPr>
          <w:p w14:paraId="75F8FB12"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7.5%</w:t>
            </w:r>
          </w:p>
        </w:tc>
        <w:tc>
          <w:tcPr>
            <w:tcW w:w="2672" w:type="dxa"/>
            <w:noWrap/>
            <w:hideMark/>
          </w:tcPr>
          <w:p w14:paraId="6BC4C724"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15</w:t>
            </w:r>
            <w:r w:rsidR="00205332" w:rsidRPr="00D1204B">
              <w:rPr>
                <w:rFonts w:asciiTheme="minorHAnsi" w:eastAsia="MS Mincho" w:hAnsiTheme="minorHAnsi" w:cstheme="minorHAnsi"/>
                <w:i/>
                <w:iCs/>
              </w:rPr>
              <w:t>%</w:t>
            </w:r>
          </w:p>
        </w:tc>
      </w:tr>
      <w:tr w:rsidR="00453909" w:rsidRPr="004B4A8F" w14:paraId="71506C35" w14:textId="77777777" w:rsidTr="00900D16">
        <w:trPr>
          <w:trHeight w:val="320"/>
        </w:trPr>
        <w:tc>
          <w:tcPr>
            <w:tcW w:w="4428" w:type="dxa"/>
            <w:hideMark/>
          </w:tcPr>
          <w:p w14:paraId="053039F2"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Educational Equity</w:t>
            </w:r>
          </w:p>
        </w:tc>
        <w:tc>
          <w:tcPr>
            <w:tcW w:w="2250" w:type="dxa"/>
            <w:noWrap/>
            <w:hideMark/>
          </w:tcPr>
          <w:p w14:paraId="262BBC47"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7.5%</w:t>
            </w:r>
          </w:p>
        </w:tc>
        <w:tc>
          <w:tcPr>
            <w:tcW w:w="2672" w:type="dxa"/>
            <w:noWrap/>
            <w:hideMark/>
          </w:tcPr>
          <w:p w14:paraId="76E2AE94"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15</w:t>
            </w:r>
            <w:r w:rsidR="00205332" w:rsidRPr="00D1204B">
              <w:rPr>
                <w:rFonts w:asciiTheme="minorHAnsi" w:eastAsia="MS Mincho" w:hAnsiTheme="minorHAnsi" w:cstheme="minorHAnsi"/>
                <w:i/>
                <w:iCs/>
              </w:rPr>
              <w:t>%</w:t>
            </w:r>
          </w:p>
        </w:tc>
      </w:tr>
      <w:tr w:rsidR="00453909" w:rsidRPr="004B4A8F" w14:paraId="00DDF8DB" w14:textId="77777777" w:rsidTr="00900D16">
        <w:trPr>
          <w:trHeight w:val="320"/>
        </w:trPr>
        <w:tc>
          <w:tcPr>
            <w:tcW w:w="4428" w:type="dxa"/>
            <w:hideMark/>
          </w:tcPr>
          <w:p w14:paraId="3554249E" w14:textId="77777777" w:rsidR="00453909" w:rsidRPr="00D1204B" w:rsidRDefault="00453909">
            <w:pPr>
              <w:rPr>
                <w:rFonts w:asciiTheme="minorHAnsi" w:eastAsia="MS Mincho" w:hAnsiTheme="minorHAnsi" w:cstheme="minorHAnsi"/>
                <w:i/>
                <w:iCs/>
              </w:rPr>
            </w:pPr>
            <w:r w:rsidRPr="00D1204B">
              <w:rPr>
                <w:rFonts w:asciiTheme="minorHAnsi" w:eastAsia="MS Mincho" w:hAnsiTheme="minorHAnsi" w:cstheme="minorHAnsi"/>
                <w:i/>
                <w:iCs/>
              </w:rPr>
              <w:t xml:space="preserve">     Sustainability</w:t>
            </w:r>
          </w:p>
        </w:tc>
        <w:tc>
          <w:tcPr>
            <w:tcW w:w="2250" w:type="dxa"/>
            <w:noWrap/>
            <w:hideMark/>
          </w:tcPr>
          <w:p w14:paraId="780D8282"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7.5%</w:t>
            </w:r>
          </w:p>
        </w:tc>
        <w:tc>
          <w:tcPr>
            <w:tcW w:w="2672" w:type="dxa"/>
            <w:noWrap/>
            <w:hideMark/>
          </w:tcPr>
          <w:p w14:paraId="3954AF83" w14:textId="77777777" w:rsidR="00453909" w:rsidRPr="00D1204B" w:rsidRDefault="00ED3B82" w:rsidP="00453909">
            <w:pPr>
              <w:rPr>
                <w:rFonts w:asciiTheme="minorHAnsi" w:eastAsia="MS Mincho" w:hAnsiTheme="minorHAnsi" w:cstheme="minorHAnsi"/>
                <w:i/>
                <w:iCs/>
              </w:rPr>
            </w:pPr>
            <w:r w:rsidRPr="00D1204B">
              <w:rPr>
                <w:rFonts w:asciiTheme="minorHAnsi" w:eastAsia="MS Mincho" w:hAnsiTheme="minorHAnsi" w:cstheme="minorHAnsi"/>
                <w:i/>
                <w:iCs/>
              </w:rPr>
              <w:t>15</w:t>
            </w:r>
            <w:r w:rsidR="00205332" w:rsidRPr="00D1204B">
              <w:rPr>
                <w:rFonts w:asciiTheme="minorHAnsi" w:eastAsia="MS Mincho" w:hAnsiTheme="minorHAnsi" w:cstheme="minorHAnsi"/>
                <w:i/>
                <w:iCs/>
              </w:rPr>
              <w:t>%</w:t>
            </w:r>
          </w:p>
        </w:tc>
      </w:tr>
      <w:tr w:rsidR="00453909" w:rsidRPr="004B4A8F" w14:paraId="0EF1DA73" w14:textId="77777777" w:rsidTr="00900D16">
        <w:trPr>
          <w:trHeight w:val="320"/>
        </w:trPr>
        <w:tc>
          <w:tcPr>
            <w:tcW w:w="4428" w:type="dxa"/>
            <w:hideMark/>
          </w:tcPr>
          <w:p w14:paraId="5EA088E1" w14:textId="77777777" w:rsidR="00453909" w:rsidRPr="00D1204B" w:rsidRDefault="00453909">
            <w:pPr>
              <w:rPr>
                <w:rFonts w:asciiTheme="minorHAnsi" w:eastAsia="MS Mincho" w:hAnsiTheme="minorHAnsi" w:cstheme="minorHAnsi"/>
                <w:b/>
                <w:bCs/>
              </w:rPr>
            </w:pPr>
            <w:r w:rsidRPr="00D1204B">
              <w:rPr>
                <w:rFonts w:asciiTheme="minorHAnsi" w:eastAsia="MS Mincho" w:hAnsiTheme="minorHAnsi" w:cstheme="minorHAnsi"/>
                <w:b/>
                <w:bCs/>
              </w:rPr>
              <w:t>CATEGORY TOTAL</w:t>
            </w:r>
          </w:p>
        </w:tc>
        <w:tc>
          <w:tcPr>
            <w:tcW w:w="2250" w:type="dxa"/>
            <w:noWrap/>
            <w:hideMark/>
          </w:tcPr>
          <w:p w14:paraId="4FAFF6BB" w14:textId="77777777" w:rsidR="00453909" w:rsidRPr="00D1204B" w:rsidRDefault="00ED3B82" w:rsidP="00453909">
            <w:pPr>
              <w:rPr>
                <w:rFonts w:asciiTheme="minorHAnsi" w:eastAsia="MS Mincho" w:hAnsiTheme="minorHAnsi" w:cstheme="minorHAnsi"/>
                <w:b/>
                <w:bCs/>
              </w:rPr>
            </w:pPr>
            <w:r w:rsidRPr="00D1204B">
              <w:rPr>
                <w:rFonts w:asciiTheme="minorHAnsi" w:eastAsia="MS Mincho" w:hAnsiTheme="minorHAnsi" w:cstheme="minorHAnsi"/>
                <w:b/>
                <w:bCs/>
              </w:rPr>
              <w:t>5</w:t>
            </w:r>
            <w:r w:rsidR="00C60151" w:rsidRPr="00D1204B">
              <w:rPr>
                <w:rFonts w:asciiTheme="minorHAnsi" w:eastAsia="MS Mincho" w:hAnsiTheme="minorHAnsi" w:cstheme="minorHAnsi"/>
                <w:b/>
                <w:bCs/>
              </w:rPr>
              <w:t>0</w:t>
            </w:r>
            <w:r w:rsidR="00453909" w:rsidRPr="00D1204B">
              <w:rPr>
                <w:rFonts w:asciiTheme="minorHAnsi" w:eastAsia="MS Mincho" w:hAnsiTheme="minorHAnsi" w:cstheme="minorHAnsi"/>
                <w:b/>
                <w:bCs/>
              </w:rPr>
              <w:t>%</w:t>
            </w:r>
          </w:p>
        </w:tc>
        <w:tc>
          <w:tcPr>
            <w:tcW w:w="2672" w:type="dxa"/>
            <w:hideMark/>
          </w:tcPr>
          <w:p w14:paraId="2C9944D1" w14:textId="77777777" w:rsidR="00453909" w:rsidRPr="00D1204B" w:rsidRDefault="00453909" w:rsidP="00453909">
            <w:pPr>
              <w:rPr>
                <w:rFonts w:asciiTheme="minorHAnsi" w:eastAsia="MS Mincho" w:hAnsiTheme="minorHAnsi" w:cstheme="minorHAnsi"/>
                <w:b/>
                <w:bCs/>
              </w:rPr>
            </w:pPr>
            <w:r w:rsidRPr="00D1204B">
              <w:rPr>
                <w:rFonts w:asciiTheme="minorHAnsi" w:eastAsia="MS Mincho" w:hAnsiTheme="minorHAnsi" w:cstheme="minorHAnsi"/>
                <w:b/>
                <w:bCs/>
              </w:rPr>
              <w:t>100%</w:t>
            </w:r>
          </w:p>
        </w:tc>
      </w:tr>
    </w:tbl>
    <w:p w14:paraId="6F561D0E" w14:textId="77777777" w:rsidR="000A47E1" w:rsidRPr="00D60DAB" w:rsidRDefault="006F056C" w:rsidP="00CF0F10">
      <w:pPr>
        <w:pStyle w:val="Heading1"/>
        <w:rPr>
          <w:rFonts w:asciiTheme="minorHAnsi" w:hAnsiTheme="minorHAnsi" w:cstheme="minorHAnsi"/>
          <w:b w:val="0"/>
          <w:color w:val="5B9BD5" w:themeColor="accent1"/>
          <w:sz w:val="36"/>
          <w:szCs w:val="36"/>
          <w:u w:val="single"/>
        </w:rPr>
      </w:pPr>
      <w:bookmarkStart w:id="11" w:name="_Toc420052693"/>
      <w:r w:rsidRPr="00D60DAB">
        <w:rPr>
          <w:rFonts w:asciiTheme="minorHAnsi" w:hAnsiTheme="minorHAnsi" w:cstheme="minorHAnsi"/>
          <w:b w:val="0"/>
          <w:color w:val="5B9BD5" w:themeColor="accent1"/>
          <w:sz w:val="36"/>
          <w:szCs w:val="36"/>
          <w:u w:val="single"/>
        </w:rPr>
        <w:lastRenderedPageBreak/>
        <w:t>II.</w:t>
      </w:r>
      <w:r w:rsidR="00DB7B80" w:rsidRPr="00D60DAB">
        <w:rPr>
          <w:rFonts w:asciiTheme="minorHAnsi" w:hAnsiTheme="minorHAnsi" w:cstheme="minorHAnsi"/>
          <w:b w:val="0"/>
          <w:color w:val="5B9BD5" w:themeColor="accent1"/>
          <w:sz w:val="36"/>
          <w:szCs w:val="36"/>
          <w:u w:val="single"/>
        </w:rPr>
        <w:t xml:space="preserve"> Suggested</w:t>
      </w:r>
      <w:r w:rsidRPr="00D60DAB">
        <w:rPr>
          <w:rFonts w:asciiTheme="minorHAnsi" w:hAnsiTheme="minorHAnsi" w:cstheme="minorHAnsi"/>
          <w:b w:val="0"/>
          <w:color w:val="5B9BD5" w:themeColor="accent1"/>
          <w:sz w:val="36"/>
          <w:szCs w:val="36"/>
          <w:u w:val="single"/>
        </w:rPr>
        <w:t xml:space="preserve"> Process for </w:t>
      </w:r>
      <w:r w:rsidR="000A47E1" w:rsidRPr="00D60DAB">
        <w:rPr>
          <w:rFonts w:asciiTheme="minorHAnsi" w:hAnsiTheme="minorHAnsi" w:cstheme="minorHAnsi"/>
          <w:b w:val="0"/>
          <w:color w:val="5B9BD5" w:themeColor="accent1"/>
          <w:sz w:val="36"/>
          <w:szCs w:val="36"/>
          <w:u w:val="single"/>
        </w:rPr>
        <w:t xml:space="preserve">Evaluating </w:t>
      </w:r>
      <w:r w:rsidR="00CA56CB" w:rsidRPr="00D60DAB">
        <w:rPr>
          <w:rFonts w:asciiTheme="minorHAnsi" w:hAnsiTheme="minorHAnsi" w:cstheme="minorHAnsi"/>
          <w:b w:val="0"/>
          <w:color w:val="5B9BD5" w:themeColor="accent1"/>
          <w:sz w:val="36"/>
          <w:szCs w:val="36"/>
          <w:u w:val="single"/>
        </w:rPr>
        <w:t>Organizing</w:t>
      </w:r>
      <w:r w:rsidR="000A47E1" w:rsidRPr="00D60DAB">
        <w:rPr>
          <w:rFonts w:asciiTheme="minorHAnsi" w:hAnsiTheme="minorHAnsi" w:cstheme="minorHAnsi"/>
          <w:b w:val="0"/>
          <w:color w:val="5B9BD5" w:themeColor="accent1"/>
          <w:sz w:val="36"/>
          <w:szCs w:val="36"/>
          <w:u w:val="single"/>
        </w:rPr>
        <w:t xml:space="preserve"> Initiatives</w:t>
      </w:r>
      <w:r w:rsidR="00681269" w:rsidRPr="00D60DAB">
        <w:rPr>
          <w:rFonts w:asciiTheme="minorHAnsi" w:hAnsiTheme="minorHAnsi" w:cstheme="minorHAnsi"/>
          <w:b w:val="0"/>
          <w:color w:val="5B9BD5" w:themeColor="accent1"/>
          <w:sz w:val="36"/>
          <w:szCs w:val="36"/>
          <w:u w:val="single"/>
        </w:rPr>
        <w:t xml:space="preserve"> </w:t>
      </w:r>
      <w:r w:rsidR="00C063EE" w:rsidRPr="00D60DAB">
        <w:rPr>
          <w:rFonts w:asciiTheme="minorHAnsi" w:hAnsiTheme="minorHAnsi" w:cstheme="minorHAnsi"/>
          <w:b w:val="0"/>
          <w:color w:val="5B9BD5" w:themeColor="accent1"/>
          <w:sz w:val="36"/>
          <w:szCs w:val="36"/>
          <w:u w:val="single"/>
        </w:rPr>
        <w:t xml:space="preserve">Using </w:t>
      </w:r>
      <w:r w:rsidR="00432AD7" w:rsidRPr="00D60DAB">
        <w:rPr>
          <w:rFonts w:asciiTheme="minorHAnsi" w:hAnsiTheme="minorHAnsi" w:cstheme="minorHAnsi"/>
          <w:b w:val="0"/>
          <w:color w:val="5B9BD5" w:themeColor="accent1"/>
          <w:sz w:val="36"/>
          <w:szCs w:val="36"/>
          <w:u w:val="single"/>
        </w:rPr>
        <w:t xml:space="preserve">the </w:t>
      </w:r>
      <w:r w:rsidR="00681269" w:rsidRPr="00D60DAB">
        <w:rPr>
          <w:rFonts w:asciiTheme="minorHAnsi" w:hAnsiTheme="minorHAnsi" w:cstheme="minorHAnsi"/>
          <w:b w:val="0"/>
          <w:color w:val="5B9BD5" w:themeColor="accent1"/>
          <w:sz w:val="36"/>
          <w:szCs w:val="36"/>
          <w:u w:val="single"/>
        </w:rPr>
        <w:t>Framework</w:t>
      </w:r>
      <w:bookmarkEnd w:id="11"/>
    </w:p>
    <w:p w14:paraId="55A59387" w14:textId="77777777" w:rsidR="00B45512" w:rsidRPr="00D1204B" w:rsidRDefault="00B45512" w:rsidP="000A47E1">
      <w:pPr>
        <w:rPr>
          <w:rFonts w:asciiTheme="minorHAnsi" w:hAnsiTheme="minorHAnsi" w:cstheme="minorHAnsi"/>
        </w:rPr>
      </w:pPr>
    </w:p>
    <w:p w14:paraId="4C197C2E" w14:textId="77777777" w:rsidR="00F56F03" w:rsidRDefault="00F56F03" w:rsidP="00D5254B">
      <w:pPr>
        <w:rPr>
          <w:rFonts w:asciiTheme="minorHAnsi" w:hAnsiTheme="minorHAnsi" w:cstheme="minorHAnsi"/>
        </w:rPr>
      </w:pPr>
      <w:r w:rsidRPr="00D1204B">
        <w:rPr>
          <w:rFonts w:asciiTheme="minorHAnsi" w:hAnsiTheme="minorHAnsi" w:cstheme="minorHAnsi"/>
        </w:rPr>
        <w:t xml:space="preserve">This process for evaluating organizing </w:t>
      </w:r>
      <w:r>
        <w:rPr>
          <w:rFonts w:asciiTheme="minorHAnsi" w:hAnsiTheme="minorHAnsi" w:cstheme="minorHAnsi"/>
        </w:rPr>
        <w:t>i</w:t>
      </w:r>
      <w:r w:rsidRPr="00D1204B">
        <w:rPr>
          <w:rFonts w:asciiTheme="minorHAnsi" w:hAnsiTheme="minorHAnsi" w:cstheme="minorHAnsi"/>
        </w:rPr>
        <w:t>nitiatives against the indicators in the Framework can be used as outlined below or can be adjusted according to the values, interests and goals of the Implementation Team.</w:t>
      </w:r>
    </w:p>
    <w:p w14:paraId="08BDDE43" w14:textId="77777777" w:rsidR="00487E0B" w:rsidRPr="00D1204B" w:rsidRDefault="00487E0B" w:rsidP="00D5254B">
      <w:pPr>
        <w:rPr>
          <w:rFonts w:asciiTheme="minorHAnsi" w:hAnsiTheme="minorHAnsi" w:cstheme="minorHAnsi"/>
        </w:rPr>
      </w:pPr>
    </w:p>
    <w:p w14:paraId="770452E1" w14:textId="77777777" w:rsidR="00F56F03" w:rsidRPr="00D1204B" w:rsidRDefault="00F56F03" w:rsidP="00F56F03">
      <w:pPr>
        <w:rPr>
          <w:rFonts w:asciiTheme="minorHAnsi" w:hAnsiTheme="minorHAnsi" w:cstheme="minorHAnsi"/>
        </w:rPr>
      </w:pPr>
      <w:r w:rsidRPr="001E2C15">
        <w:rPr>
          <w:rFonts w:asciiTheme="minorHAnsi" w:hAnsiTheme="minorHAnsi" w:cstheme="minorHAnsi"/>
        </w:rPr>
        <w:t xml:space="preserve">The Review Team </w:t>
      </w:r>
      <w:r>
        <w:rPr>
          <w:rFonts w:asciiTheme="minorHAnsi" w:hAnsiTheme="minorHAnsi" w:cstheme="minorHAnsi"/>
        </w:rPr>
        <w:t xml:space="preserve">conducts a </w:t>
      </w:r>
      <w:r w:rsidR="004C473A">
        <w:rPr>
          <w:rFonts w:asciiTheme="minorHAnsi" w:hAnsiTheme="minorHAnsi" w:cstheme="minorHAnsi"/>
        </w:rPr>
        <w:t xml:space="preserve">comprehensive </w:t>
      </w:r>
      <w:r w:rsidRPr="00F56F03">
        <w:rPr>
          <w:rFonts w:asciiTheme="minorHAnsi" w:hAnsiTheme="minorHAnsi" w:cstheme="minorHAnsi"/>
        </w:rPr>
        <w:t>evaluation of</w:t>
      </w:r>
      <w:r>
        <w:rPr>
          <w:rFonts w:asciiTheme="minorHAnsi" w:hAnsiTheme="minorHAnsi" w:cstheme="minorHAnsi"/>
        </w:rPr>
        <w:t xml:space="preserve"> each Participating Organization</w:t>
      </w:r>
      <w:r w:rsidRPr="00F56F03">
        <w:rPr>
          <w:rFonts w:asciiTheme="minorHAnsi" w:hAnsiTheme="minorHAnsi" w:cstheme="minorHAnsi"/>
        </w:rPr>
        <w:t xml:space="preserve">, applying all of the Rubric indicators to information learned from three </w:t>
      </w:r>
      <w:r>
        <w:rPr>
          <w:rFonts w:asciiTheme="minorHAnsi" w:hAnsiTheme="minorHAnsi" w:cstheme="minorHAnsi"/>
        </w:rPr>
        <w:t>sources</w:t>
      </w:r>
      <w:r w:rsidRPr="00F56F03">
        <w:rPr>
          <w:rFonts w:asciiTheme="minorHAnsi" w:hAnsiTheme="minorHAnsi" w:cstheme="minorHAnsi"/>
        </w:rPr>
        <w:t xml:space="preserve">: (1) a document and data review; (2) a site visit during which Reviewers conduct structured conversations with parents and staff; and (3) interviews with third parties who observed or were affected or influenced by the exercise of parent power. </w:t>
      </w:r>
      <w:r w:rsidRPr="00D1204B">
        <w:rPr>
          <w:rFonts w:asciiTheme="minorHAnsi" w:hAnsiTheme="minorHAnsi" w:cstheme="minorHAnsi"/>
        </w:rPr>
        <w:t>Table 3 provides a detailed description of each source of data for evaluating an organizing initiative’s performance on the indicators.</w:t>
      </w:r>
    </w:p>
    <w:p w14:paraId="7BEC77D2" w14:textId="77777777" w:rsidR="00F56F03" w:rsidRDefault="00F56F03" w:rsidP="00F56F03">
      <w:pPr>
        <w:rPr>
          <w:rFonts w:asciiTheme="minorHAnsi" w:hAnsiTheme="minorHAnsi" w:cstheme="minorHAnsi"/>
        </w:rPr>
      </w:pPr>
    </w:p>
    <w:p w14:paraId="39BDBDAF" w14:textId="77777777" w:rsidR="00F56F03" w:rsidRPr="00F56F03" w:rsidRDefault="00D4162A" w:rsidP="00F56F03">
      <w:pPr>
        <w:rPr>
          <w:rFonts w:asciiTheme="minorHAnsi" w:hAnsiTheme="minorHAnsi" w:cstheme="minorHAnsi"/>
        </w:rPr>
      </w:pPr>
      <w:r>
        <w:rPr>
          <w:rFonts w:asciiTheme="minorHAnsi" w:hAnsiTheme="minorHAnsi" w:cstheme="minorHAnsi"/>
        </w:rPr>
        <w:t xml:space="preserve">Each Reviewer on the Review Team </w:t>
      </w:r>
      <w:r w:rsidR="00F56F03" w:rsidRPr="00F56F03">
        <w:rPr>
          <w:rFonts w:asciiTheme="minorHAnsi" w:hAnsiTheme="minorHAnsi" w:cstheme="minorHAnsi"/>
        </w:rPr>
        <w:t xml:space="preserve">rates each </w:t>
      </w:r>
      <w:r w:rsidR="00F56F03">
        <w:rPr>
          <w:rFonts w:asciiTheme="minorHAnsi" w:hAnsiTheme="minorHAnsi" w:cstheme="minorHAnsi"/>
        </w:rPr>
        <w:t xml:space="preserve">Participating Organization </w:t>
      </w:r>
      <w:r w:rsidR="00F56F03" w:rsidRPr="00F56F03">
        <w:rPr>
          <w:rFonts w:asciiTheme="minorHAnsi" w:hAnsiTheme="minorHAnsi" w:cstheme="minorHAnsi"/>
        </w:rPr>
        <w:t xml:space="preserve">based on the strength and consistency of evidence from all data sources relating to each category of indicators. </w:t>
      </w:r>
      <w:r>
        <w:rPr>
          <w:rFonts w:asciiTheme="minorHAnsi" w:hAnsiTheme="minorHAnsi" w:cstheme="minorHAnsi"/>
        </w:rPr>
        <w:t xml:space="preserve">The </w:t>
      </w:r>
      <w:r w:rsidR="00F56F03" w:rsidRPr="00F56F03">
        <w:rPr>
          <w:rFonts w:asciiTheme="minorHAnsi" w:hAnsiTheme="minorHAnsi" w:cstheme="minorHAnsi"/>
        </w:rPr>
        <w:t>Review</w:t>
      </w:r>
      <w:r>
        <w:rPr>
          <w:rFonts w:asciiTheme="minorHAnsi" w:hAnsiTheme="minorHAnsi" w:cstheme="minorHAnsi"/>
        </w:rPr>
        <w:t>ers submit</w:t>
      </w:r>
      <w:r w:rsidR="00F56F03" w:rsidRPr="00F56F03">
        <w:rPr>
          <w:rFonts w:asciiTheme="minorHAnsi" w:hAnsiTheme="minorHAnsi" w:cstheme="minorHAnsi"/>
        </w:rPr>
        <w:t xml:space="preserve"> their </w:t>
      </w:r>
      <w:r>
        <w:rPr>
          <w:rFonts w:asciiTheme="minorHAnsi" w:hAnsiTheme="minorHAnsi" w:cstheme="minorHAnsi"/>
        </w:rPr>
        <w:t xml:space="preserve">ratings </w:t>
      </w:r>
      <w:r w:rsidR="00F56F03" w:rsidRPr="00F56F03">
        <w:rPr>
          <w:rFonts w:asciiTheme="minorHAnsi" w:hAnsiTheme="minorHAnsi" w:cstheme="minorHAnsi"/>
        </w:rPr>
        <w:t>to the Implementation Team</w:t>
      </w:r>
      <w:r w:rsidR="00F56F03">
        <w:rPr>
          <w:rFonts w:asciiTheme="minorHAnsi" w:hAnsiTheme="minorHAnsi" w:cstheme="minorHAnsi"/>
        </w:rPr>
        <w:t xml:space="preserve">, which then </w:t>
      </w:r>
      <w:r w:rsidR="00F56F03" w:rsidRPr="00D1204B">
        <w:rPr>
          <w:rFonts w:asciiTheme="minorHAnsi" w:hAnsiTheme="minorHAnsi" w:cstheme="minorHAnsi"/>
        </w:rPr>
        <w:t xml:space="preserve">inputs this data into the </w:t>
      </w:r>
      <w:r w:rsidR="00F56F03">
        <w:rPr>
          <w:rFonts w:asciiTheme="minorHAnsi" w:hAnsiTheme="minorHAnsi" w:cstheme="minorHAnsi"/>
        </w:rPr>
        <w:t xml:space="preserve">Framework </w:t>
      </w:r>
      <w:r w:rsidR="00F56F03" w:rsidRPr="00D1204B">
        <w:rPr>
          <w:rFonts w:asciiTheme="minorHAnsi" w:hAnsiTheme="minorHAnsi" w:cstheme="minorHAnsi"/>
        </w:rPr>
        <w:t xml:space="preserve">Dashboard </w:t>
      </w:r>
      <w:r w:rsidR="00F56F03">
        <w:rPr>
          <w:rFonts w:asciiTheme="minorHAnsi" w:hAnsiTheme="minorHAnsi" w:cstheme="minorHAnsi"/>
        </w:rPr>
        <w:t>(</w:t>
      </w:r>
      <w:r w:rsidR="00F56F03" w:rsidRPr="00D1204B">
        <w:rPr>
          <w:rFonts w:asciiTheme="minorHAnsi" w:hAnsiTheme="minorHAnsi" w:cstheme="minorHAnsi"/>
        </w:rPr>
        <w:t xml:space="preserve">described in </w:t>
      </w:r>
      <w:r w:rsidR="00225DD0">
        <w:rPr>
          <w:rFonts w:asciiTheme="minorHAnsi" w:hAnsiTheme="minorHAnsi" w:cstheme="minorHAnsi"/>
        </w:rPr>
        <w:t>Part</w:t>
      </w:r>
      <w:r w:rsidR="00F56F03">
        <w:rPr>
          <w:rFonts w:asciiTheme="minorHAnsi" w:hAnsiTheme="minorHAnsi" w:cstheme="minorHAnsi"/>
        </w:rPr>
        <w:t xml:space="preserve"> III. Design and Uses of the Framework</w:t>
      </w:r>
      <w:r w:rsidR="00C24D40">
        <w:rPr>
          <w:rFonts w:asciiTheme="minorHAnsi" w:hAnsiTheme="minorHAnsi" w:cstheme="minorHAnsi"/>
        </w:rPr>
        <w:t xml:space="preserve"> </w:t>
      </w:r>
      <w:r w:rsidR="00F56F03">
        <w:rPr>
          <w:rFonts w:asciiTheme="minorHAnsi" w:hAnsiTheme="minorHAnsi" w:cstheme="minorHAnsi"/>
        </w:rPr>
        <w:t>Dashboard).</w:t>
      </w:r>
      <w:r>
        <w:rPr>
          <w:rFonts w:asciiTheme="minorHAnsi" w:hAnsiTheme="minorHAnsi" w:cstheme="minorHAnsi"/>
        </w:rPr>
        <w:t xml:space="preserve"> See the Reviewer Procedure section below for more detail.</w:t>
      </w:r>
    </w:p>
    <w:p w14:paraId="3F22A8EF" w14:textId="77777777" w:rsidR="00B76208" w:rsidRPr="00D1204B" w:rsidRDefault="008C4FD4" w:rsidP="003C5D55">
      <w:pPr>
        <w:pStyle w:val="Heading2"/>
        <w:spacing w:before="360"/>
        <w:rPr>
          <w:rFonts w:asciiTheme="minorHAnsi" w:hAnsiTheme="minorHAnsi" w:cstheme="minorHAnsi"/>
          <w:b w:val="0"/>
          <w:sz w:val="32"/>
          <w:szCs w:val="32"/>
        </w:rPr>
      </w:pPr>
      <w:bookmarkStart w:id="12" w:name="_Toc420052694"/>
      <w:r>
        <w:rPr>
          <w:rFonts w:asciiTheme="minorHAnsi" w:hAnsiTheme="minorHAnsi" w:cstheme="minorHAnsi"/>
          <w:b w:val="0"/>
          <w:sz w:val="32"/>
          <w:szCs w:val="32"/>
        </w:rPr>
        <w:t>Using the Framework as an Application Tool</w:t>
      </w:r>
      <w:bookmarkEnd w:id="12"/>
    </w:p>
    <w:p w14:paraId="2FB7A1CE" w14:textId="77777777" w:rsidR="00B76208" w:rsidRPr="00D1204B" w:rsidRDefault="00B76208" w:rsidP="00B76208">
      <w:pPr>
        <w:rPr>
          <w:rFonts w:asciiTheme="minorHAnsi" w:hAnsiTheme="minorHAnsi" w:cstheme="minorHAnsi"/>
        </w:rPr>
      </w:pPr>
    </w:p>
    <w:p w14:paraId="32C73287" w14:textId="77777777" w:rsidR="00B76208" w:rsidRPr="008B01F5" w:rsidRDefault="008C4FD4" w:rsidP="00D60DAB">
      <w:pPr>
        <w:rPr>
          <w:rFonts w:cstheme="minorHAnsi"/>
        </w:rPr>
      </w:pPr>
      <w:r>
        <w:rPr>
          <w:rFonts w:asciiTheme="minorHAnsi" w:hAnsiTheme="minorHAnsi" w:cstheme="minorHAnsi"/>
        </w:rPr>
        <w:t xml:space="preserve">The Framework can also be used </w:t>
      </w:r>
      <w:r w:rsidR="00405346">
        <w:rPr>
          <w:rFonts w:asciiTheme="minorHAnsi" w:hAnsiTheme="minorHAnsi" w:cstheme="minorHAnsi"/>
        </w:rPr>
        <w:t xml:space="preserve">by a foundation in </w:t>
      </w:r>
      <w:r w:rsidR="00433F44">
        <w:rPr>
          <w:rFonts w:asciiTheme="minorHAnsi" w:hAnsiTheme="minorHAnsi" w:cstheme="minorHAnsi"/>
        </w:rPr>
        <w:t>its initial</w:t>
      </w:r>
      <w:r>
        <w:rPr>
          <w:rFonts w:asciiTheme="minorHAnsi" w:hAnsiTheme="minorHAnsi" w:cstheme="minorHAnsi"/>
        </w:rPr>
        <w:t xml:space="preserve"> application process</w:t>
      </w:r>
      <w:r w:rsidR="0044625E">
        <w:rPr>
          <w:rFonts w:asciiTheme="minorHAnsi" w:hAnsiTheme="minorHAnsi" w:cstheme="minorHAnsi"/>
        </w:rPr>
        <w:t xml:space="preserve"> (e.g., to narrow a large group of organizing initiatives down to a small subset of Participating Organizations)</w:t>
      </w:r>
      <w:r>
        <w:rPr>
          <w:rFonts w:asciiTheme="minorHAnsi" w:hAnsiTheme="minorHAnsi" w:cstheme="minorHAnsi"/>
        </w:rPr>
        <w:t xml:space="preserve">, such as when a foundation is inviting organizing initiatives to apply for grantee support. </w:t>
      </w:r>
      <w:r w:rsidR="0044625E">
        <w:rPr>
          <w:rFonts w:asciiTheme="minorHAnsi" w:hAnsiTheme="minorHAnsi" w:cstheme="minorHAnsi"/>
        </w:rPr>
        <w:t xml:space="preserve">Organizing initiatives can submit narrative text and accompanying materials (similar to the data and documents outlined in Table 3) </w:t>
      </w:r>
      <w:r w:rsidR="0044625E" w:rsidRPr="00D1204B">
        <w:rPr>
          <w:rFonts w:asciiTheme="minorHAnsi" w:hAnsiTheme="minorHAnsi" w:cstheme="minorHAnsi"/>
        </w:rPr>
        <w:t xml:space="preserve">about their Organizing Infrastructure and Skill and the demonstrable Impact of parent power </w:t>
      </w:r>
      <w:r w:rsidR="0044625E" w:rsidRPr="00225DD0">
        <w:rPr>
          <w:rFonts w:asciiTheme="minorHAnsi" w:hAnsiTheme="minorHAnsi" w:cstheme="minorHAnsi"/>
        </w:rPr>
        <w:t xml:space="preserve">exercised to date. </w:t>
      </w:r>
      <w:r w:rsidR="008B01F5">
        <w:rPr>
          <w:rFonts w:asciiTheme="minorHAnsi" w:hAnsiTheme="minorHAnsi" w:cstheme="minorHAnsi"/>
        </w:rPr>
        <w:t xml:space="preserve">See </w:t>
      </w:r>
      <w:r w:rsidR="00B76208" w:rsidRPr="008B01F5">
        <w:rPr>
          <w:rFonts w:asciiTheme="minorHAnsi" w:hAnsiTheme="minorHAnsi" w:cstheme="minorHAnsi"/>
        </w:rPr>
        <w:t xml:space="preserve">Appendix A </w:t>
      </w:r>
      <w:r w:rsidR="008B01F5">
        <w:rPr>
          <w:rFonts w:asciiTheme="minorHAnsi" w:hAnsiTheme="minorHAnsi" w:cstheme="minorHAnsi"/>
        </w:rPr>
        <w:t xml:space="preserve">for </w:t>
      </w:r>
      <w:r w:rsidR="00B76208" w:rsidRPr="008B01F5">
        <w:rPr>
          <w:rFonts w:asciiTheme="minorHAnsi" w:hAnsiTheme="minorHAnsi" w:cstheme="minorHAnsi"/>
        </w:rPr>
        <w:t xml:space="preserve">indicators that the </w:t>
      </w:r>
      <w:r w:rsidR="0017524D" w:rsidRPr="008B01F5">
        <w:rPr>
          <w:rFonts w:asciiTheme="minorHAnsi" w:hAnsiTheme="minorHAnsi" w:cstheme="minorHAnsi"/>
        </w:rPr>
        <w:t>Implementation Team</w:t>
      </w:r>
      <w:r w:rsidR="00B76208" w:rsidRPr="008B01F5">
        <w:rPr>
          <w:rFonts w:asciiTheme="minorHAnsi" w:hAnsiTheme="minorHAnsi" w:cstheme="minorHAnsi"/>
        </w:rPr>
        <w:t xml:space="preserve"> can use at th</w:t>
      </w:r>
      <w:r w:rsidR="0044625E" w:rsidRPr="00D60DAB">
        <w:rPr>
          <w:rFonts w:asciiTheme="minorHAnsi" w:hAnsiTheme="minorHAnsi" w:cstheme="minorHAnsi"/>
        </w:rPr>
        <w:t xml:space="preserve">e application </w:t>
      </w:r>
      <w:r w:rsidR="00B76208" w:rsidRPr="008B01F5">
        <w:rPr>
          <w:rFonts w:asciiTheme="minorHAnsi" w:hAnsiTheme="minorHAnsi" w:cstheme="minorHAnsi"/>
        </w:rPr>
        <w:t xml:space="preserve">stage. </w:t>
      </w:r>
    </w:p>
    <w:p w14:paraId="1EEA44F4" w14:textId="77777777" w:rsidR="00406B0F" w:rsidRPr="00D1204B" w:rsidRDefault="00406B0F" w:rsidP="00205332">
      <w:pPr>
        <w:rPr>
          <w:rFonts w:asciiTheme="minorHAnsi" w:hAnsiTheme="minorHAnsi" w:cstheme="minorHAnsi"/>
        </w:rPr>
      </w:pPr>
    </w:p>
    <w:p w14:paraId="1C640B4D" w14:textId="77777777" w:rsidR="008B01F5" w:rsidRDefault="008B01F5">
      <w:pPr>
        <w:spacing w:after="200" w:line="276" w:lineRule="auto"/>
        <w:rPr>
          <w:rFonts w:asciiTheme="minorHAnsi" w:hAnsiTheme="minorHAnsi" w:cstheme="minorHAnsi"/>
        </w:rPr>
      </w:pPr>
      <w:r>
        <w:rPr>
          <w:rFonts w:asciiTheme="minorHAnsi" w:hAnsiTheme="minorHAnsi" w:cstheme="minorHAnsi"/>
        </w:rPr>
        <w:br w:type="page"/>
      </w:r>
    </w:p>
    <w:p w14:paraId="45124776" w14:textId="77777777" w:rsidR="00205332" w:rsidRPr="00900D16" w:rsidRDefault="00205332">
      <w:pPr>
        <w:rPr>
          <w:rFonts w:asciiTheme="minorHAnsi" w:hAnsiTheme="minorHAnsi" w:cstheme="minorHAnsi"/>
          <w:sz w:val="22"/>
        </w:rPr>
      </w:pPr>
      <w:r w:rsidRPr="00900D16">
        <w:rPr>
          <w:rFonts w:asciiTheme="minorHAnsi" w:hAnsiTheme="minorHAnsi" w:cstheme="minorHAnsi"/>
          <w:sz w:val="22"/>
        </w:rPr>
        <w:lastRenderedPageBreak/>
        <w:t>Table 3</w:t>
      </w:r>
      <w:r w:rsidR="000A47E1" w:rsidRPr="00900D16">
        <w:rPr>
          <w:rFonts w:asciiTheme="minorHAnsi" w:hAnsiTheme="minorHAnsi" w:cstheme="minorHAnsi"/>
          <w:sz w:val="22"/>
        </w:rPr>
        <w:t>. Description of Data Sources</w:t>
      </w:r>
    </w:p>
    <w:tbl>
      <w:tblPr>
        <w:tblStyle w:val="TableGrid"/>
        <w:tblW w:w="0" w:type="auto"/>
        <w:tblInd w:w="108" w:type="dxa"/>
        <w:tblLook w:val="04A0" w:firstRow="1" w:lastRow="0" w:firstColumn="1" w:lastColumn="0" w:noHBand="0" w:noVBand="1"/>
      </w:tblPr>
      <w:tblGrid>
        <w:gridCol w:w="1942"/>
        <w:gridCol w:w="7300"/>
      </w:tblGrid>
      <w:tr w:rsidR="000A47E1" w:rsidRPr="004B4A8F" w14:paraId="38C598D4" w14:textId="77777777" w:rsidTr="00900D16">
        <w:trPr>
          <w:trHeight w:val="85"/>
        </w:trPr>
        <w:tc>
          <w:tcPr>
            <w:tcW w:w="1950" w:type="dxa"/>
          </w:tcPr>
          <w:p w14:paraId="3302B818" w14:textId="77777777" w:rsidR="000A47E1" w:rsidRPr="00D1204B" w:rsidRDefault="000A47E1" w:rsidP="00726BE5">
            <w:pPr>
              <w:rPr>
                <w:rFonts w:asciiTheme="minorHAnsi" w:hAnsiTheme="minorHAnsi" w:cstheme="minorHAnsi"/>
              </w:rPr>
            </w:pPr>
            <w:r w:rsidRPr="00D1204B">
              <w:rPr>
                <w:rFonts w:asciiTheme="minorHAnsi" w:hAnsiTheme="minorHAnsi" w:cstheme="minorHAnsi"/>
              </w:rPr>
              <w:t xml:space="preserve">Document and </w:t>
            </w:r>
            <w:r w:rsidR="002D1712" w:rsidRPr="00D1204B">
              <w:rPr>
                <w:rFonts w:asciiTheme="minorHAnsi" w:hAnsiTheme="minorHAnsi" w:cstheme="minorHAnsi"/>
              </w:rPr>
              <w:t>Data Review</w:t>
            </w:r>
          </w:p>
        </w:tc>
        <w:tc>
          <w:tcPr>
            <w:tcW w:w="7410" w:type="dxa"/>
          </w:tcPr>
          <w:p w14:paraId="0A5D4FA8" w14:textId="77777777" w:rsidR="00406B0F" w:rsidRPr="00D1204B" w:rsidRDefault="00205332">
            <w:pPr>
              <w:rPr>
                <w:rFonts w:asciiTheme="minorHAnsi" w:hAnsiTheme="minorHAnsi" w:cstheme="minorHAnsi"/>
              </w:rPr>
            </w:pPr>
            <w:r w:rsidRPr="00D1204B">
              <w:rPr>
                <w:rFonts w:asciiTheme="minorHAnsi" w:hAnsiTheme="minorHAnsi" w:cstheme="minorHAnsi"/>
              </w:rPr>
              <w:t xml:space="preserve">In advance of </w:t>
            </w:r>
            <w:r w:rsidR="00D32B03" w:rsidRPr="00D1204B">
              <w:rPr>
                <w:rFonts w:asciiTheme="minorHAnsi" w:hAnsiTheme="minorHAnsi" w:cstheme="minorHAnsi"/>
              </w:rPr>
              <w:t>a</w:t>
            </w:r>
            <w:r w:rsidRPr="00D1204B">
              <w:rPr>
                <w:rFonts w:asciiTheme="minorHAnsi" w:hAnsiTheme="minorHAnsi" w:cstheme="minorHAnsi"/>
              </w:rPr>
              <w:t xml:space="preserve"> site visit, </w:t>
            </w:r>
            <w:r w:rsidR="00556D73" w:rsidRPr="00D1204B">
              <w:rPr>
                <w:rFonts w:asciiTheme="minorHAnsi" w:hAnsiTheme="minorHAnsi" w:cstheme="minorHAnsi"/>
              </w:rPr>
              <w:t>organizations</w:t>
            </w:r>
            <w:r w:rsidR="000A47E1" w:rsidRPr="00D1204B">
              <w:rPr>
                <w:rFonts w:asciiTheme="minorHAnsi" w:hAnsiTheme="minorHAnsi" w:cstheme="minorHAnsi"/>
              </w:rPr>
              <w:t xml:space="preserve"> s</w:t>
            </w:r>
            <w:r w:rsidR="00452052" w:rsidRPr="00D1204B">
              <w:rPr>
                <w:rFonts w:asciiTheme="minorHAnsi" w:hAnsiTheme="minorHAnsi" w:cstheme="minorHAnsi"/>
              </w:rPr>
              <w:t xml:space="preserve">ubmit additional </w:t>
            </w:r>
            <w:r w:rsidR="000A47E1" w:rsidRPr="00D1204B">
              <w:rPr>
                <w:rFonts w:asciiTheme="minorHAnsi" w:hAnsiTheme="minorHAnsi" w:cstheme="minorHAnsi"/>
              </w:rPr>
              <w:t>documentation</w:t>
            </w:r>
            <w:r w:rsidR="00452052" w:rsidRPr="00D1204B">
              <w:rPr>
                <w:rFonts w:asciiTheme="minorHAnsi" w:hAnsiTheme="minorHAnsi" w:cstheme="minorHAnsi"/>
              </w:rPr>
              <w:t xml:space="preserve"> via </w:t>
            </w:r>
            <w:r w:rsidR="00921BA0" w:rsidRPr="00D1204B">
              <w:rPr>
                <w:rFonts w:asciiTheme="minorHAnsi" w:hAnsiTheme="minorHAnsi" w:cstheme="minorHAnsi"/>
              </w:rPr>
              <w:t xml:space="preserve">email, </w:t>
            </w:r>
            <w:r w:rsidR="00452052" w:rsidRPr="00D1204B">
              <w:rPr>
                <w:rFonts w:asciiTheme="minorHAnsi" w:hAnsiTheme="minorHAnsi" w:cstheme="minorHAnsi"/>
                <w:u w:val="single"/>
              </w:rPr>
              <w:t>pathbrite.com</w:t>
            </w:r>
            <w:r w:rsidR="00921BA0" w:rsidRPr="00D1204B">
              <w:rPr>
                <w:rFonts w:asciiTheme="minorHAnsi" w:hAnsiTheme="minorHAnsi" w:cstheme="minorHAnsi"/>
                <w:u w:val="single"/>
              </w:rPr>
              <w:t>, google docs or other,</w:t>
            </w:r>
            <w:r w:rsidR="000A47E1" w:rsidRPr="00D1204B">
              <w:rPr>
                <w:rFonts w:asciiTheme="minorHAnsi" w:hAnsiTheme="minorHAnsi" w:cstheme="minorHAnsi"/>
              </w:rPr>
              <w:t xml:space="preserve"> to inform </w:t>
            </w:r>
            <w:r w:rsidR="001A1151" w:rsidRPr="00D1204B">
              <w:rPr>
                <w:rFonts w:asciiTheme="minorHAnsi" w:hAnsiTheme="minorHAnsi" w:cstheme="minorHAnsi"/>
              </w:rPr>
              <w:t>Reviewer</w:t>
            </w:r>
            <w:r w:rsidR="000A47E1" w:rsidRPr="00D1204B">
              <w:rPr>
                <w:rFonts w:asciiTheme="minorHAnsi" w:hAnsiTheme="minorHAnsi" w:cstheme="minorHAnsi"/>
              </w:rPr>
              <w:t xml:space="preserve">s about their </w:t>
            </w:r>
            <w:r w:rsidR="00495876" w:rsidRPr="00D1204B">
              <w:rPr>
                <w:rFonts w:asciiTheme="minorHAnsi" w:hAnsiTheme="minorHAnsi" w:cstheme="minorHAnsi"/>
              </w:rPr>
              <w:t>Organizing Infrastructure</w:t>
            </w:r>
            <w:r w:rsidR="000A47E1" w:rsidRPr="00D1204B">
              <w:rPr>
                <w:rFonts w:asciiTheme="minorHAnsi" w:hAnsiTheme="minorHAnsi" w:cstheme="minorHAnsi"/>
              </w:rPr>
              <w:t xml:space="preserve">, </w:t>
            </w:r>
            <w:r w:rsidR="00495876" w:rsidRPr="00D1204B">
              <w:rPr>
                <w:rFonts w:asciiTheme="minorHAnsi" w:hAnsiTheme="minorHAnsi" w:cstheme="minorHAnsi"/>
              </w:rPr>
              <w:t>Skill</w:t>
            </w:r>
            <w:r w:rsidR="000A47E1" w:rsidRPr="00D1204B">
              <w:rPr>
                <w:rFonts w:asciiTheme="minorHAnsi" w:hAnsiTheme="minorHAnsi" w:cstheme="minorHAnsi"/>
              </w:rPr>
              <w:t xml:space="preserve">, and </w:t>
            </w:r>
            <w:r w:rsidR="00495876" w:rsidRPr="00D1204B">
              <w:rPr>
                <w:rFonts w:asciiTheme="minorHAnsi" w:hAnsiTheme="minorHAnsi" w:cstheme="minorHAnsi"/>
              </w:rPr>
              <w:t>Impact</w:t>
            </w:r>
            <w:r w:rsidR="006703A6" w:rsidRPr="00D1204B">
              <w:rPr>
                <w:rFonts w:asciiTheme="minorHAnsi" w:hAnsiTheme="minorHAnsi" w:cstheme="minorHAnsi"/>
              </w:rPr>
              <w:t>.</w:t>
            </w:r>
            <w:r w:rsidR="00452052" w:rsidRPr="00D1204B">
              <w:rPr>
                <w:rFonts w:asciiTheme="minorHAnsi" w:hAnsiTheme="minorHAnsi" w:cstheme="minorHAnsi"/>
              </w:rPr>
              <w:t xml:space="preserve"> Some of these materials are required </w:t>
            </w:r>
            <w:r w:rsidR="00495876" w:rsidRPr="00D1204B">
              <w:rPr>
                <w:rFonts w:asciiTheme="minorHAnsi" w:hAnsiTheme="minorHAnsi" w:cstheme="minorHAnsi"/>
              </w:rPr>
              <w:t xml:space="preserve">from all </w:t>
            </w:r>
            <w:r w:rsidR="00556D73" w:rsidRPr="00D1204B">
              <w:rPr>
                <w:rFonts w:asciiTheme="minorHAnsi" w:hAnsiTheme="minorHAnsi" w:cstheme="minorHAnsi"/>
              </w:rPr>
              <w:t>organizations</w:t>
            </w:r>
            <w:r w:rsidR="00495876" w:rsidRPr="00D1204B">
              <w:rPr>
                <w:rFonts w:asciiTheme="minorHAnsi" w:hAnsiTheme="minorHAnsi" w:cstheme="minorHAnsi"/>
              </w:rPr>
              <w:t xml:space="preserve"> </w:t>
            </w:r>
            <w:r w:rsidR="00452052" w:rsidRPr="00D1204B">
              <w:rPr>
                <w:rFonts w:asciiTheme="minorHAnsi" w:hAnsiTheme="minorHAnsi" w:cstheme="minorHAnsi"/>
              </w:rPr>
              <w:t>(</w:t>
            </w:r>
            <w:r w:rsidR="002D1712" w:rsidRPr="00D1204B">
              <w:rPr>
                <w:rFonts w:asciiTheme="minorHAnsi" w:hAnsiTheme="minorHAnsi" w:cstheme="minorHAnsi"/>
              </w:rPr>
              <w:t xml:space="preserve">e.g., </w:t>
            </w:r>
            <w:r w:rsidR="00452052" w:rsidRPr="00D1204B">
              <w:rPr>
                <w:rFonts w:asciiTheme="minorHAnsi" w:hAnsiTheme="minorHAnsi" w:cstheme="minorHAnsi"/>
              </w:rPr>
              <w:t xml:space="preserve">theory of action and strategic plan), while others are </w:t>
            </w:r>
            <w:r w:rsidR="002D1712" w:rsidRPr="00D1204B">
              <w:rPr>
                <w:rFonts w:asciiTheme="minorHAnsi" w:hAnsiTheme="minorHAnsi" w:cstheme="minorHAnsi"/>
              </w:rPr>
              <w:t xml:space="preserve">only </w:t>
            </w:r>
            <w:r w:rsidR="00452052" w:rsidRPr="00D1204B">
              <w:rPr>
                <w:rFonts w:asciiTheme="minorHAnsi" w:hAnsiTheme="minorHAnsi" w:cstheme="minorHAnsi"/>
              </w:rPr>
              <w:t>recommended (</w:t>
            </w:r>
            <w:r w:rsidR="002D1712" w:rsidRPr="00D1204B">
              <w:rPr>
                <w:rFonts w:asciiTheme="minorHAnsi" w:hAnsiTheme="minorHAnsi" w:cstheme="minorHAnsi"/>
              </w:rPr>
              <w:t xml:space="preserve">e.g., </w:t>
            </w:r>
            <w:r w:rsidR="00452052" w:rsidRPr="00D1204B">
              <w:rPr>
                <w:rFonts w:asciiTheme="minorHAnsi" w:hAnsiTheme="minorHAnsi" w:cstheme="minorHAnsi"/>
              </w:rPr>
              <w:t>organizing approach and case study/project descriptions</w:t>
            </w:r>
            <w:r w:rsidR="00D32B03" w:rsidRPr="00D1204B">
              <w:rPr>
                <w:rFonts w:asciiTheme="minorHAnsi" w:hAnsiTheme="minorHAnsi" w:cstheme="minorHAnsi"/>
              </w:rPr>
              <w:t xml:space="preserve">). Appendix B </w:t>
            </w:r>
            <w:r w:rsidR="002D1712" w:rsidRPr="00D1204B">
              <w:rPr>
                <w:rFonts w:asciiTheme="minorHAnsi" w:hAnsiTheme="minorHAnsi" w:cstheme="minorHAnsi"/>
              </w:rPr>
              <w:t xml:space="preserve">suggests documentation that </w:t>
            </w:r>
            <w:r w:rsidR="00556D73" w:rsidRPr="00D1204B">
              <w:rPr>
                <w:rFonts w:asciiTheme="minorHAnsi" w:hAnsiTheme="minorHAnsi" w:cstheme="minorHAnsi"/>
              </w:rPr>
              <w:t>organization</w:t>
            </w:r>
            <w:r w:rsidR="002D1712" w:rsidRPr="00D1204B">
              <w:rPr>
                <w:rFonts w:asciiTheme="minorHAnsi" w:hAnsiTheme="minorHAnsi" w:cstheme="minorHAnsi"/>
              </w:rPr>
              <w:t xml:space="preserve">s might be </w:t>
            </w:r>
            <w:r w:rsidR="00D32B03" w:rsidRPr="00D1204B">
              <w:rPr>
                <w:rFonts w:asciiTheme="minorHAnsi" w:hAnsiTheme="minorHAnsi" w:cstheme="minorHAnsi"/>
              </w:rPr>
              <w:t xml:space="preserve">required </w:t>
            </w:r>
            <w:r w:rsidR="002D1712" w:rsidRPr="00D1204B">
              <w:rPr>
                <w:rFonts w:asciiTheme="minorHAnsi" w:hAnsiTheme="minorHAnsi" w:cstheme="minorHAnsi"/>
              </w:rPr>
              <w:t xml:space="preserve">or invited to submit at this stage. </w:t>
            </w:r>
            <w:r w:rsidR="00CC5CB4" w:rsidRPr="00D1204B">
              <w:rPr>
                <w:rFonts w:asciiTheme="minorHAnsi" w:hAnsiTheme="minorHAnsi" w:cstheme="minorHAnsi"/>
              </w:rPr>
              <w:t xml:space="preserve">Participating </w:t>
            </w:r>
            <w:r w:rsidR="00556D73" w:rsidRPr="00D1204B">
              <w:rPr>
                <w:rFonts w:asciiTheme="minorHAnsi" w:hAnsiTheme="minorHAnsi" w:cstheme="minorHAnsi"/>
              </w:rPr>
              <w:t>Organization</w:t>
            </w:r>
            <w:r w:rsidR="00452052" w:rsidRPr="00D1204B">
              <w:rPr>
                <w:rFonts w:asciiTheme="minorHAnsi" w:hAnsiTheme="minorHAnsi" w:cstheme="minorHAnsi"/>
              </w:rPr>
              <w:t>s</w:t>
            </w:r>
            <w:r w:rsidR="000A47E1" w:rsidRPr="00D1204B">
              <w:rPr>
                <w:rFonts w:asciiTheme="minorHAnsi" w:hAnsiTheme="minorHAnsi" w:cstheme="minorHAnsi"/>
              </w:rPr>
              <w:t xml:space="preserve"> also may </w:t>
            </w:r>
            <w:r w:rsidR="00452052" w:rsidRPr="00D1204B">
              <w:rPr>
                <w:rFonts w:asciiTheme="minorHAnsi" w:hAnsiTheme="minorHAnsi" w:cstheme="minorHAnsi"/>
              </w:rPr>
              <w:t xml:space="preserve">be required to </w:t>
            </w:r>
            <w:r w:rsidR="000A47E1" w:rsidRPr="00D1204B">
              <w:rPr>
                <w:rFonts w:asciiTheme="minorHAnsi" w:hAnsiTheme="minorHAnsi" w:cstheme="minorHAnsi"/>
              </w:rPr>
              <w:t xml:space="preserve">submit additional quantitative or qualitative data, not previously provided, </w:t>
            </w:r>
            <w:r w:rsidR="002D1712" w:rsidRPr="00D1204B">
              <w:rPr>
                <w:rFonts w:asciiTheme="minorHAnsi" w:hAnsiTheme="minorHAnsi" w:cstheme="minorHAnsi"/>
              </w:rPr>
              <w:t xml:space="preserve">to </w:t>
            </w:r>
            <w:r w:rsidR="000A47E1" w:rsidRPr="00D1204B">
              <w:rPr>
                <w:rFonts w:asciiTheme="minorHAnsi" w:hAnsiTheme="minorHAnsi" w:cstheme="minorHAnsi"/>
              </w:rPr>
              <w:t xml:space="preserve">document their </w:t>
            </w:r>
            <w:r w:rsidR="002D1712" w:rsidRPr="00D1204B">
              <w:rPr>
                <w:rFonts w:asciiTheme="minorHAnsi" w:hAnsiTheme="minorHAnsi" w:cstheme="minorHAnsi"/>
              </w:rPr>
              <w:t>Organizing Infrastructure</w:t>
            </w:r>
            <w:r w:rsidR="000A47E1" w:rsidRPr="00D1204B">
              <w:rPr>
                <w:rFonts w:asciiTheme="minorHAnsi" w:hAnsiTheme="minorHAnsi" w:cstheme="minorHAnsi"/>
              </w:rPr>
              <w:t xml:space="preserve">, </w:t>
            </w:r>
            <w:r w:rsidR="002D1712" w:rsidRPr="00D1204B">
              <w:rPr>
                <w:rFonts w:asciiTheme="minorHAnsi" w:hAnsiTheme="minorHAnsi" w:cstheme="minorHAnsi"/>
              </w:rPr>
              <w:t>Skill</w:t>
            </w:r>
            <w:r w:rsidR="00CA56CB" w:rsidRPr="00D1204B">
              <w:rPr>
                <w:rFonts w:asciiTheme="minorHAnsi" w:hAnsiTheme="minorHAnsi" w:cstheme="minorHAnsi"/>
              </w:rPr>
              <w:t>, and</w:t>
            </w:r>
            <w:r w:rsidR="0013779C" w:rsidRPr="00D1204B">
              <w:rPr>
                <w:rFonts w:asciiTheme="minorHAnsi" w:hAnsiTheme="minorHAnsi" w:cstheme="minorHAnsi"/>
              </w:rPr>
              <w:t xml:space="preserve"> </w:t>
            </w:r>
            <w:r w:rsidR="002D1712" w:rsidRPr="00D1204B">
              <w:rPr>
                <w:rFonts w:asciiTheme="minorHAnsi" w:hAnsiTheme="minorHAnsi" w:cstheme="minorHAnsi"/>
              </w:rPr>
              <w:t xml:space="preserve">Impact. </w:t>
            </w:r>
            <w:r w:rsidR="0013779C" w:rsidRPr="00D1204B">
              <w:rPr>
                <w:rFonts w:asciiTheme="minorHAnsi" w:hAnsiTheme="minorHAnsi" w:cstheme="minorHAnsi"/>
              </w:rPr>
              <w:t>Appendix C</w:t>
            </w:r>
            <w:r w:rsidR="00452052" w:rsidRPr="00D1204B">
              <w:rPr>
                <w:rFonts w:asciiTheme="minorHAnsi" w:hAnsiTheme="minorHAnsi" w:cstheme="minorHAnsi"/>
              </w:rPr>
              <w:t xml:space="preserve"> </w:t>
            </w:r>
            <w:r w:rsidR="002D1712" w:rsidRPr="00D1204B">
              <w:rPr>
                <w:rFonts w:asciiTheme="minorHAnsi" w:hAnsiTheme="minorHAnsi" w:cstheme="minorHAnsi"/>
              </w:rPr>
              <w:t xml:space="preserve">suggests data that might be requested from </w:t>
            </w:r>
            <w:r w:rsidR="00556D73" w:rsidRPr="00D1204B">
              <w:rPr>
                <w:rFonts w:asciiTheme="minorHAnsi" w:hAnsiTheme="minorHAnsi" w:cstheme="minorHAnsi"/>
              </w:rPr>
              <w:t>organization</w:t>
            </w:r>
            <w:r w:rsidR="002D1712" w:rsidRPr="00D1204B">
              <w:rPr>
                <w:rFonts w:asciiTheme="minorHAnsi" w:hAnsiTheme="minorHAnsi" w:cstheme="minorHAnsi"/>
              </w:rPr>
              <w:t>s at this stage.</w:t>
            </w:r>
            <w:r w:rsidR="00452052" w:rsidRPr="00D1204B">
              <w:rPr>
                <w:rFonts w:asciiTheme="minorHAnsi" w:hAnsiTheme="minorHAnsi" w:cstheme="minorHAnsi"/>
              </w:rPr>
              <w:t xml:space="preserve"> </w:t>
            </w:r>
          </w:p>
        </w:tc>
      </w:tr>
      <w:tr w:rsidR="000A47E1" w:rsidRPr="004B4A8F" w14:paraId="5A9E83D0" w14:textId="77777777" w:rsidTr="00900D16">
        <w:trPr>
          <w:trHeight w:val="620"/>
        </w:trPr>
        <w:tc>
          <w:tcPr>
            <w:tcW w:w="1950" w:type="dxa"/>
          </w:tcPr>
          <w:p w14:paraId="0F84CAB8" w14:textId="77777777" w:rsidR="000A47E1" w:rsidRPr="00D1204B" w:rsidRDefault="00DA5ED2" w:rsidP="00726BE5">
            <w:pPr>
              <w:rPr>
                <w:rFonts w:asciiTheme="minorHAnsi" w:hAnsiTheme="minorHAnsi" w:cstheme="minorHAnsi"/>
              </w:rPr>
            </w:pPr>
            <w:r w:rsidRPr="00D1204B">
              <w:rPr>
                <w:rFonts w:asciiTheme="minorHAnsi" w:hAnsiTheme="minorHAnsi" w:cstheme="minorHAnsi"/>
              </w:rPr>
              <w:t xml:space="preserve">Site Visit </w:t>
            </w:r>
            <w:r w:rsidR="002D1712" w:rsidRPr="00D1204B">
              <w:rPr>
                <w:rFonts w:asciiTheme="minorHAnsi" w:hAnsiTheme="minorHAnsi" w:cstheme="minorHAnsi"/>
              </w:rPr>
              <w:t>(s</w:t>
            </w:r>
            <w:r w:rsidR="000A47E1" w:rsidRPr="00D1204B">
              <w:rPr>
                <w:rFonts w:asciiTheme="minorHAnsi" w:hAnsiTheme="minorHAnsi" w:cstheme="minorHAnsi"/>
              </w:rPr>
              <w:t>tructured conversations with parents and staff</w:t>
            </w:r>
            <w:r w:rsidR="002D1712" w:rsidRPr="00D1204B">
              <w:rPr>
                <w:rFonts w:asciiTheme="minorHAnsi" w:hAnsiTheme="minorHAnsi" w:cstheme="minorHAnsi"/>
              </w:rPr>
              <w:t>)</w:t>
            </w:r>
          </w:p>
        </w:tc>
        <w:tc>
          <w:tcPr>
            <w:tcW w:w="7410" w:type="dxa"/>
          </w:tcPr>
          <w:p w14:paraId="7461B62E" w14:textId="77777777" w:rsidR="002D1712" w:rsidRPr="00D1204B" w:rsidRDefault="00DA5ED2">
            <w:pPr>
              <w:rPr>
                <w:rFonts w:asciiTheme="minorHAnsi" w:hAnsiTheme="minorHAnsi" w:cstheme="minorHAnsi"/>
              </w:rPr>
            </w:pPr>
            <w:r w:rsidRPr="00D1204B">
              <w:rPr>
                <w:rFonts w:asciiTheme="minorHAnsi" w:hAnsiTheme="minorHAnsi" w:cstheme="minorHAnsi"/>
              </w:rPr>
              <w:t xml:space="preserve">During a </w:t>
            </w:r>
            <w:r w:rsidR="000A47E1" w:rsidRPr="00D1204B">
              <w:rPr>
                <w:rFonts w:asciiTheme="minorHAnsi" w:hAnsiTheme="minorHAnsi" w:cstheme="minorHAnsi"/>
              </w:rPr>
              <w:t xml:space="preserve">site visit, </w:t>
            </w:r>
            <w:r w:rsidR="00CC5CB4" w:rsidRPr="00D1204B">
              <w:rPr>
                <w:rFonts w:asciiTheme="minorHAnsi" w:hAnsiTheme="minorHAnsi" w:cstheme="minorHAnsi"/>
              </w:rPr>
              <w:t xml:space="preserve">the Review Team, consisting of </w:t>
            </w:r>
            <w:r w:rsidR="00CC5CB4" w:rsidRPr="00D1204B">
              <w:rPr>
                <w:rFonts w:asciiTheme="minorHAnsi" w:hAnsiTheme="minorHAnsi" w:cstheme="minorHAnsi"/>
                <w:b/>
              </w:rPr>
              <w:t>two</w:t>
            </w:r>
            <w:r w:rsidR="00CC5CB4" w:rsidRPr="00D1204B">
              <w:rPr>
                <w:rFonts w:asciiTheme="minorHAnsi" w:hAnsiTheme="minorHAnsi" w:cstheme="minorHAnsi"/>
              </w:rPr>
              <w:t xml:space="preserve"> Reviewers,</w:t>
            </w:r>
            <w:r w:rsidR="000A47E1" w:rsidRPr="00D1204B">
              <w:rPr>
                <w:rFonts w:asciiTheme="minorHAnsi" w:hAnsiTheme="minorHAnsi" w:cstheme="minorHAnsi"/>
              </w:rPr>
              <w:t xml:space="preserve"> conduct</w:t>
            </w:r>
            <w:r w:rsidR="00CC5CB4" w:rsidRPr="00D1204B">
              <w:rPr>
                <w:rFonts w:asciiTheme="minorHAnsi" w:hAnsiTheme="minorHAnsi" w:cstheme="minorHAnsi"/>
              </w:rPr>
              <w:t>s</w:t>
            </w:r>
            <w:r w:rsidR="000A47E1" w:rsidRPr="00D1204B">
              <w:rPr>
                <w:rFonts w:asciiTheme="minorHAnsi" w:hAnsiTheme="minorHAnsi" w:cstheme="minorHAnsi"/>
              </w:rPr>
              <w:t xml:space="preserve"> </w:t>
            </w:r>
            <w:r w:rsidRPr="00D1204B">
              <w:rPr>
                <w:rFonts w:asciiTheme="minorHAnsi" w:hAnsiTheme="minorHAnsi" w:cstheme="minorHAnsi"/>
              </w:rPr>
              <w:t xml:space="preserve">structured conversations with </w:t>
            </w:r>
            <w:r w:rsidR="00D32B03" w:rsidRPr="00D1204B">
              <w:rPr>
                <w:rFonts w:asciiTheme="minorHAnsi" w:hAnsiTheme="minorHAnsi" w:cstheme="minorHAnsi"/>
              </w:rPr>
              <w:t>staff and</w:t>
            </w:r>
            <w:r w:rsidRPr="00D1204B">
              <w:rPr>
                <w:rFonts w:asciiTheme="minorHAnsi" w:hAnsiTheme="minorHAnsi" w:cstheme="minorHAnsi"/>
              </w:rPr>
              <w:t xml:space="preserve"> parents </w:t>
            </w:r>
            <w:r w:rsidR="000A47E1" w:rsidRPr="00D1204B">
              <w:rPr>
                <w:rFonts w:asciiTheme="minorHAnsi" w:hAnsiTheme="minorHAnsi" w:cstheme="minorHAnsi"/>
              </w:rPr>
              <w:t xml:space="preserve">to understand the </w:t>
            </w:r>
            <w:r w:rsidR="00315218" w:rsidRPr="00D1204B">
              <w:rPr>
                <w:rFonts w:asciiTheme="minorHAnsi" w:hAnsiTheme="minorHAnsi" w:cstheme="minorHAnsi"/>
              </w:rPr>
              <w:t xml:space="preserve">parent power being exercised and developed, the organizing model, the trajectory of </w:t>
            </w:r>
            <w:r w:rsidR="000A47E1" w:rsidRPr="00D1204B">
              <w:rPr>
                <w:rFonts w:asciiTheme="minorHAnsi" w:hAnsiTheme="minorHAnsi" w:cstheme="minorHAnsi"/>
              </w:rPr>
              <w:t xml:space="preserve">organizing activity, and the </w:t>
            </w:r>
            <w:r w:rsidR="00F070DB" w:rsidRPr="00D1204B">
              <w:rPr>
                <w:rFonts w:asciiTheme="minorHAnsi" w:hAnsiTheme="minorHAnsi" w:cstheme="minorHAnsi"/>
              </w:rPr>
              <w:t>impact of organizing on parent leaders,</w:t>
            </w:r>
            <w:r w:rsidR="000A47E1" w:rsidRPr="00D1204B">
              <w:rPr>
                <w:rFonts w:asciiTheme="minorHAnsi" w:hAnsiTheme="minorHAnsi" w:cstheme="minorHAnsi"/>
              </w:rPr>
              <w:t xml:space="preserve"> schools, and th</w:t>
            </w:r>
            <w:r w:rsidR="00F070DB" w:rsidRPr="00D1204B">
              <w:rPr>
                <w:rFonts w:asciiTheme="minorHAnsi" w:hAnsiTheme="minorHAnsi" w:cstheme="minorHAnsi"/>
              </w:rPr>
              <w:t>e community</w:t>
            </w:r>
            <w:r w:rsidR="006703A6" w:rsidRPr="00D1204B">
              <w:rPr>
                <w:rFonts w:asciiTheme="minorHAnsi" w:hAnsiTheme="minorHAnsi" w:cstheme="minorHAnsi"/>
              </w:rPr>
              <w:t>. Reviewers engage in a</w:t>
            </w:r>
            <w:r w:rsidR="00D32B03" w:rsidRPr="00D1204B">
              <w:rPr>
                <w:rFonts w:asciiTheme="minorHAnsi" w:hAnsiTheme="minorHAnsi" w:cstheme="minorHAnsi"/>
              </w:rPr>
              <w:t xml:space="preserve"> minimum of</w:t>
            </w:r>
            <w:r w:rsidR="002D1712" w:rsidRPr="00D1204B">
              <w:rPr>
                <w:rFonts w:asciiTheme="minorHAnsi" w:hAnsiTheme="minorHAnsi" w:cstheme="minorHAnsi"/>
              </w:rPr>
              <w:t>:</w:t>
            </w:r>
          </w:p>
          <w:p w14:paraId="6396EB89" w14:textId="77777777" w:rsidR="002D1712" w:rsidRPr="00D1204B" w:rsidRDefault="002D1712">
            <w:pPr>
              <w:rPr>
                <w:rFonts w:asciiTheme="minorHAnsi" w:hAnsiTheme="minorHAnsi" w:cstheme="minorHAnsi"/>
              </w:rPr>
            </w:pPr>
          </w:p>
          <w:p w14:paraId="2FD6C51B" w14:textId="77777777" w:rsidR="002D1712" w:rsidRPr="00D1204B" w:rsidRDefault="00D32B03" w:rsidP="00091E6C">
            <w:pPr>
              <w:pStyle w:val="ListParagraph"/>
              <w:numPr>
                <w:ilvl w:val="0"/>
                <w:numId w:val="4"/>
              </w:numPr>
              <w:spacing w:line="240" w:lineRule="auto"/>
              <w:rPr>
                <w:rFonts w:cstheme="minorHAnsi"/>
              </w:rPr>
            </w:pPr>
            <w:r w:rsidRPr="00D1204B">
              <w:rPr>
                <w:rFonts w:cstheme="minorHAnsi"/>
                <w:b/>
                <w:sz w:val="24"/>
                <w:szCs w:val="24"/>
              </w:rPr>
              <w:t>one</w:t>
            </w:r>
            <w:r w:rsidRPr="00D1204B">
              <w:rPr>
                <w:rFonts w:cstheme="minorHAnsi"/>
                <w:sz w:val="24"/>
                <w:szCs w:val="24"/>
              </w:rPr>
              <w:t xml:space="preserve"> 30-minute </w:t>
            </w:r>
            <w:r w:rsidR="006703A6" w:rsidRPr="00D1204B">
              <w:rPr>
                <w:rFonts w:cstheme="minorHAnsi"/>
                <w:sz w:val="24"/>
                <w:szCs w:val="24"/>
              </w:rPr>
              <w:t xml:space="preserve">interview </w:t>
            </w:r>
            <w:r w:rsidRPr="00D1204B">
              <w:rPr>
                <w:rFonts w:cstheme="minorHAnsi"/>
                <w:sz w:val="24"/>
                <w:szCs w:val="24"/>
              </w:rPr>
              <w:t>with the Executive Director</w:t>
            </w:r>
          </w:p>
          <w:p w14:paraId="5D546A95" w14:textId="77777777" w:rsidR="002D1712" w:rsidRPr="00D1204B" w:rsidRDefault="00D32B03" w:rsidP="00091E6C">
            <w:pPr>
              <w:pStyle w:val="ListParagraph"/>
              <w:numPr>
                <w:ilvl w:val="0"/>
                <w:numId w:val="4"/>
              </w:numPr>
              <w:spacing w:line="240" w:lineRule="auto"/>
              <w:rPr>
                <w:rFonts w:cstheme="minorHAnsi"/>
              </w:rPr>
            </w:pPr>
            <w:r w:rsidRPr="00D1204B">
              <w:rPr>
                <w:rFonts w:cstheme="minorHAnsi"/>
                <w:b/>
                <w:sz w:val="24"/>
                <w:szCs w:val="24"/>
              </w:rPr>
              <w:t>one</w:t>
            </w:r>
            <w:r w:rsidRPr="00D1204B">
              <w:rPr>
                <w:rFonts w:cstheme="minorHAnsi"/>
                <w:sz w:val="24"/>
                <w:szCs w:val="24"/>
              </w:rPr>
              <w:t xml:space="preserve"> 30-minute </w:t>
            </w:r>
            <w:r w:rsidR="00325262" w:rsidRPr="00D1204B">
              <w:rPr>
                <w:rFonts w:cstheme="minorHAnsi"/>
                <w:sz w:val="24"/>
                <w:szCs w:val="24"/>
              </w:rPr>
              <w:t>focus group w</w:t>
            </w:r>
            <w:r w:rsidRPr="00D1204B">
              <w:rPr>
                <w:rFonts w:cstheme="minorHAnsi"/>
                <w:sz w:val="24"/>
                <w:szCs w:val="24"/>
              </w:rPr>
              <w:t>ith Lead Organizers</w:t>
            </w:r>
          </w:p>
          <w:p w14:paraId="0A89C4CD" w14:textId="77777777" w:rsidR="00DB7BFA" w:rsidRPr="00D1204B" w:rsidRDefault="00D32B03" w:rsidP="00091E6C">
            <w:pPr>
              <w:pStyle w:val="ListParagraph"/>
              <w:numPr>
                <w:ilvl w:val="0"/>
                <w:numId w:val="4"/>
              </w:numPr>
              <w:spacing w:line="240" w:lineRule="auto"/>
              <w:rPr>
                <w:rFonts w:cstheme="minorHAnsi"/>
              </w:rPr>
            </w:pPr>
            <w:r w:rsidRPr="00D1204B">
              <w:rPr>
                <w:rFonts w:cstheme="minorHAnsi"/>
                <w:b/>
                <w:sz w:val="24"/>
                <w:szCs w:val="24"/>
              </w:rPr>
              <w:t>two</w:t>
            </w:r>
            <w:r w:rsidRPr="00D1204B">
              <w:rPr>
                <w:rFonts w:cstheme="minorHAnsi"/>
                <w:sz w:val="24"/>
                <w:szCs w:val="24"/>
              </w:rPr>
              <w:t xml:space="preserve"> </w:t>
            </w:r>
            <w:r w:rsidR="002D1712" w:rsidRPr="00D1204B">
              <w:rPr>
                <w:rFonts w:cstheme="minorHAnsi"/>
                <w:sz w:val="24"/>
                <w:szCs w:val="24"/>
              </w:rPr>
              <w:t>one</w:t>
            </w:r>
            <w:r w:rsidRPr="00D1204B">
              <w:rPr>
                <w:rFonts w:cstheme="minorHAnsi"/>
                <w:sz w:val="24"/>
                <w:szCs w:val="24"/>
              </w:rPr>
              <w:t xml:space="preserve">-hour, </w:t>
            </w:r>
            <w:r w:rsidR="00DB7BFA" w:rsidRPr="00D1204B">
              <w:rPr>
                <w:rFonts w:cstheme="minorHAnsi"/>
                <w:sz w:val="24"/>
                <w:szCs w:val="24"/>
              </w:rPr>
              <w:t>four- to six-</w:t>
            </w:r>
            <w:r w:rsidRPr="00D1204B">
              <w:rPr>
                <w:rFonts w:cstheme="minorHAnsi"/>
                <w:sz w:val="24"/>
                <w:szCs w:val="24"/>
              </w:rPr>
              <w:t>person focus groups with parents at varying leadership levels</w:t>
            </w:r>
          </w:p>
          <w:p w14:paraId="624FAAD0" w14:textId="77777777" w:rsidR="00DB7BFA" w:rsidRPr="00D1204B" w:rsidRDefault="00D32B03" w:rsidP="00091E6C">
            <w:pPr>
              <w:pStyle w:val="ListParagraph"/>
              <w:numPr>
                <w:ilvl w:val="0"/>
                <w:numId w:val="4"/>
              </w:numPr>
              <w:spacing w:line="240" w:lineRule="auto"/>
              <w:rPr>
                <w:rFonts w:cstheme="minorHAnsi"/>
              </w:rPr>
            </w:pPr>
            <w:r w:rsidRPr="00D1204B">
              <w:rPr>
                <w:rFonts w:cstheme="minorHAnsi"/>
                <w:b/>
                <w:sz w:val="24"/>
                <w:szCs w:val="24"/>
              </w:rPr>
              <w:t>two</w:t>
            </w:r>
            <w:r w:rsidRPr="00D1204B">
              <w:rPr>
                <w:rFonts w:cstheme="minorHAnsi"/>
                <w:sz w:val="24"/>
                <w:szCs w:val="24"/>
              </w:rPr>
              <w:t xml:space="preserve"> 30-minute in-depth interviews with two additional parents </w:t>
            </w:r>
            <w:r w:rsidR="006703A6" w:rsidRPr="00D1204B">
              <w:rPr>
                <w:rFonts w:cstheme="minorHAnsi"/>
                <w:sz w:val="24"/>
                <w:szCs w:val="24"/>
              </w:rPr>
              <w:t>that have a</w:t>
            </w:r>
            <w:r w:rsidRPr="00D1204B">
              <w:rPr>
                <w:rFonts w:cstheme="minorHAnsi"/>
                <w:sz w:val="24"/>
                <w:szCs w:val="24"/>
              </w:rPr>
              <w:t xml:space="preserve"> particularly comprehensive perspective on the organizing work </w:t>
            </w:r>
          </w:p>
          <w:p w14:paraId="2558CC33" w14:textId="77777777" w:rsidR="00205333" w:rsidRPr="00D1204B" w:rsidRDefault="00DB7BFA" w:rsidP="00726BE5">
            <w:pPr>
              <w:rPr>
                <w:rFonts w:asciiTheme="minorHAnsi" w:hAnsiTheme="minorHAnsi" w:cstheme="minorHAnsi"/>
              </w:rPr>
            </w:pPr>
            <w:r w:rsidRPr="00D1204B">
              <w:rPr>
                <w:rFonts w:asciiTheme="minorHAnsi" w:hAnsiTheme="minorHAnsi" w:cstheme="minorHAnsi"/>
              </w:rPr>
              <w:t xml:space="preserve">Both </w:t>
            </w:r>
            <w:r w:rsidR="001A1151" w:rsidRPr="00D1204B">
              <w:rPr>
                <w:rFonts w:asciiTheme="minorHAnsi" w:hAnsiTheme="minorHAnsi" w:cstheme="minorHAnsi"/>
              </w:rPr>
              <w:t>Reviewer</w:t>
            </w:r>
            <w:r w:rsidR="006703A6" w:rsidRPr="00D1204B">
              <w:rPr>
                <w:rFonts w:asciiTheme="minorHAnsi" w:hAnsiTheme="minorHAnsi" w:cstheme="minorHAnsi"/>
              </w:rPr>
              <w:t xml:space="preserve">s are encouraged to participate </w:t>
            </w:r>
            <w:r w:rsidRPr="00D1204B">
              <w:rPr>
                <w:rFonts w:asciiTheme="minorHAnsi" w:hAnsiTheme="minorHAnsi" w:cstheme="minorHAnsi"/>
              </w:rPr>
              <w:t xml:space="preserve">together </w:t>
            </w:r>
            <w:r w:rsidR="006703A6" w:rsidRPr="00D1204B">
              <w:rPr>
                <w:rFonts w:asciiTheme="minorHAnsi" w:hAnsiTheme="minorHAnsi" w:cstheme="minorHAnsi"/>
              </w:rPr>
              <w:t xml:space="preserve">in </w:t>
            </w:r>
            <w:r w:rsidRPr="00D1204B">
              <w:rPr>
                <w:rFonts w:asciiTheme="minorHAnsi" w:hAnsiTheme="minorHAnsi" w:cstheme="minorHAnsi"/>
              </w:rPr>
              <w:t xml:space="preserve">the </w:t>
            </w:r>
            <w:r w:rsidR="006703A6" w:rsidRPr="00D1204B">
              <w:rPr>
                <w:rFonts w:asciiTheme="minorHAnsi" w:hAnsiTheme="minorHAnsi" w:cstheme="minorHAnsi"/>
              </w:rPr>
              <w:t>Executive Director and Lead Organizer interviews</w:t>
            </w:r>
            <w:r w:rsidRPr="00D1204B">
              <w:rPr>
                <w:rFonts w:asciiTheme="minorHAnsi" w:hAnsiTheme="minorHAnsi" w:cstheme="minorHAnsi"/>
              </w:rPr>
              <w:t xml:space="preserve">, while splitting up </w:t>
            </w:r>
            <w:r w:rsidR="006703A6" w:rsidRPr="00D1204B">
              <w:rPr>
                <w:rFonts w:asciiTheme="minorHAnsi" w:hAnsiTheme="minorHAnsi" w:cstheme="minorHAnsi"/>
              </w:rPr>
              <w:t>to conduct parent focus groups and in-depth interviews</w:t>
            </w:r>
            <w:r w:rsidRPr="00D1204B">
              <w:rPr>
                <w:rFonts w:asciiTheme="minorHAnsi" w:hAnsiTheme="minorHAnsi" w:cstheme="minorHAnsi"/>
              </w:rPr>
              <w:t xml:space="preserve">—supported in the latter cases by </w:t>
            </w:r>
            <w:r w:rsidR="006703A6" w:rsidRPr="00D1204B">
              <w:rPr>
                <w:rFonts w:asciiTheme="minorHAnsi" w:hAnsiTheme="minorHAnsi" w:cstheme="minorHAnsi"/>
              </w:rPr>
              <w:t>a note-taker or a recording device.</w:t>
            </w:r>
            <w:r w:rsidR="00DA5ED2" w:rsidRPr="00D1204B">
              <w:rPr>
                <w:rFonts w:asciiTheme="minorHAnsi" w:hAnsiTheme="minorHAnsi" w:cstheme="minorHAnsi"/>
              </w:rPr>
              <w:t xml:space="preserve"> </w:t>
            </w:r>
            <w:r w:rsidR="00145C81" w:rsidRPr="00D1204B">
              <w:rPr>
                <w:rFonts w:asciiTheme="minorHAnsi" w:hAnsiTheme="minorHAnsi" w:cstheme="minorHAnsi"/>
              </w:rPr>
              <w:t xml:space="preserve">Appendix D </w:t>
            </w:r>
            <w:r w:rsidRPr="00D1204B">
              <w:rPr>
                <w:rFonts w:asciiTheme="minorHAnsi" w:hAnsiTheme="minorHAnsi" w:cstheme="minorHAnsi"/>
              </w:rPr>
              <w:t xml:space="preserve">contains </w:t>
            </w:r>
            <w:r w:rsidR="00145C81" w:rsidRPr="00D1204B">
              <w:rPr>
                <w:rFonts w:asciiTheme="minorHAnsi" w:hAnsiTheme="minorHAnsi" w:cstheme="minorHAnsi"/>
              </w:rPr>
              <w:t xml:space="preserve">sample staff and parent interview and focus group questions. </w:t>
            </w:r>
          </w:p>
        </w:tc>
      </w:tr>
      <w:tr w:rsidR="000A47E1" w:rsidRPr="004B4A8F" w14:paraId="3472F6FA" w14:textId="77777777" w:rsidTr="00900D16">
        <w:tc>
          <w:tcPr>
            <w:tcW w:w="1950" w:type="dxa"/>
          </w:tcPr>
          <w:p w14:paraId="0E33A0C0" w14:textId="77777777" w:rsidR="000A47E1" w:rsidRPr="00D1204B" w:rsidRDefault="000A47E1" w:rsidP="00726BE5">
            <w:pPr>
              <w:rPr>
                <w:rFonts w:asciiTheme="minorHAnsi" w:hAnsiTheme="minorHAnsi" w:cstheme="minorHAnsi"/>
              </w:rPr>
            </w:pPr>
            <w:r w:rsidRPr="00D1204B">
              <w:rPr>
                <w:rFonts w:asciiTheme="minorHAnsi" w:hAnsiTheme="minorHAnsi" w:cstheme="minorHAnsi"/>
              </w:rPr>
              <w:t>Third</w:t>
            </w:r>
            <w:r w:rsidR="002D1712" w:rsidRPr="00D1204B">
              <w:rPr>
                <w:rFonts w:asciiTheme="minorHAnsi" w:hAnsiTheme="minorHAnsi" w:cstheme="minorHAnsi"/>
              </w:rPr>
              <w:t>-P</w:t>
            </w:r>
            <w:r w:rsidRPr="00D1204B">
              <w:rPr>
                <w:rFonts w:asciiTheme="minorHAnsi" w:hAnsiTheme="minorHAnsi" w:cstheme="minorHAnsi"/>
              </w:rPr>
              <w:t xml:space="preserve">arty </w:t>
            </w:r>
            <w:r w:rsidR="002D1712" w:rsidRPr="00D1204B">
              <w:rPr>
                <w:rFonts w:asciiTheme="minorHAnsi" w:hAnsiTheme="minorHAnsi" w:cstheme="minorHAnsi"/>
              </w:rPr>
              <w:t>Interviews</w:t>
            </w:r>
          </w:p>
          <w:p w14:paraId="6DAAA596" w14:textId="77777777" w:rsidR="00C05ED8" w:rsidRPr="00D1204B" w:rsidRDefault="00C05ED8" w:rsidP="00726BE5">
            <w:pPr>
              <w:rPr>
                <w:rFonts w:asciiTheme="minorHAnsi" w:hAnsiTheme="minorHAnsi" w:cstheme="minorHAnsi"/>
              </w:rPr>
            </w:pPr>
          </w:p>
          <w:p w14:paraId="469F6267" w14:textId="77777777" w:rsidR="00C05ED8" w:rsidRPr="00D1204B" w:rsidRDefault="00C05ED8" w:rsidP="00726BE5">
            <w:pPr>
              <w:rPr>
                <w:rFonts w:asciiTheme="minorHAnsi" w:hAnsiTheme="minorHAnsi" w:cstheme="minorHAnsi"/>
              </w:rPr>
            </w:pPr>
          </w:p>
          <w:p w14:paraId="6B8EED72" w14:textId="77777777" w:rsidR="00C05ED8" w:rsidRPr="00D1204B" w:rsidRDefault="00C05ED8" w:rsidP="00726BE5">
            <w:pPr>
              <w:rPr>
                <w:rFonts w:asciiTheme="minorHAnsi" w:hAnsiTheme="minorHAnsi" w:cstheme="minorHAnsi"/>
              </w:rPr>
            </w:pPr>
          </w:p>
        </w:tc>
        <w:tc>
          <w:tcPr>
            <w:tcW w:w="7410" w:type="dxa"/>
          </w:tcPr>
          <w:p w14:paraId="65381B0F" w14:textId="77777777" w:rsidR="002A6CCE" w:rsidRPr="00D1204B" w:rsidRDefault="000A47E1" w:rsidP="00726BE5">
            <w:pPr>
              <w:rPr>
                <w:rFonts w:asciiTheme="minorHAnsi" w:hAnsiTheme="minorHAnsi" w:cstheme="minorHAnsi"/>
              </w:rPr>
            </w:pPr>
            <w:r w:rsidRPr="00D1204B">
              <w:rPr>
                <w:rFonts w:asciiTheme="minorHAnsi" w:hAnsiTheme="minorHAnsi" w:cstheme="minorHAnsi"/>
              </w:rPr>
              <w:t xml:space="preserve">The </w:t>
            </w:r>
            <w:r w:rsidR="005E6B33" w:rsidRPr="00D1204B">
              <w:rPr>
                <w:rFonts w:asciiTheme="minorHAnsi" w:hAnsiTheme="minorHAnsi" w:cstheme="minorHAnsi"/>
              </w:rPr>
              <w:t xml:space="preserve">organization </w:t>
            </w:r>
            <w:r w:rsidRPr="00D1204B">
              <w:rPr>
                <w:rFonts w:asciiTheme="minorHAnsi" w:hAnsiTheme="minorHAnsi" w:cstheme="minorHAnsi"/>
              </w:rPr>
              <w:t>submits a list o</w:t>
            </w:r>
            <w:r w:rsidR="00806D2A" w:rsidRPr="00D1204B">
              <w:rPr>
                <w:rFonts w:asciiTheme="minorHAnsi" w:hAnsiTheme="minorHAnsi" w:cstheme="minorHAnsi"/>
              </w:rPr>
              <w:t>f references to the</w:t>
            </w:r>
            <w:r w:rsidR="00921BA0" w:rsidRPr="00D1204B">
              <w:rPr>
                <w:rFonts w:asciiTheme="minorHAnsi" w:hAnsiTheme="minorHAnsi" w:cstheme="minorHAnsi"/>
              </w:rPr>
              <w:t xml:space="preserve"> Review </w:t>
            </w:r>
            <w:r w:rsidR="00514009" w:rsidRPr="00D1204B">
              <w:rPr>
                <w:rFonts w:asciiTheme="minorHAnsi" w:hAnsiTheme="minorHAnsi" w:cstheme="minorHAnsi"/>
              </w:rPr>
              <w:t>T</w:t>
            </w:r>
            <w:r w:rsidR="00921BA0" w:rsidRPr="00D1204B">
              <w:rPr>
                <w:rFonts w:asciiTheme="minorHAnsi" w:hAnsiTheme="minorHAnsi" w:cstheme="minorHAnsi"/>
              </w:rPr>
              <w:t>eam</w:t>
            </w:r>
            <w:r w:rsidRPr="00D1204B">
              <w:rPr>
                <w:rFonts w:asciiTheme="minorHAnsi" w:hAnsiTheme="minorHAnsi" w:cstheme="minorHAnsi"/>
              </w:rPr>
              <w:t xml:space="preserve"> with at least </w:t>
            </w:r>
            <w:r w:rsidRPr="00D1204B">
              <w:rPr>
                <w:rFonts w:asciiTheme="minorHAnsi" w:hAnsiTheme="minorHAnsi" w:cstheme="minorHAnsi"/>
                <w:b/>
              </w:rPr>
              <w:t>one</w:t>
            </w:r>
            <w:r w:rsidRPr="00D1204B">
              <w:rPr>
                <w:rFonts w:asciiTheme="minorHAnsi" w:hAnsiTheme="minorHAnsi" w:cstheme="minorHAnsi"/>
              </w:rPr>
              <w:t xml:space="preserve"> organizational partner or ally and at least </w:t>
            </w:r>
            <w:r w:rsidRPr="00D1204B">
              <w:rPr>
                <w:rFonts w:asciiTheme="minorHAnsi" w:hAnsiTheme="minorHAnsi" w:cstheme="minorHAnsi"/>
                <w:b/>
              </w:rPr>
              <w:t>one</w:t>
            </w:r>
            <w:r w:rsidRPr="00D1204B">
              <w:rPr>
                <w:rFonts w:asciiTheme="minorHAnsi" w:hAnsiTheme="minorHAnsi" w:cstheme="minorHAnsi"/>
              </w:rPr>
              <w:t xml:space="preserve"> school</w:t>
            </w:r>
            <w:r w:rsidR="00DB7BFA" w:rsidRPr="00D1204B">
              <w:rPr>
                <w:rFonts w:asciiTheme="minorHAnsi" w:hAnsiTheme="minorHAnsi" w:cstheme="minorHAnsi"/>
              </w:rPr>
              <w:t xml:space="preserve">, </w:t>
            </w:r>
            <w:r w:rsidRPr="00D1204B">
              <w:rPr>
                <w:rFonts w:asciiTheme="minorHAnsi" w:hAnsiTheme="minorHAnsi" w:cstheme="minorHAnsi"/>
              </w:rPr>
              <w:t xml:space="preserve">district, city, or state </w:t>
            </w:r>
            <w:r w:rsidR="00DB7BFA" w:rsidRPr="00D1204B">
              <w:rPr>
                <w:rFonts w:asciiTheme="minorHAnsi" w:hAnsiTheme="minorHAnsi" w:cstheme="minorHAnsi"/>
              </w:rPr>
              <w:t xml:space="preserve">staff member or </w:t>
            </w:r>
            <w:r w:rsidRPr="00D1204B">
              <w:rPr>
                <w:rFonts w:asciiTheme="minorHAnsi" w:hAnsiTheme="minorHAnsi" w:cstheme="minorHAnsi"/>
              </w:rPr>
              <w:t xml:space="preserve">official, member of the media, or other observer. </w:t>
            </w:r>
            <w:r w:rsidR="000F651C" w:rsidRPr="00D1204B">
              <w:rPr>
                <w:rFonts w:asciiTheme="minorHAnsi" w:hAnsiTheme="minorHAnsi" w:cstheme="minorHAnsi"/>
              </w:rPr>
              <w:t>Reviewers interview</w:t>
            </w:r>
            <w:r w:rsidRPr="00D1204B">
              <w:rPr>
                <w:rFonts w:asciiTheme="minorHAnsi" w:hAnsiTheme="minorHAnsi" w:cstheme="minorHAnsi"/>
              </w:rPr>
              <w:t xml:space="preserve"> these references to understand the strength of partnerships/alliances created (if applicable) and third-party perceptions of the impact of the parent power exercised. </w:t>
            </w:r>
            <w:r w:rsidR="00DB7BFA" w:rsidRPr="00D1204B">
              <w:rPr>
                <w:rFonts w:asciiTheme="minorHAnsi" w:hAnsiTheme="minorHAnsi" w:cstheme="minorHAnsi"/>
              </w:rPr>
              <w:t xml:space="preserve">In evaluating the </w:t>
            </w:r>
            <w:r w:rsidR="0081277C" w:rsidRPr="00D1204B">
              <w:rPr>
                <w:rFonts w:asciiTheme="minorHAnsi" w:hAnsiTheme="minorHAnsi" w:cstheme="minorHAnsi"/>
              </w:rPr>
              <w:t xml:space="preserve">results </w:t>
            </w:r>
            <w:r w:rsidR="00DB7BFA" w:rsidRPr="00D1204B">
              <w:rPr>
                <w:rFonts w:asciiTheme="minorHAnsi" w:hAnsiTheme="minorHAnsi" w:cstheme="minorHAnsi"/>
              </w:rPr>
              <w:t xml:space="preserve">of these interviews, </w:t>
            </w:r>
            <w:r w:rsidR="001A1151" w:rsidRPr="00D1204B">
              <w:rPr>
                <w:rFonts w:asciiTheme="minorHAnsi" w:hAnsiTheme="minorHAnsi" w:cstheme="minorHAnsi"/>
              </w:rPr>
              <w:t>Reviewer</w:t>
            </w:r>
            <w:r w:rsidR="000F651C" w:rsidRPr="00D1204B">
              <w:rPr>
                <w:rFonts w:asciiTheme="minorHAnsi" w:hAnsiTheme="minorHAnsi" w:cstheme="minorHAnsi"/>
              </w:rPr>
              <w:t>s</w:t>
            </w:r>
            <w:r w:rsidRPr="00D1204B">
              <w:rPr>
                <w:rFonts w:asciiTheme="minorHAnsi" w:hAnsiTheme="minorHAnsi" w:cstheme="minorHAnsi"/>
              </w:rPr>
              <w:t xml:space="preserve"> </w:t>
            </w:r>
            <w:r w:rsidR="0081277C" w:rsidRPr="00D1204B">
              <w:rPr>
                <w:rFonts w:asciiTheme="minorHAnsi" w:hAnsiTheme="minorHAnsi" w:cstheme="minorHAnsi"/>
              </w:rPr>
              <w:t xml:space="preserve">keep in mind </w:t>
            </w:r>
            <w:r w:rsidR="00DB54E4" w:rsidRPr="00D1204B">
              <w:rPr>
                <w:rFonts w:asciiTheme="minorHAnsi" w:hAnsiTheme="minorHAnsi" w:cstheme="minorHAnsi"/>
              </w:rPr>
              <w:t xml:space="preserve">that </w:t>
            </w:r>
            <w:r w:rsidRPr="00D1204B">
              <w:rPr>
                <w:rFonts w:asciiTheme="minorHAnsi" w:hAnsiTheme="minorHAnsi" w:cstheme="minorHAnsi"/>
              </w:rPr>
              <w:t xml:space="preserve">the </w:t>
            </w:r>
            <w:r w:rsidR="00DB54E4" w:rsidRPr="00D1204B">
              <w:rPr>
                <w:rFonts w:asciiTheme="minorHAnsi" w:hAnsiTheme="minorHAnsi" w:cstheme="minorHAnsi"/>
              </w:rPr>
              <w:t xml:space="preserve">exercise of </w:t>
            </w:r>
            <w:r w:rsidRPr="00D1204B">
              <w:rPr>
                <w:rFonts w:asciiTheme="minorHAnsi" w:hAnsiTheme="minorHAnsi" w:cstheme="minorHAnsi"/>
              </w:rPr>
              <w:t>parent power and the results it achieve</w:t>
            </w:r>
            <w:r w:rsidR="00DB54E4" w:rsidRPr="00D1204B">
              <w:rPr>
                <w:rFonts w:asciiTheme="minorHAnsi" w:hAnsiTheme="minorHAnsi" w:cstheme="minorHAnsi"/>
              </w:rPr>
              <w:t>s often, and appropriately</w:t>
            </w:r>
            <w:r w:rsidR="0081277C" w:rsidRPr="00D1204B">
              <w:rPr>
                <w:rFonts w:asciiTheme="minorHAnsi" w:hAnsiTheme="minorHAnsi" w:cstheme="minorHAnsi"/>
              </w:rPr>
              <w:t>,</w:t>
            </w:r>
            <w:r w:rsidR="00DB54E4" w:rsidRPr="00D1204B">
              <w:rPr>
                <w:rFonts w:asciiTheme="minorHAnsi" w:hAnsiTheme="minorHAnsi" w:cstheme="minorHAnsi"/>
              </w:rPr>
              <w:t xml:space="preserve"> </w:t>
            </w:r>
            <w:r w:rsidR="0081277C" w:rsidRPr="00D1204B">
              <w:rPr>
                <w:rFonts w:asciiTheme="minorHAnsi" w:hAnsiTheme="minorHAnsi" w:cstheme="minorHAnsi"/>
              </w:rPr>
              <w:t>generate</w:t>
            </w:r>
            <w:r w:rsidR="00A37C0C" w:rsidRPr="00D1204B">
              <w:rPr>
                <w:rFonts w:asciiTheme="minorHAnsi" w:hAnsiTheme="minorHAnsi" w:cstheme="minorHAnsi"/>
              </w:rPr>
              <w:t>s</w:t>
            </w:r>
            <w:r w:rsidR="0081277C" w:rsidRPr="00D1204B">
              <w:rPr>
                <w:rFonts w:asciiTheme="minorHAnsi" w:hAnsiTheme="minorHAnsi" w:cstheme="minorHAnsi"/>
              </w:rPr>
              <w:t xml:space="preserve"> </w:t>
            </w:r>
            <w:r w:rsidR="00DB54E4" w:rsidRPr="00D1204B">
              <w:rPr>
                <w:rFonts w:asciiTheme="minorHAnsi" w:hAnsiTheme="minorHAnsi" w:cstheme="minorHAnsi"/>
              </w:rPr>
              <w:t xml:space="preserve">conflict, controversy, </w:t>
            </w:r>
            <w:r w:rsidR="0081277C" w:rsidRPr="00D1204B">
              <w:rPr>
                <w:rFonts w:asciiTheme="minorHAnsi" w:hAnsiTheme="minorHAnsi" w:cstheme="minorHAnsi"/>
              </w:rPr>
              <w:t xml:space="preserve">and </w:t>
            </w:r>
            <w:r w:rsidR="00DB54E4" w:rsidRPr="00D1204B">
              <w:rPr>
                <w:rFonts w:asciiTheme="minorHAnsi" w:hAnsiTheme="minorHAnsi" w:cstheme="minorHAnsi"/>
              </w:rPr>
              <w:t>emotions</w:t>
            </w:r>
            <w:r w:rsidRPr="00D1204B">
              <w:rPr>
                <w:rFonts w:asciiTheme="minorHAnsi" w:hAnsiTheme="minorHAnsi" w:cstheme="minorHAnsi"/>
              </w:rPr>
              <w:t xml:space="preserve">. </w:t>
            </w:r>
            <w:r w:rsidR="00145C81" w:rsidRPr="00D1204B">
              <w:rPr>
                <w:rFonts w:asciiTheme="minorHAnsi" w:hAnsiTheme="minorHAnsi" w:cstheme="minorHAnsi"/>
              </w:rPr>
              <w:t xml:space="preserve">Appendix E </w:t>
            </w:r>
            <w:r w:rsidR="00DB7BFA" w:rsidRPr="00D1204B">
              <w:rPr>
                <w:rFonts w:asciiTheme="minorHAnsi" w:hAnsiTheme="minorHAnsi" w:cstheme="minorHAnsi"/>
              </w:rPr>
              <w:t xml:space="preserve">contains </w:t>
            </w:r>
            <w:r w:rsidR="00145C81" w:rsidRPr="00D1204B">
              <w:rPr>
                <w:rFonts w:asciiTheme="minorHAnsi" w:hAnsiTheme="minorHAnsi" w:cstheme="minorHAnsi"/>
              </w:rPr>
              <w:t xml:space="preserve">sample </w:t>
            </w:r>
            <w:r w:rsidR="00DB7BFA" w:rsidRPr="00D1204B">
              <w:rPr>
                <w:rFonts w:asciiTheme="minorHAnsi" w:hAnsiTheme="minorHAnsi" w:cstheme="minorHAnsi"/>
              </w:rPr>
              <w:t xml:space="preserve">third-party </w:t>
            </w:r>
            <w:r w:rsidR="00145C81" w:rsidRPr="00D1204B">
              <w:rPr>
                <w:rFonts w:asciiTheme="minorHAnsi" w:hAnsiTheme="minorHAnsi" w:cstheme="minorHAnsi"/>
              </w:rPr>
              <w:t xml:space="preserve">interview questions. </w:t>
            </w:r>
          </w:p>
        </w:tc>
      </w:tr>
    </w:tbl>
    <w:p w14:paraId="39799735" w14:textId="77777777" w:rsidR="006703A6" w:rsidRPr="00D1204B" w:rsidRDefault="006703A6">
      <w:pPr>
        <w:rPr>
          <w:rFonts w:asciiTheme="minorHAnsi" w:hAnsiTheme="minorHAnsi" w:cstheme="minorHAnsi"/>
        </w:rPr>
      </w:pPr>
    </w:p>
    <w:p w14:paraId="08AAA38D" w14:textId="77777777" w:rsidR="00145C81" w:rsidRPr="00D1204B" w:rsidRDefault="007C794A" w:rsidP="003C5D55">
      <w:pPr>
        <w:pStyle w:val="Heading2"/>
        <w:spacing w:before="360"/>
        <w:rPr>
          <w:rFonts w:asciiTheme="minorHAnsi" w:hAnsiTheme="minorHAnsi" w:cstheme="minorHAnsi"/>
          <w:b w:val="0"/>
          <w:sz w:val="32"/>
          <w:szCs w:val="32"/>
        </w:rPr>
      </w:pPr>
      <w:bookmarkStart w:id="13" w:name="_Toc420052695"/>
      <w:r w:rsidRPr="00D1204B">
        <w:rPr>
          <w:rFonts w:asciiTheme="minorHAnsi" w:hAnsiTheme="minorHAnsi" w:cstheme="minorHAnsi"/>
          <w:b w:val="0"/>
          <w:sz w:val="32"/>
          <w:szCs w:val="32"/>
        </w:rPr>
        <w:t xml:space="preserve">Reviewer </w:t>
      </w:r>
      <w:r w:rsidRPr="00D4162A">
        <w:rPr>
          <w:rFonts w:asciiTheme="minorHAnsi" w:hAnsiTheme="minorHAnsi" w:cstheme="minorHAnsi"/>
          <w:b w:val="0"/>
          <w:sz w:val="32"/>
          <w:szCs w:val="32"/>
        </w:rPr>
        <w:t>Procedure</w:t>
      </w:r>
      <w:bookmarkEnd w:id="13"/>
    </w:p>
    <w:p w14:paraId="1550FCCA" w14:textId="77777777" w:rsidR="00145C81" w:rsidRPr="00D1204B" w:rsidRDefault="00145C81" w:rsidP="000B26AA">
      <w:pPr>
        <w:contextualSpacing/>
        <w:rPr>
          <w:rFonts w:asciiTheme="minorHAnsi" w:hAnsiTheme="minorHAnsi" w:cstheme="minorHAnsi"/>
        </w:rPr>
      </w:pPr>
    </w:p>
    <w:p w14:paraId="5EFE9D6F" w14:textId="77777777" w:rsidR="000B26AA" w:rsidRPr="00D1204B" w:rsidRDefault="00145C81" w:rsidP="000B26AA">
      <w:pPr>
        <w:contextualSpacing/>
        <w:rPr>
          <w:rFonts w:asciiTheme="minorHAnsi" w:hAnsiTheme="minorHAnsi" w:cstheme="minorHAnsi"/>
        </w:rPr>
      </w:pPr>
      <w:r w:rsidRPr="00D1204B">
        <w:rPr>
          <w:rFonts w:asciiTheme="minorHAnsi" w:hAnsiTheme="minorHAnsi" w:cstheme="minorHAnsi"/>
        </w:rPr>
        <w:t>In advance of their participation in the evaluati</w:t>
      </w:r>
      <w:r w:rsidR="00BD4F98" w:rsidRPr="00D1204B">
        <w:rPr>
          <w:rFonts w:asciiTheme="minorHAnsi" w:hAnsiTheme="minorHAnsi" w:cstheme="minorHAnsi"/>
        </w:rPr>
        <w:t xml:space="preserve">on, each </w:t>
      </w:r>
      <w:r w:rsidR="001A1151" w:rsidRPr="00D1204B">
        <w:rPr>
          <w:rFonts w:asciiTheme="minorHAnsi" w:hAnsiTheme="minorHAnsi" w:cstheme="minorHAnsi"/>
        </w:rPr>
        <w:t>Reviewer</w:t>
      </w:r>
      <w:r w:rsidR="00BD4F98" w:rsidRPr="00D1204B">
        <w:rPr>
          <w:rFonts w:asciiTheme="minorHAnsi" w:hAnsiTheme="minorHAnsi" w:cstheme="minorHAnsi"/>
        </w:rPr>
        <w:t xml:space="preserve"> </w:t>
      </w:r>
      <w:r w:rsidR="00D4162A">
        <w:rPr>
          <w:rFonts w:asciiTheme="minorHAnsi" w:hAnsiTheme="minorHAnsi" w:cstheme="minorHAnsi"/>
        </w:rPr>
        <w:t xml:space="preserve">should </w:t>
      </w:r>
      <w:r w:rsidR="00BD4F98" w:rsidRPr="00D1204B">
        <w:rPr>
          <w:rFonts w:asciiTheme="minorHAnsi" w:hAnsiTheme="minorHAnsi" w:cstheme="minorHAnsi"/>
        </w:rPr>
        <w:t>receive</w:t>
      </w:r>
      <w:r w:rsidRPr="00D1204B">
        <w:rPr>
          <w:rFonts w:asciiTheme="minorHAnsi" w:hAnsiTheme="minorHAnsi" w:cstheme="minorHAnsi"/>
        </w:rPr>
        <w:t xml:space="preserve"> </w:t>
      </w:r>
      <w:r w:rsidR="0081277C" w:rsidRPr="00D1204B">
        <w:rPr>
          <w:rFonts w:asciiTheme="minorHAnsi" w:hAnsiTheme="minorHAnsi" w:cstheme="minorHAnsi"/>
        </w:rPr>
        <w:t>a</w:t>
      </w:r>
      <w:r w:rsidR="006B716B" w:rsidRPr="00D1204B">
        <w:rPr>
          <w:rFonts w:asciiTheme="minorHAnsi" w:hAnsiTheme="minorHAnsi" w:cstheme="minorHAnsi"/>
        </w:rPr>
        <w:t>n</w:t>
      </w:r>
      <w:r w:rsidR="0081277C" w:rsidRPr="00D1204B">
        <w:rPr>
          <w:rFonts w:asciiTheme="minorHAnsi" w:hAnsiTheme="minorHAnsi" w:cstheme="minorHAnsi"/>
        </w:rPr>
        <w:t xml:space="preserve"> </w:t>
      </w:r>
      <w:r w:rsidR="006B716B" w:rsidRPr="00D1204B">
        <w:rPr>
          <w:rFonts w:asciiTheme="minorHAnsi" w:hAnsiTheme="minorHAnsi" w:cstheme="minorHAnsi"/>
        </w:rPr>
        <w:t>Observation Form</w:t>
      </w:r>
      <w:r w:rsidRPr="00D1204B">
        <w:rPr>
          <w:rFonts w:asciiTheme="minorHAnsi" w:hAnsiTheme="minorHAnsi" w:cstheme="minorHAnsi"/>
        </w:rPr>
        <w:t xml:space="preserve"> (se</w:t>
      </w:r>
      <w:r w:rsidR="00812E48" w:rsidRPr="00D1204B">
        <w:rPr>
          <w:rFonts w:asciiTheme="minorHAnsi" w:hAnsiTheme="minorHAnsi" w:cstheme="minorHAnsi"/>
        </w:rPr>
        <w:t>e Appendix F). Th</w:t>
      </w:r>
      <w:r w:rsidR="006B716B" w:rsidRPr="00D1204B">
        <w:rPr>
          <w:rFonts w:asciiTheme="minorHAnsi" w:hAnsiTheme="minorHAnsi" w:cstheme="minorHAnsi"/>
        </w:rPr>
        <w:t xml:space="preserve">is form </w:t>
      </w:r>
      <w:r w:rsidR="001F5829" w:rsidRPr="00D1204B">
        <w:rPr>
          <w:rFonts w:asciiTheme="minorHAnsi" w:hAnsiTheme="minorHAnsi" w:cstheme="minorHAnsi"/>
        </w:rPr>
        <w:t xml:space="preserve">helps </w:t>
      </w:r>
      <w:r w:rsidR="006B716B" w:rsidRPr="00D1204B">
        <w:rPr>
          <w:rFonts w:asciiTheme="minorHAnsi" w:hAnsiTheme="minorHAnsi" w:cstheme="minorHAnsi"/>
        </w:rPr>
        <w:t>guide</w:t>
      </w:r>
      <w:r w:rsidRPr="00D1204B">
        <w:rPr>
          <w:rFonts w:asciiTheme="minorHAnsi" w:hAnsiTheme="minorHAnsi" w:cstheme="minorHAnsi"/>
        </w:rPr>
        <w:t xml:space="preserve"> </w:t>
      </w:r>
      <w:r w:rsidR="001A1151" w:rsidRPr="00D1204B">
        <w:rPr>
          <w:rFonts w:asciiTheme="minorHAnsi" w:hAnsiTheme="minorHAnsi" w:cstheme="minorHAnsi"/>
        </w:rPr>
        <w:t>Reviewer</w:t>
      </w:r>
      <w:r w:rsidRPr="00D1204B">
        <w:rPr>
          <w:rFonts w:asciiTheme="minorHAnsi" w:hAnsiTheme="minorHAnsi" w:cstheme="minorHAnsi"/>
        </w:rPr>
        <w:t xml:space="preserve">s </w:t>
      </w:r>
      <w:r w:rsidR="006B716B" w:rsidRPr="00D1204B">
        <w:rPr>
          <w:rFonts w:asciiTheme="minorHAnsi" w:hAnsiTheme="minorHAnsi" w:cstheme="minorHAnsi"/>
        </w:rPr>
        <w:t xml:space="preserve">in </w:t>
      </w:r>
      <w:r w:rsidRPr="00D1204B">
        <w:rPr>
          <w:rFonts w:asciiTheme="minorHAnsi" w:hAnsiTheme="minorHAnsi" w:cstheme="minorHAnsi"/>
        </w:rPr>
        <w:t>record</w:t>
      </w:r>
      <w:r w:rsidR="006B716B" w:rsidRPr="00D1204B">
        <w:rPr>
          <w:rFonts w:asciiTheme="minorHAnsi" w:hAnsiTheme="minorHAnsi" w:cstheme="minorHAnsi"/>
        </w:rPr>
        <w:t>ing only</w:t>
      </w:r>
      <w:r w:rsidRPr="00D1204B">
        <w:rPr>
          <w:rFonts w:asciiTheme="minorHAnsi" w:hAnsiTheme="minorHAnsi" w:cstheme="minorHAnsi"/>
        </w:rPr>
        <w:t xml:space="preserve"> low-inference observations </w:t>
      </w:r>
      <w:r w:rsidR="006B716B" w:rsidRPr="00D1204B">
        <w:rPr>
          <w:rFonts w:asciiTheme="minorHAnsi" w:hAnsiTheme="minorHAnsi" w:cstheme="minorHAnsi"/>
        </w:rPr>
        <w:t xml:space="preserve">relevant to </w:t>
      </w:r>
      <w:r w:rsidRPr="00D1204B">
        <w:rPr>
          <w:rFonts w:asciiTheme="minorHAnsi" w:hAnsiTheme="minorHAnsi" w:cstheme="minorHAnsi"/>
        </w:rPr>
        <w:t xml:space="preserve">each </w:t>
      </w:r>
      <w:r w:rsidR="00D4162A">
        <w:rPr>
          <w:rFonts w:asciiTheme="minorHAnsi" w:hAnsiTheme="minorHAnsi" w:cstheme="minorHAnsi"/>
        </w:rPr>
        <w:t xml:space="preserve">Framework </w:t>
      </w:r>
      <w:r w:rsidRPr="00D1204B">
        <w:rPr>
          <w:rFonts w:asciiTheme="minorHAnsi" w:hAnsiTheme="minorHAnsi" w:cstheme="minorHAnsi"/>
        </w:rPr>
        <w:t>indicator</w:t>
      </w:r>
      <w:r w:rsidR="006B716B" w:rsidRPr="00D1204B">
        <w:rPr>
          <w:rFonts w:asciiTheme="minorHAnsi" w:hAnsiTheme="minorHAnsi" w:cstheme="minorHAnsi"/>
        </w:rPr>
        <w:t xml:space="preserve">. Appendix F provides a brief explanation of low-inference observation and its value as a way to maximize the range of facts that are collected before analysis begins. </w:t>
      </w:r>
      <w:r w:rsidR="001F5829" w:rsidRPr="00D1204B">
        <w:rPr>
          <w:rFonts w:asciiTheme="minorHAnsi" w:hAnsiTheme="minorHAnsi" w:cstheme="minorHAnsi"/>
        </w:rPr>
        <w:t>Reviewers can use the form at three points in time</w:t>
      </w:r>
      <w:r w:rsidR="006B716B" w:rsidRPr="00D1204B">
        <w:rPr>
          <w:rFonts w:asciiTheme="minorHAnsi" w:hAnsiTheme="minorHAnsi" w:cstheme="minorHAnsi"/>
        </w:rPr>
        <w:t>:</w:t>
      </w:r>
      <w:r w:rsidRPr="00D1204B">
        <w:rPr>
          <w:rFonts w:asciiTheme="minorHAnsi" w:hAnsiTheme="minorHAnsi" w:cstheme="minorHAnsi"/>
        </w:rPr>
        <w:t xml:space="preserve"> (</w:t>
      </w:r>
      <w:r w:rsidR="000F651C" w:rsidRPr="00D1204B">
        <w:rPr>
          <w:rFonts w:asciiTheme="minorHAnsi" w:hAnsiTheme="minorHAnsi" w:cstheme="minorHAnsi"/>
        </w:rPr>
        <w:t>1</w:t>
      </w:r>
      <w:r w:rsidRPr="00D1204B">
        <w:rPr>
          <w:rFonts w:asciiTheme="minorHAnsi" w:hAnsiTheme="minorHAnsi" w:cstheme="minorHAnsi"/>
        </w:rPr>
        <w:t xml:space="preserve">) before the site visit, when the </w:t>
      </w:r>
      <w:r w:rsidR="001A1151" w:rsidRPr="00D1204B">
        <w:rPr>
          <w:rFonts w:asciiTheme="minorHAnsi" w:hAnsiTheme="minorHAnsi" w:cstheme="minorHAnsi"/>
        </w:rPr>
        <w:t>Reviewer</w:t>
      </w:r>
      <w:r w:rsidRPr="00D1204B">
        <w:rPr>
          <w:rFonts w:asciiTheme="minorHAnsi" w:hAnsiTheme="minorHAnsi" w:cstheme="minorHAnsi"/>
        </w:rPr>
        <w:t xml:space="preserve"> reads the </w:t>
      </w:r>
      <w:r w:rsidR="00556D73" w:rsidRPr="00D1204B">
        <w:rPr>
          <w:rFonts w:asciiTheme="minorHAnsi" w:hAnsiTheme="minorHAnsi" w:cstheme="minorHAnsi"/>
        </w:rPr>
        <w:t>organization</w:t>
      </w:r>
      <w:r w:rsidRPr="00D1204B">
        <w:rPr>
          <w:rFonts w:asciiTheme="minorHAnsi" w:hAnsiTheme="minorHAnsi" w:cstheme="minorHAnsi"/>
        </w:rPr>
        <w:t>’s documentation and data</w:t>
      </w:r>
      <w:r w:rsidR="006B716B" w:rsidRPr="00D1204B">
        <w:rPr>
          <w:rFonts w:asciiTheme="minorHAnsi" w:hAnsiTheme="minorHAnsi" w:cstheme="minorHAnsi"/>
        </w:rPr>
        <w:t>;</w:t>
      </w:r>
      <w:r w:rsidRPr="00D1204B">
        <w:rPr>
          <w:rFonts w:asciiTheme="minorHAnsi" w:hAnsiTheme="minorHAnsi" w:cstheme="minorHAnsi"/>
        </w:rPr>
        <w:t xml:space="preserve"> (</w:t>
      </w:r>
      <w:r w:rsidR="000F651C" w:rsidRPr="00D1204B">
        <w:rPr>
          <w:rFonts w:asciiTheme="minorHAnsi" w:hAnsiTheme="minorHAnsi" w:cstheme="minorHAnsi"/>
        </w:rPr>
        <w:t>2</w:t>
      </w:r>
      <w:r w:rsidRPr="00D1204B">
        <w:rPr>
          <w:rFonts w:asciiTheme="minorHAnsi" w:hAnsiTheme="minorHAnsi" w:cstheme="minorHAnsi"/>
        </w:rPr>
        <w:t xml:space="preserve">) during </w:t>
      </w:r>
      <w:r w:rsidR="000F651C" w:rsidRPr="00D1204B">
        <w:rPr>
          <w:rFonts w:asciiTheme="minorHAnsi" w:hAnsiTheme="minorHAnsi" w:cstheme="minorHAnsi"/>
        </w:rPr>
        <w:t>or immediately following the site visit</w:t>
      </w:r>
      <w:r w:rsidR="006B716B" w:rsidRPr="00D1204B">
        <w:rPr>
          <w:rFonts w:asciiTheme="minorHAnsi" w:hAnsiTheme="minorHAnsi" w:cstheme="minorHAnsi"/>
        </w:rPr>
        <w:t>;</w:t>
      </w:r>
      <w:r w:rsidR="000F651C" w:rsidRPr="00D1204B">
        <w:rPr>
          <w:rFonts w:asciiTheme="minorHAnsi" w:hAnsiTheme="minorHAnsi" w:cstheme="minorHAnsi"/>
        </w:rPr>
        <w:t xml:space="preserve"> and (3) during or immediately after third party interviews. </w:t>
      </w:r>
      <w:r w:rsidR="006B716B" w:rsidRPr="00D1204B">
        <w:rPr>
          <w:rFonts w:asciiTheme="minorHAnsi" w:hAnsiTheme="minorHAnsi" w:cstheme="minorHAnsi"/>
        </w:rPr>
        <w:t xml:space="preserve">The Observation Form is </w:t>
      </w:r>
      <w:r w:rsidR="00B904D4" w:rsidRPr="00D1204B">
        <w:rPr>
          <w:rFonts w:asciiTheme="minorHAnsi" w:hAnsiTheme="minorHAnsi" w:cstheme="minorHAnsi"/>
        </w:rPr>
        <w:t>a tool</w:t>
      </w:r>
      <w:r w:rsidR="00BD4F98" w:rsidRPr="00D1204B">
        <w:rPr>
          <w:rFonts w:asciiTheme="minorHAnsi" w:hAnsiTheme="minorHAnsi" w:cstheme="minorHAnsi"/>
        </w:rPr>
        <w:t xml:space="preserve"> to support </w:t>
      </w:r>
      <w:r w:rsidR="001A1151" w:rsidRPr="00D1204B">
        <w:rPr>
          <w:rFonts w:asciiTheme="minorHAnsi" w:hAnsiTheme="minorHAnsi" w:cstheme="minorHAnsi"/>
        </w:rPr>
        <w:t>Reviewer</w:t>
      </w:r>
      <w:r w:rsidR="00BD4F98" w:rsidRPr="00D1204B">
        <w:rPr>
          <w:rFonts w:asciiTheme="minorHAnsi" w:hAnsiTheme="minorHAnsi" w:cstheme="minorHAnsi"/>
        </w:rPr>
        <w:t>s</w:t>
      </w:r>
      <w:r w:rsidR="00B904D4" w:rsidRPr="00D1204B">
        <w:rPr>
          <w:rFonts w:asciiTheme="minorHAnsi" w:hAnsiTheme="minorHAnsi" w:cstheme="minorHAnsi"/>
        </w:rPr>
        <w:t>,</w:t>
      </w:r>
      <w:r w:rsidR="00812E48" w:rsidRPr="00D1204B">
        <w:rPr>
          <w:rFonts w:asciiTheme="minorHAnsi" w:hAnsiTheme="minorHAnsi" w:cstheme="minorHAnsi"/>
        </w:rPr>
        <w:t xml:space="preserve"> not a document that </w:t>
      </w:r>
      <w:r w:rsidR="001A1151" w:rsidRPr="00D1204B">
        <w:rPr>
          <w:rFonts w:asciiTheme="minorHAnsi" w:hAnsiTheme="minorHAnsi" w:cstheme="minorHAnsi"/>
        </w:rPr>
        <w:t>Reviewer</w:t>
      </w:r>
      <w:r w:rsidR="006B716B" w:rsidRPr="00D1204B">
        <w:rPr>
          <w:rFonts w:asciiTheme="minorHAnsi" w:hAnsiTheme="minorHAnsi" w:cstheme="minorHAnsi"/>
        </w:rPr>
        <w:t xml:space="preserve">s must </w:t>
      </w:r>
      <w:r w:rsidR="00812E48" w:rsidRPr="00D1204B">
        <w:rPr>
          <w:rFonts w:asciiTheme="minorHAnsi" w:hAnsiTheme="minorHAnsi" w:cstheme="minorHAnsi"/>
        </w:rPr>
        <w:t>comprehensively</w:t>
      </w:r>
      <w:r w:rsidR="006B716B" w:rsidRPr="00D1204B">
        <w:rPr>
          <w:rFonts w:asciiTheme="minorHAnsi" w:hAnsiTheme="minorHAnsi" w:cstheme="minorHAnsi"/>
        </w:rPr>
        <w:t xml:space="preserve"> fill out</w:t>
      </w:r>
      <w:r w:rsidR="00812E48" w:rsidRPr="00D1204B">
        <w:rPr>
          <w:rFonts w:asciiTheme="minorHAnsi" w:hAnsiTheme="minorHAnsi" w:cstheme="minorHAnsi"/>
        </w:rPr>
        <w:t xml:space="preserve">. </w:t>
      </w:r>
    </w:p>
    <w:p w14:paraId="68EA932C" w14:textId="77777777" w:rsidR="000F651C" w:rsidRPr="00D1204B" w:rsidRDefault="000F651C" w:rsidP="000B26AA">
      <w:pPr>
        <w:contextualSpacing/>
        <w:rPr>
          <w:rFonts w:asciiTheme="minorHAnsi" w:hAnsiTheme="minorHAnsi" w:cstheme="minorHAnsi"/>
        </w:rPr>
      </w:pPr>
    </w:p>
    <w:p w14:paraId="0A1CF5C0" w14:textId="77777777" w:rsidR="00177949" w:rsidRPr="00D1204B" w:rsidRDefault="000F651C" w:rsidP="00177949">
      <w:pPr>
        <w:contextualSpacing/>
        <w:rPr>
          <w:rFonts w:asciiTheme="minorHAnsi" w:hAnsiTheme="minorHAnsi" w:cstheme="minorHAnsi"/>
        </w:rPr>
      </w:pPr>
      <w:r w:rsidRPr="00D1204B">
        <w:rPr>
          <w:rFonts w:asciiTheme="minorHAnsi" w:hAnsiTheme="minorHAnsi" w:cstheme="minorHAnsi"/>
        </w:rPr>
        <w:t>Revi</w:t>
      </w:r>
      <w:r w:rsidR="00B904D4" w:rsidRPr="00D1204B">
        <w:rPr>
          <w:rFonts w:asciiTheme="minorHAnsi" w:hAnsiTheme="minorHAnsi" w:cstheme="minorHAnsi"/>
        </w:rPr>
        <w:t xml:space="preserve">ewers </w:t>
      </w:r>
      <w:r w:rsidR="00D4162A">
        <w:rPr>
          <w:rFonts w:asciiTheme="minorHAnsi" w:hAnsiTheme="minorHAnsi" w:cstheme="minorHAnsi"/>
        </w:rPr>
        <w:t xml:space="preserve">should </w:t>
      </w:r>
      <w:r w:rsidR="00B904D4" w:rsidRPr="00D1204B">
        <w:rPr>
          <w:rFonts w:asciiTheme="minorHAnsi" w:hAnsiTheme="minorHAnsi" w:cstheme="minorHAnsi"/>
        </w:rPr>
        <w:t>then review their notes and</w:t>
      </w:r>
      <w:r w:rsidRPr="00D1204B">
        <w:rPr>
          <w:rFonts w:asciiTheme="minorHAnsi" w:hAnsiTheme="minorHAnsi" w:cstheme="minorHAnsi"/>
        </w:rPr>
        <w:t xml:space="preserve"> rate the </w:t>
      </w:r>
      <w:r w:rsidR="00D4162A">
        <w:rPr>
          <w:rFonts w:asciiTheme="minorHAnsi" w:hAnsiTheme="minorHAnsi" w:cstheme="minorHAnsi"/>
        </w:rPr>
        <w:t>Participating O</w:t>
      </w:r>
      <w:r w:rsidR="00556D73" w:rsidRPr="00D1204B">
        <w:rPr>
          <w:rFonts w:asciiTheme="minorHAnsi" w:hAnsiTheme="minorHAnsi" w:cstheme="minorHAnsi"/>
        </w:rPr>
        <w:t xml:space="preserve">rganization </w:t>
      </w:r>
      <w:r w:rsidR="001F5829" w:rsidRPr="00D1204B">
        <w:rPr>
          <w:rFonts w:asciiTheme="minorHAnsi" w:hAnsiTheme="minorHAnsi" w:cstheme="minorHAnsi"/>
        </w:rPr>
        <w:t xml:space="preserve">on each indicator </w:t>
      </w:r>
      <w:r w:rsidRPr="00D1204B">
        <w:rPr>
          <w:rFonts w:asciiTheme="minorHAnsi" w:hAnsiTheme="minorHAnsi" w:cstheme="minorHAnsi"/>
        </w:rPr>
        <w:t>as either underdeveloped</w:t>
      </w:r>
      <w:r w:rsidR="00497AD1" w:rsidRPr="00D1204B">
        <w:rPr>
          <w:rFonts w:asciiTheme="minorHAnsi" w:hAnsiTheme="minorHAnsi" w:cstheme="minorHAnsi"/>
        </w:rPr>
        <w:t xml:space="preserve"> (UD), </w:t>
      </w:r>
      <w:r w:rsidRPr="00D1204B">
        <w:rPr>
          <w:rFonts w:asciiTheme="minorHAnsi" w:hAnsiTheme="minorHAnsi" w:cstheme="minorHAnsi"/>
        </w:rPr>
        <w:t>developing</w:t>
      </w:r>
      <w:r w:rsidR="00497AD1" w:rsidRPr="00D1204B">
        <w:rPr>
          <w:rFonts w:asciiTheme="minorHAnsi" w:hAnsiTheme="minorHAnsi" w:cstheme="minorHAnsi"/>
        </w:rPr>
        <w:t xml:space="preserve"> (D), </w:t>
      </w:r>
      <w:r w:rsidRPr="00D1204B">
        <w:rPr>
          <w:rFonts w:asciiTheme="minorHAnsi" w:hAnsiTheme="minorHAnsi" w:cstheme="minorHAnsi"/>
        </w:rPr>
        <w:t>proficient</w:t>
      </w:r>
      <w:r w:rsidR="00497AD1" w:rsidRPr="00D1204B">
        <w:rPr>
          <w:rFonts w:asciiTheme="minorHAnsi" w:hAnsiTheme="minorHAnsi" w:cstheme="minorHAnsi"/>
        </w:rPr>
        <w:t xml:space="preserve"> (P</w:t>
      </w:r>
      <w:r w:rsidR="009E5548" w:rsidRPr="00D1204B">
        <w:rPr>
          <w:rFonts w:asciiTheme="minorHAnsi" w:hAnsiTheme="minorHAnsi" w:cstheme="minorHAnsi"/>
        </w:rPr>
        <w:t>)</w:t>
      </w:r>
      <w:r w:rsidRPr="00D1204B">
        <w:rPr>
          <w:rFonts w:asciiTheme="minorHAnsi" w:hAnsiTheme="minorHAnsi" w:cstheme="minorHAnsi"/>
        </w:rPr>
        <w:t xml:space="preserve">, or </w:t>
      </w:r>
      <w:r w:rsidR="00857CC1" w:rsidRPr="00D1204B">
        <w:rPr>
          <w:rFonts w:asciiTheme="minorHAnsi" w:hAnsiTheme="minorHAnsi" w:cstheme="minorHAnsi"/>
        </w:rPr>
        <w:t>well developed</w:t>
      </w:r>
      <w:r w:rsidR="00497AD1" w:rsidRPr="00D1204B">
        <w:rPr>
          <w:rFonts w:asciiTheme="minorHAnsi" w:hAnsiTheme="minorHAnsi" w:cstheme="minorHAnsi"/>
        </w:rPr>
        <w:t xml:space="preserve"> (WD</w:t>
      </w:r>
      <w:r w:rsidR="009E5548" w:rsidRPr="00D1204B">
        <w:rPr>
          <w:rFonts w:asciiTheme="minorHAnsi" w:hAnsiTheme="minorHAnsi" w:cstheme="minorHAnsi"/>
        </w:rPr>
        <w:t>)</w:t>
      </w:r>
      <w:r w:rsidRPr="00D1204B">
        <w:rPr>
          <w:rFonts w:asciiTheme="minorHAnsi" w:hAnsiTheme="minorHAnsi" w:cstheme="minorHAnsi"/>
        </w:rPr>
        <w:t xml:space="preserve">, using the Rating Form (see Appendix G). </w:t>
      </w:r>
      <w:r w:rsidR="001F5829" w:rsidRPr="00D1204B">
        <w:rPr>
          <w:rFonts w:asciiTheme="minorHAnsi" w:hAnsiTheme="minorHAnsi" w:cstheme="minorHAnsi"/>
        </w:rPr>
        <w:t>R</w:t>
      </w:r>
      <w:r w:rsidRPr="00D1204B">
        <w:rPr>
          <w:rFonts w:asciiTheme="minorHAnsi" w:hAnsiTheme="minorHAnsi" w:cstheme="minorHAnsi"/>
        </w:rPr>
        <w:t>eviewer</w:t>
      </w:r>
      <w:r w:rsidR="001F5829" w:rsidRPr="00D1204B">
        <w:rPr>
          <w:rFonts w:asciiTheme="minorHAnsi" w:hAnsiTheme="minorHAnsi" w:cstheme="minorHAnsi"/>
        </w:rPr>
        <w:t>s</w:t>
      </w:r>
      <w:r w:rsidRPr="00D1204B">
        <w:rPr>
          <w:rFonts w:asciiTheme="minorHAnsi" w:hAnsiTheme="minorHAnsi" w:cstheme="minorHAnsi"/>
        </w:rPr>
        <w:t xml:space="preserve"> </w:t>
      </w:r>
      <w:r w:rsidR="00CC5CB4" w:rsidRPr="00D1204B">
        <w:rPr>
          <w:rFonts w:asciiTheme="minorHAnsi" w:hAnsiTheme="minorHAnsi" w:cstheme="minorHAnsi"/>
        </w:rPr>
        <w:t>should</w:t>
      </w:r>
      <w:r w:rsidR="002B2600" w:rsidRPr="00D1204B">
        <w:rPr>
          <w:rFonts w:asciiTheme="minorHAnsi" w:hAnsiTheme="minorHAnsi" w:cstheme="minorHAnsi"/>
        </w:rPr>
        <w:t xml:space="preserve"> </w:t>
      </w:r>
      <w:r w:rsidRPr="00D1204B">
        <w:rPr>
          <w:rFonts w:asciiTheme="minorHAnsi" w:hAnsiTheme="minorHAnsi" w:cstheme="minorHAnsi"/>
        </w:rPr>
        <w:t>pay particula</w:t>
      </w:r>
      <w:r w:rsidR="00B904D4" w:rsidRPr="00D1204B">
        <w:rPr>
          <w:rFonts w:asciiTheme="minorHAnsi" w:hAnsiTheme="minorHAnsi" w:cstheme="minorHAnsi"/>
        </w:rPr>
        <w:t>r attention to the text of the R</w:t>
      </w:r>
      <w:r w:rsidRPr="00D1204B">
        <w:rPr>
          <w:rFonts w:asciiTheme="minorHAnsi" w:hAnsiTheme="minorHAnsi" w:cstheme="minorHAnsi"/>
        </w:rPr>
        <w:t xml:space="preserve">ubric and ask themselves whether their conclusions are grounded in </w:t>
      </w:r>
      <w:r w:rsidR="001F5829" w:rsidRPr="00D1204B">
        <w:rPr>
          <w:rFonts w:asciiTheme="minorHAnsi" w:hAnsiTheme="minorHAnsi" w:cstheme="minorHAnsi"/>
        </w:rPr>
        <w:t xml:space="preserve">actual, factual </w:t>
      </w:r>
      <w:r w:rsidRPr="00D1204B">
        <w:rPr>
          <w:rFonts w:asciiTheme="minorHAnsi" w:hAnsiTheme="minorHAnsi" w:cstheme="minorHAnsi"/>
        </w:rPr>
        <w:t xml:space="preserve">observations. </w:t>
      </w:r>
      <w:r w:rsidR="001F5829" w:rsidRPr="00D1204B">
        <w:rPr>
          <w:rFonts w:asciiTheme="minorHAnsi" w:hAnsiTheme="minorHAnsi" w:cstheme="minorHAnsi"/>
        </w:rPr>
        <w:t>I</w:t>
      </w:r>
      <w:r w:rsidR="009E5548" w:rsidRPr="00D1204B">
        <w:rPr>
          <w:rFonts w:asciiTheme="minorHAnsi" w:hAnsiTheme="minorHAnsi" w:cstheme="minorHAnsi"/>
        </w:rPr>
        <w:t>f an indicator has sub-indicators (</w:t>
      </w:r>
      <w:r w:rsidR="002D1712" w:rsidRPr="00D1204B">
        <w:rPr>
          <w:rFonts w:asciiTheme="minorHAnsi" w:hAnsiTheme="minorHAnsi" w:cstheme="minorHAnsi"/>
        </w:rPr>
        <w:t xml:space="preserve">e.g., </w:t>
      </w:r>
      <w:r w:rsidR="00325262" w:rsidRPr="00D1204B">
        <w:rPr>
          <w:rFonts w:asciiTheme="minorHAnsi" w:hAnsiTheme="minorHAnsi" w:cstheme="minorHAnsi"/>
        </w:rPr>
        <w:t>Organizing M</w:t>
      </w:r>
      <w:r w:rsidR="009E5548" w:rsidRPr="00D1204B">
        <w:rPr>
          <w:rFonts w:asciiTheme="minorHAnsi" w:hAnsiTheme="minorHAnsi" w:cstheme="minorHAnsi"/>
        </w:rPr>
        <w:t xml:space="preserve">odel), the </w:t>
      </w:r>
      <w:r w:rsidR="001A1151" w:rsidRPr="00D1204B">
        <w:rPr>
          <w:rFonts w:asciiTheme="minorHAnsi" w:hAnsiTheme="minorHAnsi" w:cstheme="minorHAnsi"/>
        </w:rPr>
        <w:t>Reviewer</w:t>
      </w:r>
      <w:r w:rsidR="009E5548" w:rsidRPr="00D1204B">
        <w:rPr>
          <w:rFonts w:asciiTheme="minorHAnsi" w:hAnsiTheme="minorHAnsi" w:cstheme="minorHAnsi"/>
        </w:rPr>
        <w:t xml:space="preserve"> should only submit a rating for the sub-indicator</w:t>
      </w:r>
      <w:r w:rsidR="001F5829" w:rsidRPr="00D1204B">
        <w:rPr>
          <w:rFonts w:asciiTheme="minorHAnsi" w:hAnsiTheme="minorHAnsi" w:cstheme="minorHAnsi"/>
        </w:rPr>
        <w:t>s</w:t>
      </w:r>
      <w:r w:rsidR="009E5548" w:rsidRPr="00D1204B">
        <w:rPr>
          <w:rFonts w:asciiTheme="minorHAnsi" w:hAnsiTheme="minorHAnsi" w:cstheme="minorHAnsi"/>
        </w:rPr>
        <w:t>.</w:t>
      </w:r>
      <w:r w:rsidR="001F5829" w:rsidRPr="00D1204B">
        <w:rPr>
          <w:rFonts w:asciiTheme="minorHAnsi" w:hAnsiTheme="minorHAnsi" w:cstheme="minorHAnsi"/>
        </w:rPr>
        <w:t xml:space="preserve"> (Put differently, the aggregate of the ratings on the sub-indicators serves as the rating on the indicator.)</w:t>
      </w:r>
      <w:r w:rsidR="009E5548" w:rsidRPr="00D1204B">
        <w:rPr>
          <w:rFonts w:asciiTheme="minorHAnsi" w:hAnsiTheme="minorHAnsi" w:cstheme="minorHAnsi"/>
        </w:rPr>
        <w:t xml:space="preserve"> </w:t>
      </w:r>
      <w:r w:rsidR="005F738A" w:rsidRPr="00D1204B">
        <w:rPr>
          <w:rFonts w:asciiTheme="minorHAnsi" w:hAnsiTheme="minorHAnsi" w:cstheme="minorHAnsi"/>
        </w:rPr>
        <w:t xml:space="preserve"> </w:t>
      </w:r>
    </w:p>
    <w:p w14:paraId="140C7668" w14:textId="77777777" w:rsidR="00356886" w:rsidRPr="00D1204B" w:rsidRDefault="00356886" w:rsidP="00177949">
      <w:pPr>
        <w:contextualSpacing/>
        <w:rPr>
          <w:rFonts w:asciiTheme="minorHAnsi" w:hAnsiTheme="minorHAnsi" w:cstheme="minorHAnsi"/>
        </w:rPr>
      </w:pPr>
    </w:p>
    <w:p w14:paraId="3D273B57" w14:textId="77777777" w:rsidR="009E5548" w:rsidRDefault="001F5829" w:rsidP="00812E48">
      <w:pPr>
        <w:widowControl w:val="0"/>
        <w:autoSpaceDE w:val="0"/>
        <w:autoSpaceDN w:val="0"/>
        <w:adjustRightInd w:val="0"/>
        <w:spacing w:after="240"/>
        <w:rPr>
          <w:rFonts w:asciiTheme="minorHAnsi" w:hAnsiTheme="minorHAnsi" w:cstheme="minorHAnsi"/>
        </w:rPr>
      </w:pPr>
      <w:r w:rsidRPr="00D1204B">
        <w:rPr>
          <w:rFonts w:asciiTheme="minorHAnsi" w:hAnsiTheme="minorHAnsi" w:cstheme="minorHAnsi"/>
        </w:rPr>
        <w:t xml:space="preserve">Reviewers should keep in mind that their </w:t>
      </w:r>
      <w:r w:rsidR="009E5548" w:rsidRPr="00D1204B">
        <w:rPr>
          <w:rFonts w:asciiTheme="minorHAnsi" w:hAnsiTheme="minorHAnsi" w:cstheme="minorHAnsi"/>
        </w:rPr>
        <w:t xml:space="preserve">evaluation </w:t>
      </w:r>
      <w:r w:rsidRPr="00D1204B">
        <w:rPr>
          <w:rFonts w:asciiTheme="minorHAnsi" w:hAnsiTheme="minorHAnsi" w:cstheme="minorHAnsi"/>
        </w:rPr>
        <w:t xml:space="preserve">serves two important purposes: (1) </w:t>
      </w:r>
      <w:r w:rsidR="009E5548" w:rsidRPr="00D1204B">
        <w:rPr>
          <w:rFonts w:asciiTheme="minorHAnsi" w:hAnsiTheme="minorHAnsi" w:cstheme="minorHAnsi"/>
        </w:rPr>
        <w:t xml:space="preserve">assessing how effectively each organization </w:t>
      </w:r>
      <w:r w:rsidRPr="00D1204B">
        <w:rPr>
          <w:rFonts w:asciiTheme="minorHAnsi" w:hAnsiTheme="minorHAnsi" w:cstheme="minorHAnsi"/>
        </w:rPr>
        <w:t xml:space="preserve">has </w:t>
      </w:r>
      <w:r w:rsidR="009E5548" w:rsidRPr="00D1204B">
        <w:rPr>
          <w:rFonts w:asciiTheme="minorHAnsi" w:hAnsiTheme="minorHAnsi" w:cstheme="minorHAnsi"/>
        </w:rPr>
        <w:t>buil</w:t>
      </w:r>
      <w:r w:rsidRPr="00D1204B">
        <w:rPr>
          <w:rFonts w:asciiTheme="minorHAnsi" w:hAnsiTheme="minorHAnsi" w:cstheme="minorHAnsi"/>
        </w:rPr>
        <w:t>t</w:t>
      </w:r>
      <w:r w:rsidR="009E5548" w:rsidRPr="00D1204B">
        <w:rPr>
          <w:rFonts w:asciiTheme="minorHAnsi" w:hAnsiTheme="minorHAnsi" w:cstheme="minorHAnsi"/>
        </w:rPr>
        <w:t xml:space="preserve"> the parent power </w:t>
      </w:r>
      <w:r w:rsidR="00040612" w:rsidRPr="00D1204B">
        <w:rPr>
          <w:rFonts w:asciiTheme="minorHAnsi" w:hAnsiTheme="minorHAnsi" w:cstheme="minorHAnsi"/>
        </w:rPr>
        <w:t>ne</w:t>
      </w:r>
      <w:r w:rsidR="00040612">
        <w:rPr>
          <w:rFonts w:asciiTheme="minorHAnsi" w:hAnsiTheme="minorHAnsi" w:cstheme="minorHAnsi"/>
        </w:rPr>
        <w:t>cessary</w:t>
      </w:r>
      <w:r w:rsidR="00040612" w:rsidRPr="00D1204B">
        <w:rPr>
          <w:rFonts w:asciiTheme="minorHAnsi" w:hAnsiTheme="minorHAnsi" w:cstheme="minorHAnsi"/>
        </w:rPr>
        <w:t xml:space="preserve"> </w:t>
      </w:r>
      <w:r w:rsidR="009E5548" w:rsidRPr="00D1204B">
        <w:rPr>
          <w:rFonts w:asciiTheme="minorHAnsi" w:hAnsiTheme="minorHAnsi" w:cstheme="minorHAnsi"/>
        </w:rPr>
        <w:t>to achieve education</w:t>
      </w:r>
      <w:r w:rsidR="00406B0F" w:rsidRPr="00D1204B">
        <w:rPr>
          <w:rFonts w:asciiTheme="minorHAnsi" w:hAnsiTheme="minorHAnsi" w:cstheme="minorHAnsi"/>
        </w:rPr>
        <w:t>al</w:t>
      </w:r>
      <w:r w:rsidR="009E5548" w:rsidRPr="00D1204B">
        <w:rPr>
          <w:rFonts w:asciiTheme="minorHAnsi" w:hAnsiTheme="minorHAnsi" w:cstheme="minorHAnsi"/>
        </w:rPr>
        <w:t xml:space="preserve"> equity</w:t>
      </w:r>
      <w:r w:rsidR="00812E48" w:rsidRPr="00D1204B">
        <w:rPr>
          <w:rFonts w:asciiTheme="minorHAnsi" w:hAnsiTheme="minorHAnsi" w:cstheme="minorHAnsi"/>
        </w:rPr>
        <w:t xml:space="preserve">; </w:t>
      </w:r>
      <w:r w:rsidRPr="00D1204B">
        <w:rPr>
          <w:rFonts w:asciiTheme="minorHAnsi" w:hAnsiTheme="minorHAnsi" w:cstheme="minorHAnsi"/>
        </w:rPr>
        <w:t xml:space="preserve">and (2) </w:t>
      </w:r>
      <w:r w:rsidR="009E5548" w:rsidRPr="00D1204B">
        <w:rPr>
          <w:rFonts w:asciiTheme="minorHAnsi" w:hAnsiTheme="minorHAnsi" w:cstheme="minorHAnsi"/>
        </w:rPr>
        <w:t xml:space="preserve">an opportunity to support </w:t>
      </w:r>
      <w:r w:rsidR="00E4154B" w:rsidRPr="00D1204B">
        <w:rPr>
          <w:rFonts w:asciiTheme="minorHAnsi" w:hAnsiTheme="minorHAnsi" w:cstheme="minorHAnsi"/>
        </w:rPr>
        <w:t>organizing initiative</w:t>
      </w:r>
      <w:r w:rsidRPr="00D1204B">
        <w:rPr>
          <w:rFonts w:asciiTheme="minorHAnsi" w:hAnsiTheme="minorHAnsi" w:cstheme="minorHAnsi"/>
        </w:rPr>
        <w:t xml:space="preserve">s </w:t>
      </w:r>
      <w:r w:rsidR="009E5548" w:rsidRPr="00D1204B">
        <w:rPr>
          <w:rFonts w:asciiTheme="minorHAnsi" w:hAnsiTheme="minorHAnsi" w:cstheme="minorHAnsi"/>
        </w:rPr>
        <w:t>in reflect</w:t>
      </w:r>
      <w:r w:rsidR="00B904D4" w:rsidRPr="00D1204B">
        <w:rPr>
          <w:rFonts w:asciiTheme="minorHAnsi" w:hAnsiTheme="minorHAnsi" w:cstheme="minorHAnsi"/>
        </w:rPr>
        <w:t xml:space="preserve">ing on </w:t>
      </w:r>
      <w:r w:rsidRPr="00D1204B">
        <w:rPr>
          <w:rFonts w:asciiTheme="minorHAnsi" w:hAnsiTheme="minorHAnsi" w:cstheme="minorHAnsi"/>
        </w:rPr>
        <w:t xml:space="preserve">and improving </w:t>
      </w:r>
      <w:r w:rsidR="00B904D4" w:rsidRPr="00D1204B">
        <w:rPr>
          <w:rFonts w:asciiTheme="minorHAnsi" w:hAnsiTheme="minorHAnsi" w:cstheme="minorHAnsi"/>
        </w:rPr>
        <w:t xml:space="preserve">their work. </w:t>
      </w:r>
      <w:r w:rsidR="009E5548" w:rsidRPr="00D1204B">
        <w:rPr>
          <w:rFonts w:asciiTheme="minorHAnsi" w:hAnsiTheme="minorHAnsi" w:cstheme="minorHAnsi"/>
        </w:rPr>
        <w:t xml:space="preserve">To </w:t>
      </w:r>
      <w:r w:rsidRPr="00D1204B">
        <w:rPr>
          <w:rFonts w:asciiTheme="minorHAnsi" w:hAnsiTheme="minorHAnsi" w:cstheme="minorHAnsi"/>
        </w:rPr>
        <w:t xml:space="preserve">these </w:t>
      </w:r>
      <w:r w:rsidR="009E5548" w:rsidRPr="00D1204B">
        <w:rPr>
          <w:rFonts w:asciiTheme="minorHAnsi" w:hAnsiTheme="minorHAnsi" w:cstheme="minorHAnsi"/>
        </w:rPr>
        <w:t>end</w:t>
      </w:r>
      <w:r w:rsidRPr="00D1204B">
        <w:rPr>
          <w:rFonts w:asciiTheme="minorHAnsi" w:hAnsiTheme="minorHAnsi" w:cstheme="minorHAnsi"/>
        </w:rPr>
        <w:t>s</w:t>
      </w:r>
      <w:r w:rsidR="009E5548" w:rsidRPr="00D1204B">
        <w:rPr>
          <w:rFonts w:asciiTheme="minorHAnsi" w:hAnsiTheme="minorHAnsi" w:cstheme="minorHAnsi"/>
        </w:rPr>
        <w:t xml:space="preserve">, the </w:t>
      </w:r>
      <w:r w:rsidR="001A1151" w:rsidRPr="00D1204B">
        <w:rPr>
          <w:rFonts w:asciiTheme="minorHAnsi" w:hAnsiTheme="minorHAnsi" w:cstheme="minorHAnsi"/>
        </w:rPr>
        <w:t>Reviewer</w:t>
      </w:r>
      <w:r w:rsidR="009E5548" w:rsidRPr="00D1204B">
        <w:rPr>
          <w:rFonts w:asciiTheme="minorHAnsi" w:hAnsiTheme="minorHAnsi" w:cstheme="minorHAnsi"/>
        </w:rPr>
        <w:t xml:space="preserve"> </w:t>
      </w:r>
      <w:r w:rsidR="002B2600" w:rsidRPr="00D1204B">
        <w:rPr>
          <w:rFonts w:asciiTheme="minorHAnsi" w:hAnsiTheme="minorHAnsi" w:cstheme="minorHAnsi"/>
        </w:rPr>
        <w:t xml:space="preserve">may want to </w:t>
      </w:r>
      <w:r w:rsidR="00D4162A">
        <w:rPr>
          <w:rFonts w:asciiTheme="minorHAnsi" w:hAnsiTheme="minorHAnsi" w:cstheme="minorHAnsi"/>
        </w:rPr>
        <w:t xml:space="preserve">complete </w:t>
      </w:r>
      <w:r w:rsidR="009E5548" w:rsidRPr="00D1204B">
        <w:rPr>
          <w:rFonts w:asciiTheme="minorHAnsi" w:hAnsiTheme="minorHAnsi" w:cstheme="minorHAnsi"/>
        </w:rPr>
        <w:t>the Feedback Form (see Appendix H)</w:t>
      </w:r>
      <w:r w:rsidRPr="00D1204B">
        <w:rPr>
          <w:rFonts w:asciiTheme="minorHAnsi" w:hAnsiTheme="minorHAnsi" w:cstheme="minorHAnsi"/>
        </w:rPr>
        <w:t xml:space="preserve"> noting </w:t>
      </w:r>
      <w:r w:rsidR="009E5548" w:rsidRPr="00D1204B">
        <w:rPr>
          <w:rFonts w:asciiTheme="minorHAnsi" w:hAnsiTheme="minorHAnsi" w:cstheme="minorHAnsi"/>
        </w:rPr>
        <w:t xml:space="preserve">areas of strength, areas for growth, and suggestions for </w:t>
      </w:r>
      <w:r w:rsidR="00AE4FDB" w:rsidRPr="00D1204B">
        <w:rPr>
          <w:rFonts w:asciiTheme="minorHAnsi" w:hAnsiTheme="minorHAnsi" w:cstheme="minorHAnsi"/>
        </w:rPr>
        <w:t xml:space="preserve">next steps </w:t>
      </w:r>
      <w:r w:rsidR="00812E48" w:rsidRPr="00D1204B">
        <w:rPr>
          <w:rFonts w:asciiTheme="minorHAnsi" w:hAnsiTheme="minorHAnsi" w:cstheme="minorHAnsi"/>
        </w:rPr>
        <w:t xml:space="preserve">for </w:t>
      </w:r>
      <w:r w:rsidRPr="00D1204B">
        <w:rPr>
          <w:rFonts w:asciiTheme="minorHAnsi" w:hAnsiTheme="minorHAnsi" w:cstheme="minorHAnsi"/>
        </w:rPr>
        <w:t xml:space="preserve">improving </w:t>
      </w:r>
      <w:r w:rsidR="00812E48" w:rsidRPr="00D1204B">
        <w:rPr>
          <w:rFonts w:asciiTheme="minorHAnsi" w:hAnsiTheme="minorHAnsi" w:cstheme="minorHAnsi"/>
        </w:rPr>
        <w:t xml:space="preserve">the </w:t>
      </w:r>
      <w:r w:rsidR="00E4154B" w:rsidRPr="00D1204B">
        <w:rPr>
          <w:rFonts w:asciiTheme="minorHAnsi" w:hAnsiTheme="minorHAnsi" w:cstheme="minorHAnsi"/>
        </w:rPr>
        <w:t>organizing initiative</w:t>
      </w:r>
      <w:r w:rsidR="009E5548" w:rsidRPr="00D1204B">
        <w:rPr>
          <w:rFonts w:asciiTheme="minorHAnsi" w:hAnsiTheme="minorHAnsi" w:cstheme="minorHAnsi"/>
        </w:rPr>
        <w:t xml:space="preserve">. Reviewers are encouraged to submit </w:t>
      </w:r>
      <w:r w:rsidR="00B904D4" w:rsidRPr="00D1204B">
        <w:rPr>
          <w:rFonts w:asciiTheme="minorHAnsi" w:hAnsiTheme="minorHAnsi" w:cstheme="minorHAnsi"/>
        </w:rPr>
        <w:t xml:space="preserve">all of </w:t>
      </w:r>
      <w:r w:rsidR="009E5548" w:rsidRPr="00D1204B">
        <w:rPr>
          <w:rFonts w:asciiTheme="minorHAnsi" w:hAnsiTheme="minorHAnsi" w:cstheme="minorHAnsi"/>
        </w:rPr>
        <w:t xml:space="preserve">their </w:t>
      </w:r>
      <w:r w:rsidR="00B904D4" w:rsidRPr="00D1204B">
        <w:rPr>
          <w:rFonts w:asciiTheme="minorHAnsi" w:hAnsiTheme="minorHAnsi" w:cstheme="minorHAnsi"/>
        </w:rPr>
        <w:t>document</w:t>
      </w:r>
      <w:r w:rsidRPr="00D1204B">
        <w:rPr>
          <w:rFonts w:asciiTheme="minorHAnsi" w:hAnsiTheme="minorHAnsi" w:cstheme="minorHAnsi"/>
        </w:rPr>
        <w:t>s—</w:t>
      </w:r>
      <w:r w:rsidR="00B904D4" w:rsidRPr="00D1204B">
        <w:rPr>
          <w:rFonts w:asciiTheme="minorHAnsi" w:hAnsiTheme="minorHAnsi" w:cstheme="minorHAnsi"/>
        </w:rPr>
        <w:t xml:space="preserve">their </w:t>
      </w:r>
      <w:r w:rsidRPr="00D1204B">
        <w:rPr>
          <w:rFonts w:asciiTheme="minorHAnsi" w:hAnsiTheme="minorHAnsi" w:cstheme="minorHAnsi"/>
        </w:rPr>
        <w:t xml:space="preserve">Observation Form, </w:t>
      </w:r>
      <w:r w:rsidR="009E5548" w:rsidRPr="00D1204B">
        <w:rPr>
          <w:rFonts w:asciiTheme="minorHAnsi" w:hAnsiTheme="minorHAnsi" w:cstheme="minorHAnsi"/>
        </w:rPr>
        <w:t xml:space="preserve">Rating Form, and </w:t>
      </w:r>
      <w:r w:rsidR="00B904D4" w:rsidRPr="00D1204B">
        <w:rPr>
          <w:rFonts w:asciiTheme="minorHAnsi" w:hAnsiTheme="minorHAnsi" w:cstheme="minorHAnsi"/>
        </w:rPr>
        <w:t xml:space="preserve">Feedback </w:t>
      </w:r>
      <w:r w:rsidR="009E5548" w:rsidRPr="00D1204B">
        <w:rPr>
          <w:rFonts w:asciiTheme="minorHAnsi" w:hAnsiTheme="minorHAnsi" w:cstheme="minorHAnsi"/>
        </w:rPr>
        <w:t>Form</w:t>
      </w:r>
      <w:r w:rsidRPr="00D1204B">
        <w:rPr>
          <w:rFonts w:asciiTheme="minorHAnsi" w:hAnsiTheme="minorHAnsi" w:cstheme="minorHAnsi"/>
        </w:rPr>
        <w:t>—t</w:t>
      </w:r>
      <w:r w:rsidR="009E5548" w:rsidRPr="00D1204B">
        <w:rPr>
          <w:rFonts w:asciiTheme="minorHAnsi" w:hAnsiTheme="minorHAnsi" w:cstheme="minorHAnsi"/>
        </w:rPr>
        <w:t xml:space="preserve">o </w:t>
      </w:r>
      <w:r w:rsidR="00BC2810" w:rsidRPr="00D1204B">
        <w:rPr>
          <w:rFonts w:asciiTheme="minorHAnsi" w:hAnsiTheme="minorHAnsi" w:cstheme="minorHAnsi"/>
        </w:rPr>
        <w:t xml:space="preserve">the </w:t>
      </w:r>
      <w:r w:rsidR="00D4162A">
        <w:rPr>
          <w:rFonts w:asciiTheme="minorHAnsi" w:hAnsiTheme="minorHAnsi" w:cstheme="minorHAnsi"/>
        </w:rPr>
        <w:t>Implementation Team</w:t>
      </w:r>
      <w:r w:rsidR="001F4A86" w:rsidRPr="00D1204B">
        <w:rPr>
          <w:rFonts w:asciiTheme="minorHAnsi" w:hAnsiTheme="minorHAnsi" w:cstheme="minorHAnsi"/>
        </w:rPr>
        <w:t xml:space="preserve"> </w:t>
      </w:r>
      <w:r w:rsidR="009E5548" w:rsidRPr="00D1204B">
        <w:rPr>
          <w:rFonts w:asciiTheme="minorHAnsi" w:hAnsiTheme="minorHAnsi" w:cstheme="minorHAnsi"/>
          <w:u w:val="single"/>
        </w:rPr>
        <w:t xml:space="preserve">within </w:t>
      </w:r>
      <w:r w:rsidR="00B904D4" w:rsidRPr="00D1204B">
        <w:rPr>
          <w:rFonts w:asciiTheme="minorHAnsi" w:hAnsiTheme="minorHAnsi" w:cstheme="minorHAnsi"/>
          <w:u w:val="single"/>
        </w:rPr>
        <w:t xml:space="preserve">one </w:t>
      </w:r>
      <w:r w:rsidR="009E5548" w:rsidRPr="00D1204B">
        <w:rPr>
          <w:rFonts w:asciiTheme="minorHAnsi" w:hAnsiTheme="minorHAnsi" w:cstheme="minorHAnsi"/>
          <w:u w:val="single"/>
        </w:rPr>
        <w:t>week</w:t>
      </w:r>
      <w:r w:rsidR="009E5548" w:rsidRPr="00D1204B">
        <w:rPr>
          <w:rFonts w:asciiTheme="minorHAnsi" w:hAnsiTheme="minorHAnsi" w:cstheme="minorHAnsi"/>
        </w:rPr>
        <w:t xml:space="preserve"> </w:t>
      </w:r>
      <w:r w:rsidR="00040612">
        <w:rPr>
          <w:rFonts w:asciiTheme="minorHAnsi" w:hAnsiTheme="minorHAnsi" w:cstheme="minorHAnsi"/>
        </w:rPr>
        <w:t>of</w:t>
      </w:r>
      <w:r w:rsidR="00040612" w:rsidRPr="00D1204B">
        <w:rPr>
          <w:rFonts w:asciiTheme="minorHAnsi" w:hAnsiTheme="minorHAnsi" w:cstheme="minorHAnsi"/>
        </w:rPr>
        <w:t xml:space="preserve"> </w:t>
      </w:r>
      <w:r w:rsidR="00812E48" w:rsidRPr="00D1204B">
        <w:rPr>
          <w:rFonts w:asciiTheme="minorHAnsi" w:hAnsiTheme="minorHAnsi" w:cstheme="minorHAnsi"/>
        </w:rPr>
        <w:t xml:space="preserve">completing the </w:t>
      </w:r>
      <w:r w:rsidRPr="00D1204B">
        <w:rPr>
          <w:rFonts w:asciiTheme="minorHAnsi" w:hAnsiTheme="minorHAnsi" w:cstheme="minorHAnsi"/>
        </w:rPr>
        <w:t>document and data reviews, site visit, and third-party interviews</w:t>
      </w:r>
      <w:r w:rsidR="00812E48" w:rsidRPr="00D1204B">
        <w:rPr>
          <w:rFonts w:asciiTheme="minorHAnsi" w:hAnsiTheme="minorHAnsi" w:cstheme="minorHAnsi"/>
        </w:rPr>
        <w:t xml:space="preserve">. </w:t>
      </w:r>
      <w:r w:rsidR="009E5548" w:rsidRPr="00D1204B">
        <w:rPr>
          <w:rFonts w:asciiTheme="minorHAnsi" w:hAnsiTheme="minorHAnsi" w:cstheme="minorHAnsi"/>
        </w:rPr>
        <w:t xml:space="preserve">   </w:t>
      </w:r>
    </w:p>
    <w:p w14:paraId="251C3DFE" w14:textId="77777777" w:rsidR="00F8480A" w:rsidRDefault="00F8480A" w:rsidP="00681269">
      <w:pPr>
        <w:pStyle w:val="Heading1"/>
        <w:rPr>
          <w:rFonts w:asciiTheme="minorHAnsi" w:hAnsiTheme="minorHAnsi" w:cstheme="minorHAnsi"/>
          <w:b w:val="0"/>
          <w:color w:val="5B9BD5" w:themeColor="accent1"/>
          <w:sz w:val="22"/>
          <w:szCs w:val="36"/>
          <w:u w:val="single"/>
        </w:rPr>
      </w:pPr>
    </w:p>
    <w:p w14:paraId="4782F464" w14:textId="77777777" w:rsidR="00F8480A" w:rsidRDefault="00F8480A" w:rsidP="00F8480A"/>
    <w:p w14:paraId="05E6863C" w14:textId="77777777" w:rsidR="00F8480A" w:rsidRDefault="00F8480A" w:rsidP="00F8480A"/>
    <w:p w14:paraId="77B86078" w14:textId="77777777" w:rsidR="00F8480A" w:rsidRDefault="00F8480A" w:rsidP="00F8480A"/>
    <w:p w14:paraId="7759D007" w14:textId="671BC008" w:rsidR="006254F1" w:rsidRDefault="006254F1">
      <w:pPr>
        <w:spacing w:after="200" w:line="276" w:lineRule="auto"/>
      </w:pPr>
      <w:r>
        <w:br w:type="page"/>
      </w:r>
    </w:p>
    <w:p w14:paraId="1BDAC99C" w14:textId="77777777" w:rsidR="006F056C" w:rsidRPr="00D60DAB" w:rsidRDefault="006F056C" w:rsidP="00681269">
      <w:pPr>
        <w:pStyle w:val="Heading1"/>
        <w:rPr>
          <w:rFonts w:asciiTheme="minorHAnsi" w:hAnsiTheme="minorHAnsi" w:cstheme="minorHAnsi"/>
          <w:b w:val="0"/>
          <w:color w:val="auto"/>
          <w:sz w:val="24"/>
          <w:szCs w:val="24"/>
        </w:rPr>
      </w:pPr>
      <w:bookmarkStart w:id="14" w:name="_Toc420052696"/>
      <w:r w:rsidRPr="00D60DAB">
        <w:rPr>
          <w:rFonts w:asciiTheme="minorHAnsi" w:hAnsiTheme="minorHAnsi" w:cstheme="minorHAnsi"/>
          <w:b w:val="0"/>
          <w:color w:val="5B9BD5" w:themeColor="accent1"/>
          <w:sz w:val="36"/>
          <w:szCs w:val="36"/>
          <w:u w:val="single"/>
        </w:rPr>
        <w:lastRenderedPageBreak/>
        <w:t xml:space="preserve">III. </w:t>
      </w:r>
      <w:r w:rsidR="00BF1D8A" w:rsidRPr="00D60DAB">
        <w:rPr>
          <w:rFonts w:asciiTheme="minorHAnsi" w:hAnsiTheme="minorHAnsi" w:cstheme="minorHAnsi"/>
          <w:b w:val="0"/>
          <w:color w:val="5B9BD5" w:themeColor="accent1"/>
          <w:sz w:val="36"/>
          <w:szCs w:val="36"/>
          <w:u w:val="single"/>
        </w:rPr>
        <w:t xml:space="preserve">Design and Uses of the </w:t>
      </w:r>
      <w:r w:rsidRPr="00D60DAB">
        <w:rPr>
          <w:rFonts w:asciiTheme="minorHAnsi" w:hAnsiTheme="minorHAnsi" w:cstheme="minorHAnsi"/>
          <w:b w:val="0"/>
          <w:color w:val="5B9BD5" w:themeColor="accent1"/>
          <w:sz w:val="36"/>
          <w:szCs w:val="36"/>
          <w:u w:val="single"/>
        </w:rPr>
        <w:t>Framework Dashboard</w:t>
      </w:r>
      <w:bookmarkEnd w:id="14"/>
      <w:r w:rsidRPr="00D60DAB">
        <w:rPr>
          <w:rFonts w:asciiTheme="minorHAnsi" w:hAnsiTheme="minorHAnsi" w:cstheme="minorHAnsi"/>
          <w:b w:val="0"/>
          <w:color w:val="5B9BD5" w:themeColor="accent1"/>
          <w:sz w:val="36"/>
          <w:szCs w:val="36"/>
          <w:u w:val="single"/>
        </w:rPr>
        <w:t xml:space="preserve"> </w:t>
      </w:r>
    </w:p>
    <w:p w14:paraId="33753792" w14:textId="77777777" w:rsidR="008B01F5" w:rsidRDefault="008B01F5" w:rsidP="00EB7363">
      <w:pPr>
        <w:rPr>
          <w:rFonts w:asciiTheme="minorHAnsi" w:hAnsiTheme="minorHAnsi" w:cstheme="minorHAnsi"/>
        </w:rPr>
      </w:pPr>
    </w:p>
    <w:p w14:paraId="32E1A3F9" w14:textId="77777777" w:rsidR="00321B38" w:rsidRPr="00D1204B" w:rsidRDefault="00A04715" w:rsidP="00EB7363">
      <w:pPr>
        <w:rPr>
          <w:rFonts w:asciiTheme="minorHAnsi" w:hAnsiTheme="minorHAnsi" w:cstheme="minorHAnsi"/>
        </w:rPr>
      </w:pPr>
      <w:r w:rsidRPr="00D1204B">
        <w:rPr>
          <w:rFonts w:asciiTheme="minorHAnsi" w:hAnsiTheme="minorHAnsi" w:cstheme="minorHAnsi"/>
        </w:rPr>
        <w:t>The Framework Dashboard</w:t>
      </w:r>
      <w:r w:rsidR="00CC5CB4" w:rsidRPr="00D1204B">
        <w:rPr>
          <w:rFonts w:asciiTheme="minorHAnsi" w:hAnsiTheme="minorHAnsi" w:cstheme="minorHAnsi"/>
        </w:rPr>
        <w:t xml:space="preserve"> (“Dashboard”)</w:t>
      </w:r>
      <w:r w:rsidRPr="00D1204B">
        <w:rPr>
          <w:rFonts w:asciiTheme="minorHAnsi" w:hAnsiTheme="minorHAnsi" w:cstheme="minorHAnsi"/>
        </w:rPr>
        <w:t xml:space="preserve"> provides </w:t>
      </w:r>
      <w:r w:rsidR="00BC2810" w:rsidRPr="00D1204B">
        <w:rPr>
          <w:rFonts w:asciiTheme="minorHAnsi" w:hAnsiTheme="minorHAnsi" w:cstheme="minorHAnsi"/>
        </w:rPr>
        <w:t xml:space="preserve">the </w:t>
      </w:r>
      <w:r w:rsidR="00CC5CB4" w:rsidRPr="00D1204B">
        <w:rPr>
          <w:rFonts w:asciiTheme="minorHAnsi" w:hAnsiTheme="minorHAnsi" w:cstheme="minorHAnsi"/>
        </w:rPr>
        <w:t xml:space="preserve">Implementation Team </w:t>
      </w:r>
      <w:r w:rsidRPr="00D1204B">
        <w:rPr>
          <w:rFonts w:asciiTheme="minorHAnsi" w:hAnsiTheme="minorHAnsi" w:cstheme="minorHAnsi"/>
        </w:rPr>
        <w:t xml:space="preserve">with a summary of </w:t>
      </w:r>
      <w:r w:rsidR="000C2732" w:rsidRPr="00D1204B">
        <w:rPr>
          <w:rFonts w:asciiTheme="minorHAnsi" w:hAnsiTheme="minorHAnsi" w:cstheme="minorHAnsi"/>
        </w:rPr>
        <w:t>organizing initiatives’</w:t>
      </w:r>
      <w:r w:rsidRPr="00D1204B">
        <w:rPr>
          <w:rFonts w:asciiTheme="minorHAnsi" w:hAnsiTheme="minorHAnsi" w:cstheme="minorHAnsi"/>
        </w:rPr>
        <w:t xml:space="preserve"> performance on </w:t>
      </w:r>
      <w:r w:rsidR="009E7CF0" w:rsidRPr="00D1204B">
        <w:rPr>
          <w:rFonts w:asciiTheme="minorHAnsi" w:hAnsiTheme="minorHAnsi" w:cstheme="minorHAnsi"/>
        </w:rPr>
        <w:t>each indicator, organized by the Framework’s three categories of indicators (Organizing Infrastructure, Organizing Skill, and Organizing Impact)</w:t>
      </w:r>
      <w:r w:rsidRPr="00D1204B">
        <w:rPr>
          <w:rFonts w:asciiTheme="minorHAnsi" w:hAnsiTheme="minorHAnsi" w:cstheme="minorHAnsi"/>
        </w:rPr>
        <w:t xml:space="preserve">. </w:t>
      </w:r>
    </w:p>
    <w:p w14:paraId="155C4952" w14:textId="77777777" w:rsidR="00EB7363" w:rsidRDefault="00EB7363" w:rsidP="00EB7363">
      <w:pPr>
        <w:rPr>
          <w:rFonts w:asciiTheme="minorHAnsi" w:hAnsiTheme="minorHAnsi" w:cstheme="minorHAnsi"/>
        </w:rPr>
      </w:pPr>
    </w:p>
    <w:p w14:paraId="10759BAB" w14:textId="629A99EF" w:rsidR="008B01F5" w:rsidRPr="00D1204B" w:rsidRDefault="008B01F5" w:rsidP="00EB7363">
      <w:pPr>
        <w:rPr>
          <w:rFonts w:asciiTheme="minorHAnsi" w:hAnsiTheme="minorHAnsi" w:cstheme="minorHAnsi"/>
        </w:rPr>
      </w:pPr>
      <w:r>
        <w:rPr>
          <w:rFonts w:asciiTheme="minorHAnsi" w:hAnsiTheme="minorHAnsi" w:cstheme="minorHAnsi"/>
        </w:rPr>
        <w:t xml:space="preserve">Link to Dashboard: </w:t>
      </w:r>
      <w:hyperlink r:id="rId30" w:history="1">
        <w:r w:rsidRPr="00900D16">
          <w:rPr>
            <w:rStyle w:val="Hyperlink"/>
            <w:rFonts w:asciiTheme="minorHAnsi" w:hAnsiTheme="minorHAnsi" w:cstheme="minorHAnsi"/>
          </w:rPr>
          <w:t>Evaluation Framework Dashboard Tool</w:t>
        </w:r>
      </w:hyperlink>
      <w:r w:rsidRPr="00F658D6">
        <w:rPr>
          <w:rFonts w:asciiTheme="minorHAnsi" w:hAnsiTheme="minorHAnsi" w:cstheme="minorHAnsi"/>
        </w:rPr>
        <w:t xml:space="preserve"> </w:t>
      </w:r>
    </w:p>
    <w:p w14:paraId="0AE1B089" w14:textId="77777777" w:rsidR="00EB7363" w:rsidRPr="00D1204B" w:rsidRDefault="00EB7363" w:rsidP="003C5D55">
      <w:pPr>
        <w:pStyle w:val="Heading2"/>
        <w:spacing w:before="360"/>
        <w:rPr>
          <w:rFonts w:asciiTheme="minorHAnsi" w:hAnsiTheme="minorHAnsi" w:cstheme="minorHAnsi"/>
          <w:b w:val="0"/>
          <w:sz w:val="32"/>
          <w:szCs w:val="32"/>
        </w:rPr>
      </w:pPr>
      <w:bookmarkStart w:id="15" w:name="_Toc420052697"/>
      <w:r w:rsidRPr="00D1204B">
        <w:rPr>
          <w:rFonts w:asciiTheme="minorHAnsi" w:hAnsiTheme="minorHAnsi" w:cstheme="minorHAnsi"/>
          <w:b w:val="0"/>
          <w:sz w:val="32"/>
          <w:szCs w:val="32"/>
        </w:rPr>
        <w:t>Guide to the Dashboard</w:t>
      </w:r>
      <w:bookmarkEnd w:id="15"/>
    </w:p>
    <w:p w14:paraId="0F3E4134" w14:textId="77777777" w:rsidR="00EB7363" w:rsidRPr="00D1204B" w:rsidRDefault="00EB7363" w:rsidP="00EB7363">
      <w:pPr>
        <w:rPr>
          <w:rFonts w:asciiTheme="minorHAnsi" w:hAnsiTheme="minorHAnsi" w:cstheme="minorHAnsi"/>
        </w:rPr>
      </w:pPr>
    </w:p>
    <w:p w14:paraId="62581BAA" w14:textId="77777777" w:rsidR="00EB7363" w:rsidRPr="00D1204B" w:rsidRDefault="00EB7363" w:rsidP="00EB7363">
      <w:pPr>
        <w:rPr>
          <w:rFonts w:asciiTheme="minorHAnsi" w:hAnsiTheme="minorHAnsi" w:cstheme="minorHAnsi"/>
        </w:rPr>
      </w:pPr>
      <w:r w:rsidRPr="00D1204B">
        <w:rPr>
          <w:rFonts w:asciiTheme="minorHAnsi" w:hAnsiTheme="minorHAnsi" w:cstheme="minorHAnsi"/>
        </w:rPr>
        <w:t xml:space="preserve">The Dashboard is an Excel workbook with </w:t>
      </w:r>
      <w:r w:rsidR="007947BA" w:rsidRPr="00D1204B">
        <w:rPr>
          <w:rFonts w:asciiTheme="minorHAnsi" w:hAnsiTheme="minorHAnsi" w:cstheme="minorHAnsi"/>
        </w:rPr>
        <w:t>multiple</w:t>
      </w:r>
      <w:r w:rsidR="00527135" w:rsidRPr="00D1204B">
        <w:rPr>
          <w:rFonts w:asciiTheme="minorHAnsi" w:hAnsiTheme="minorHAnsi" w:cstheme="minorHAnsi"/>
        </w:rPr>
        <w:t xml:space="preserve"> </w:t>
      </w:r>
      <w:r w:rsidR="008B01F5">
        <w:rPr>
          <w:rFonts w:asciiTheme="minorHAnsi" w:hAnsiTheme="minorHAnsi" w:cstheme="minorHAnsi"/>
        </w:rPr>
        <w:t>work</w:t>
      </w:r>
      <w:r w:rsidRPr="00D1204B">
        <w:rPr>
          <w:rFonts w:asciiTheme="minorHAnsi" w:hAnsiTheme="minorHAnsi" w:cstheme="minorHAnsi"/>
        </w:rPr>
        <w:t xml:space="preserve">sheets that </w:t>
      </w:r>
      <w:r w:rsidR="00946E17" w:rsidRPr="00D1204B">
        <w:rPr>
          <w:rFonts w:asciiTheme="minorHAnsi" w:hAnsiTheme="minorHAnsi" w:cstheme="minorHAnsi"/>
        </w:rPr>
        <w:t xml:space="preserve">contribute to </w:t>
      </w:r>
      <w:r w:rsidRPr="00D1204B">
        <w:rPr>
          <w:rFonts w:asciiTheme="minorHAnsi" w:hAnsiTheme="minorHAnsi" w:cstheme="minorHAnsi"/>
        </w:rPr>
        <w:t xml:space="preserve">measuring the performance of </w:t>
      </w:r>
      <w:r w:rsidR="00E4154B" w:rsidRPr="00D1204B">
        <w:rPr>
          <w:rFonts w:asciiTheme="minorHAnsi" w:hAnsiTheme="minorHAnsi" w:cstheme="minorHAnsi"/>
        </w:rPr>
        <w:t>organizing initiative</w:t>
      </w:r>
      <w:r w:rsidR="00527135" w:rsidRPr="00D1204B">
        <w:rPr>
          <w:rFonts w:asciiTheme="minorHAnsi" w:hAnsiTheme="minorHAnsi" w:cstheme="minorHAnsi"/>
        </w:rPr>
        <w:t>s.</w:t>
      </w:r>
      <w:r w:rsidRPr="00D1204B">
        <w:rPr>
          <w:rFonts w:asciiTheme="minorHAnsi" w:hAnsiTheme="minorHAnsi" w:cstheme="minorHAnsi"/>
        </w:rPr>
        <w:t xml:space="preserve"> </w:t>
      </w:r>
      <w:r w:rsidR="007947BA" w:rsidRPr="00D1204B">
        <w:rPr>
          <w:rFonts w:asciiTheme="minorHAnsi" w:hAnsiTheme="minorHAnsi" w:cstheme="minorHAnsi"/>
        </w:rPr>
        <w:t xml:space="preserve">Below is a description of each of the </w:t>
      </w:r>
      <w:r w:rsidR="008B01F5">
        <w:rPr>
          <w:rFonts w:asciiTheme="minorHAnsi" w:hAnsiTheme="minorHAnsi" w:cstheme="minorHAnsi"/>
        </w:rPr>
        <w:t>work</w:t>
      </w:r>
      <w:r w:rsidR="007947BA" w:rsidRPr="00D1204B">
        <w:rPr>
          <w:rFonts w:asciiTheme="minorHAnsi" w:hAnsiTheme="minorHAnsi" w:cstheme="minorHAnsi"/>
        </w:rPr>
        <w:t xml:space="preserve">sheets. </w:t>
      </w:r>
      <w:r w:rsidR="00343ABD" w:rsidRPr="00D1204B">
        <w:rPr>
          <w:rFonts w:asciiTheme="minorHAnsi" w:hAnsiTheme="minorHAnsi" w:cstheme="minorHAnsi"/>
        </w:rPr>
        <w:t xml:space="preserve"> </w:t>
      </w:r>
      <w:r w:rsidRPr="00D1204B">
        <w:rPr>
          <w:rFonts w:asciiTheme="minorHAnsi" w:hAnsiTheme="minorHAnsi" w:cstheme="minorHAnsi"/>
        </w:rPr>
        <w:t xml:space="preserve">   </w:t>
      </w:r>
    </w:p>
    <w:p w14:paraId="692A364D" w14:textId="77777777" w:rsidR="00EB7363" w:rsidRPr="00D1204B" w:rsidRDefault="00EB7363" w:rsidP="00EB7363">
      <w:pPr>
        <w:rPr>
          <w:rFonts w:asciiTheme="minorHAnsi" w:hAnsiTheme="minorHAnsi" w:cstheme="minorHAnsi"/>
        </w:rPr>
      </w:pPr>
    </w:p>
    <w:p w14:paraId="1372173F" w14:textId="77777777" w:rsidR="00EB7363" w:rsidRPr="00D1204B" w:rsidRDefault="00EB7363" w:rsidP="00091E6C">
      <w:pPr>
        <w:pStyle w:val="ListParagraph"/>
        <w:numPr>
          <w:ilvl w:val="0"/>
          <w:numId w:val="6"/>
        </w:numPr>
        <w:spacing w:after="0" w:line="240" w:lineRule="auto"/>
        <w:rPr>
          <w:rFonts w:cstheme="minorHAnsi"/>
          <w:b/>
          <w:sz w:val="24"/>
          <w:szCs w:val="24"/>
        </w:rPr>
      </w:pPr>
      <w:r w:rsidRPr="00D1204B">
        <w:rPr>
          <w:rFonts w:cstheme="minorHAnsi"/>
          <w:b/>
          <w:sz w:val="24"/>
          <w:szCs w:val="24"/>
        </w:rPr>
        <w:t xml:space="preserve">‘Weights’ </w:t>
      </w:r>
      <w:r w:rsidR="00B22D28" w:rsidRPr="00D60DAB">
        <w:rPr>
          <w:rFonts w:cstheme="minorHAnsi"/>
          <w:sz w:val="24"/>
          <w:szCs w:val="24"/>
        </w:rPr>
        <w:t>worksheet</w:t>
      </w:r>
      <w:r w:rsidR="00B22D28">
        <w:rPr>
          <w:rFonts w:cstheme="minorHAnsi"/>
          <w:b/>
          <w:sz w:val="24"/>
          <w:szCs w:val="24"/>
        </w:rPr>
        <w:t xml:space="preserve"> </w:t>
      </w:r>
      <w:r w:rsidR="008B01F5">
        <w:rPr>
          <w:rFonts w:eastAsia="Times New Roman" w:cstheme="minorHAnsi"/>
          <w:color w:val="000000"/>
          <w:sz w:val="24"/>
          <w:szCs w:val="24"/>
        </w:rPr>
        <w:t xml:space="preserve">lists </w:t>
      </w:r>
      <w:r w:rsidR="00946E17" w:rsidRPr="00D1204B">
        <w:rPr>
          <w:rFonts w:eastAsia="Times New Roman" w:cstheme="minorHAnsi"/>
          <w:color w:val="000000"/>
          <w:sz w:val="24"/>
          <w:szCs w:val="24"/>
        </w:rPr>
        <w:t xml:space="preserve">the </w:t>
      </w:r>
      <w:r w:rsidRPr="00D1204B">
        <w:rPr>
          <w:rFonts w:eastAsia="Times New Roman" w:cstheme="minorHAnsi"/>
          <w:color w:val="000000"/>
          <w:sz w:val="24"/>
          <w:szCs w:val="24"/>
        </w:rPr>
        <w:t xml:space="preserve">weights </w:t>
      </w:r>
      <w:r w:rsidR="00946E17" w:rsidRPr="00D1204B">
        <w:rPr>
          <w:rFonts w:eastAsia="Times New Roman" w:cstheme="minorHAnsi"/>
          <w:color w:val="000000"/>
          <w:sz w:val="24"/>
          <w:szCs w:val="24"/>
        </w:rPr>
        <w:t xml:space="preserve">accorded in the Dashboard to </w:t>
      </w:r>
      <w:r w:rsidRPr="00D1204B">
        <w:rPr>
          <w:rFonts w:eastAsia="Times New Roman" w:cstheme="minorHAnsi"/>
          <w:color w:val="000000"/>
          <w:sz w:val="24"/>
          <w:szCs w:val="24"/>
        </w:rPr>
        <w:t>each category</w:t>
      </w:r>
      <w:r w:rsidR="00946E17" w:rsidRPr="00D1204B">
        <w:rPr>
          <w:rFonts w:eastAsia="Times New Roman" w:cstheme="minorHAnsi"/>
          <w:color w:val="000000"/>
          <w:sz w:val="24"/>
          <w:szCs w:val="24"/>
        </w:rPr>
        <w:t xml:space="preserve"> (</w:t>
      </w:r>
      <w:r w:rsidRPr="00D1204B">
        <w:rPr>
          <w:rFonts w:eastAsia="Times New Roman" w:cstheme="minorHAnsi"/>
          <w:color w:val="000000"/>
          <w:sz w:val="24"/>
          <w:szCs w:val="24"/>
        </w:rPr>
        <w:t>Organizing Infrastructure, Organizing Skill, Organizing Impact</w:t>
      </w:r>
      <w:r w:rsidR="00946E17" w:rsidRPr="00D1204B">
        <w:rPr>
          <w:rFonts w:eastAsia="Times New Roman" w:cstheme="minorHAnsi"/>
          <w:color w:val="000000"/>
          <w:sz w:val="24"/>
          <w:szCs w:val="24"/>
        </w:rPr>
        <w:t xml:space="preserve">), </w:t>
      </w:r>
      <w:r w:rsidRPr="00D1204B">
        <w:rPr>
          <w:rFonts w:eastAsia="Times New Roman" w:cstheme="minorHAnsi"/>
          <w:color w:val="000000"/>
          <w:sz w:val="24"/>
          <w:szCs w:val="24"/>
        </w:rPr>
        <w:t>indicator, and sub-indicator (</w:t>
      </w:r>
      <w:r w:rsidRPr="00D1204B">
        <w:rPr>
          <w:rFonts w:eastAsia="Times New Roman" w:cstheme="minorHAnsi"/>
          <w:i/>
          <w:iCs/>
          <w:color w:val="000000"/>
          <w:sz w:val="24"/>
          <w:szCs w:val="24"/>
        </w:rPr>
        <w:t>in italics)</w:t>
      </w:r>
      <w:r w:rsidRPr="00D1204B">
        <w:rPr>
          <w:rFonts w:eastAsia="Times New Roman" w:cstheme="minorHAnsi"/>
          <w:color w:val="000000"/>
          <w:sz w:val="24"/>
          <w:szCs w:val="24"/>
        </w:rPr>
        <w:t xml:space="preserve">. </w:t>
      </w:r>
      <w:r w:rsidR="00946E17" w:rsidRPr="00D1204B">
        <w:rPr>
          <w:rFonts w:eastAsia="Times New Roman" w:cstheme="minorHAnsi"/>
          <w:color w:val="000000"/>
          <w:sz w:val="24"/>
          <w:szCs w:val="24"/>
        </w:rPr>
        <w:t xml:space="preserve">By changing the </w:t>
      </w:r>
      <w:r w:rsidRPr="00D1204B">
        <w:rPr>
          <w:rFonts w:eastAsia="Times New Roman" w:cstheme="minorHAnsi"/>
          <w:color w:val="000000"/>
          <w:sz w:val="24"/>
          <w:szCs w:val="24"/>
        </w:rPr>
        <w:t>weight</w:t>
      </w:r>
      <w:r w:rsidR="00946E17" w:rsidRPr="00D1204B">
        <w:rPr>
          <w:rFonts w:eastAsia="Times New Roman" w:cstheme="minorHAnsi"/>
          <w:color w:val="000000"/>
          <w:sz w:val="24"/>
          <w:szCs w:val="24"/>
        </w:rPr>
        <w:t xml:space="preserve"> settings </w:t>
      </w:r>
      <w:r w:rsidRPr="00D1204B">
        <w:rPr>
          <w:rFonts w:eastAsia="Times New Roman" w:cstheme="minorHAnsi"/>
          <w:color w:val="000000"/>
          <w:sz w:val="24"/>
          <w:szCs w:val="24"/>
        </w:rPr>
        <w:t xml:space="preserve">on this </w:t>
      </w:r>
      <w:r w:rsidR="00B22D28">
        <w:rPr>
          <w:rFonts w:eastAsia="Times New Roman" w:cstheme="minorHAnsi"/>
          <w:color w:val="000000"/>
          <w:sz w:val="24"/>
          <w:szCs w:val="24"/>
        </w:rPr>
        <w:t>work</w:t>
      </w:r>
      <w:r w:rsidR="007947BA" w:rsidRPr="00D1204B">
        <w:rPr>
          <w:rFonts w:eastAsia="Times New Roman" w:cstheme="minorHAnsi"/>
          <w:color w:val="000000"/>
          <w:sz w:val="24"/>
          <w:szCs w:val="24"/>
        </w:rPr>
        <w:t>sheet</w:t>
      </w:r>
      <w:r w:rsidR="00946E17" w:rsidRPr="00D1204B">
        <w:rPr>
          <w:rFonts w:eastAsia="Times New Roman" w:cstheme="minorHAnsi"/>
          <w:color w:val="000000"/>
          <w:sz w:val="24"/>
          <w:szCs w:val="24"/>
        </w:rPr>
        <w:t xml:space="preserve">, a user can alter </w:t>
      </w:r>
      <w:r w:rsidRPr="00D1204B">
        <w:rPr>
          <w:rFonts w:eastAsia="Times New Roman" w:cstheme="minorHAnsi"/>
          <w:color w:val="000000"/>
          <w:sz w:val="24"/>
          <w:szCs w:val="24"/>
        </w:rPr>
        <w:t xml:space="preserve">weights throughout the </w:t>
      </w:r>
      <w:r w:rsidR="00946E17" w:rsidRPr="00D1204B">
        <w:rPr>
          <w:rFonts w:eastAsia="Times New Roman" w:cstheme="minorHAnsi"/>
          <w:color w:val="000000"/>
          <w:sz w:val="24"/>
          <w:szCs w:val="24"/>
        </w:rPr>
        <w:t>Dashboard</w:t>
      </w:r>
      <w:r w:rsidRPr="00D1204B">
        <w:rPr>
          <w:rFonts w:eastAsia="Times New Roman" w:cstheme="minorHAnsi"/>
          <w:color w:val="000000"/>
          <w:sz w:val="24"/>
          <w:szCs w:val="24"/>
        </w:rPr>
        <w:t xml:space="preserve">. </w:t>
      </w:r>
      <w:r w:rsidR="00B22D28">
        <w:rPr>
          <w:rFonts w:eastAsia="Times New Roman" w:cstheme="minorHAnsi"/>
          <w:color w:val="000000"/>
          <w:sz w:val="24"/>
          <w:szCs w:val="24"/>
        </w:rPr>
        <w:t xml:space="preserve">Generally, this worksheet should not be altered. </w:t>
      </w:r>
    </w:p>
    <w:p w14:paraId="1AF27540" w14:textId="77777777" w:rsidR="00EB6A7F" w:rsidRPr="00D1204B" w:rsidRDefault="00EB6A7F" w:rsidP="00EB6A7F">
      <w:pPr>
        <w:pStyle w:val="ListParagraph"/>
        <w:spacing w:after="0" w:line="240" w:lineRule="auto"/>
        <w:rPr>
          <w:rFonts w:cstheme="minorHAnsi"/>
          <w:b/>
          <w:sz w:val="24"/>
          <w:szCs w:val="24"/>
        </w:rPr>
      </w:pPr>
    </w:p>
    <w:p w14:paraId="6288D5EA" w14:textId="77777777" w:rsidR="00EB7363" w:rsidRPr="00D1204B" w:rsidRDefault="00527135" w:rsidP="00091E6C">
      <w:pPr>
        <w:pStyle w:val="ListParagraph"/>
        <w:numPr>
          <w:ilvl w:val="0"/>
          <w:numId w:val="6"/>
        </w:numPr>
        <w:spacing w:after="0" w:line="240" w:lineRule="auto"/>
        <w:rPr>
          <w:rFonts w:cstheme="minorHAnsi"/>
          <w:b/>
          <w:sz w:val="24"/>
          <w:szCs w:val="24"/>
        </w:rPr>
      </w:pPr>
      <w:r w:rsidRPr="00D1204B">
        <w:rPr>
          <w:rFonts w:cstheme="minorHAnsi"/>
          <w:b/>
          <w:sz w:val="24"/>
          <w:szCs w:val="24"/>
        </w:rPr>
        <w:t xml:space="preserve">‘Summary Dashboard’ </w:t>
      </w:r>
      <w:r w:rsidR="00B22D28">
        <w:rPr>
          <w:rFonts w:cstheme="minorHAnsi"/>
          <w:sz w:val="24"/>
          <w:szCs w:val="24"/>
        </w:rPr>
        <w:t xml:space="preserve">worksheet </w:t>
      </w:r>
      <w:r w:rsidR="00EB6A7F" w:rsidRPr="00D1204B">
        <w:rPr>
          <w:rFonts w:cstheme="minorHAnsi"/>
          <w:sz w:val="24"/>
          <w:szCs w:val="24"/>
        </w:rPr>
        <w:t>compare</w:t>
      </w:r>
      <w:r w:rsidR="00B22D28">
        <w:rPr>
          <w:rFonts w:cstheme="minorHAnsi"/>
          <w:sz w:val="24"/>
          <w:szCs w:val="24"/>
        </w:rPr>
        <w:t>s</w:t>
      </w:r>
      <w:r w:rsidR="00EB6A7F" w:rsidRPr="00D1204B">
        <w:rPr>
          <w:rFonts w:cstheme="minorHAnsi"/>
          <w:sz w:val="24"/>
          <w:szCs w:val="24"/>
        </w:rPr>
        <w:t xml:space="preserve"> results across </w:t>
      </w:r>
      <w:r w:rsidR="00B22D28">
        <w:rPr>
          <w:rFonts w:cstheme="minorHAnsi"/>
          <w:sz w:val="24"/>
          <w:szCs w:val="24"/>
        </w:rPr>
        <w:t>Participating O</w:t>
      </w:r>
      <w:r w:rsidR="00921BA0" w:rsidRPr="00D1204B">
        <w:rPr>
          <w:rFonts w:cstheme="minorHAnsi"/>
          <w:sz w:val="24"/>
          <w:szCs w:val="24"/>
        </w:rPr>
        <w:t>rganizations</w:t>
      </w:r>
      <w:r w:rsidR="00EB6A7F" w:rsidRPr="00D1204B">
        <w:rPr>
          <w:rFonts w:cstheme="minorHAnsi"/>
          <w:sz w:val="24"/>
          <w:szCs w:val="24"/>
        </w:rPr>
        <w:t xml:space="preserve"> </w:t>
      </w:r>
      <w:r w:rsidR="007947BA" w:rsidRPr="00D1204B">
        <w:rPr>
          <w:rFonts w:cstheme="minorHAnsi"/>
          <w:sz w:val="24"/>
          <w:szCs w:val="24"/>
        </w:rPr>
        <w:t>for</w:t>
      </w:r>
      <w:r w:rsidRPr="00D1204B">
        <w:rPr>
          <w:rFonts w:cstheme="minorHAnsi"/>
          <w:sz w:val="24"/>
          <w:szCs w:val="24"/>
        </w:rPr>
        <w:t xml:space="preserve"> each category</w:t>
      </w:r>
      <w:r w:rsidR="00EB6A7F" w:rsidRPr="00D1204B">
        <w:rPr>
          <w:rFonts w:cstheme="minorHAnsi"/>
          <w:sz w:val="24"/>
          <w:szCs w:val="24"/>
        </w:rPr>
        <w:t xml:space="preserve">, </w:t>
      </w:r>
      <w:r w:rsidRPr="00D1204B">
        <w:rPr>
          <w:rFonts w:eastAsia="Times New Roman" w:cstheme="minorHAnsi"/>
          <w:color w:val="000000"/>
          <w:sz w:val="24"/>
          <w:szCs w:val="24"/>
        </w:rPr>
        <w:t>indicator, and sub-indicator</w:t>
      </w:r>
      <w:r w:rsidR="00870911" w:rsidRPr="00D1204B">
        <w:rPr>
          <w:rFonts w:eastAsia="Times New Roman" w:cstheme="minorHAnsi"/>
          <w:i/>
          <w:color w:val="000000"/>
          <w:sz w:val="24"/>
          <w:szCs w:val="24"/>
        </w:rPr>
        <w:t>.</w:t>
      </w:r>
      <w:r w:rsidRPr="00D1204B">
        <w:rPr>
          <w:rFonts w:eastAsia="Times New Roman" w:cstheme="minorHAnsi"/>
          <w:color w:val="000000"/>
          <w:sz w:val="24"/>
          <w:szCs w:val="24"/>
        </w:rPr>
        <w:t xml:space="preserve"> </w:t>
      </w:r>
      <w:r w:rsidR="00946E17" w:rsidRPr="00D1204B">
        <w:rPr>
          <w:rFonts w:eastAsia="Times New Roman" w:cstheme="minorHAnsi"/>
          <w:color w:val="000000"/>
          <w:sz w:val="24"/>
          <w:szCs w:val="24"/>
        </w:rPr>
        <w:t xml:space="preserve">All versions of the </w:t>
      </w:r>
      <w:r w:rsidR="008F1634" w:rsidRPr="00D1204B">
        <w:rPr>
          <w:rFonts w:eastAsia="Times New Roman" w:cstheme="minorHAnsi"/>
          <w:b/>
          <w:color w:val="000000"/>
          <w:sz w:val="24"/>
          <w:szCs w:val="24"/>
        </w:rPr>
        <w:t xml:space="preserve">‘Summary </w:t>
      </w:r>
      <w:r w:rsidR="00B306F0" w:rsidRPr="00D1204B">
        <w:rPr>
          <w:rFonts w:eastAsia="Times New Roman" w:cstheme="minorHAnsi"/>
          <w:b/>
          <w:color w:val="000000"/>
          <w:sz w:val="24"/>
          <w:szCs w:val="24"/>
        </w:rPr>
        <w:t>Dashboard</w:t>
      </w:r>
      <w:r w:rsidR="008F1634" w:rsidRPr="00D1204B">
        <w:rPr>
          <w:rFonts w:eastAsia="Times New Roman" w:cstheme="minorHAnsi"/>
          <w:b/>
          <w:color w:val="000000"/>
          <w:sz w:val="24"/>
          <w:szCs w:val="24"/>
        </w:rPr>
        <w:t>’</w:t>
      </w:r>
      <w:r w:rsidR="00B306F0" w:rsidRPr="00D1204B">
        <w:rPr>
          <w:rFonts w:eastAsia="Times New Roman" w:cstheme="minorHAnsi"/>
          <w:color w:val="000000"/>
          <w:sz w:val="24"/>
          <w:szCs w:val="24"/>
        </w:rPr>
        <w:t xml:space="preserve"> </w:t>
      </w:r>
      <w:r w:rsidR="00946E17" w:rsidRPr="00D1204B">
        <w:rPr>
          <w:rFonts w:eastAsia="Times New Roman" w:cstheme="minorHAnsi"/>
          <w:color w:val="000000"/>
          <w:sz w:val="24"/>
          <w:szCs w:val="24"/>
        </w:rPr>
        <w:t xml:space="preserve">are </w:t>
      </w:r>
      <w:r w:rsidR="00B306F0" w:rsidRPr="00D1204B">
        <w:rPr>
          <w:rFonts w:eastAsia="Times New Roman" w:cstheme="minorHAnsi"/>
          <w:color w:val="000000"/>
          <w:sz w:val="24"/>
          <w:szCs w:val="24"/>
        </w:rPr>
        <w:t>organiz</w:t>
      </w:r>
      <w:r w:rsidR="008F1634" w:rsidRPr="00D1204B">
        <w:rPr>
          <w:rFonts w:eastAsia="Times New Roman" w:cstheme="minorHAnsi"/>
          <w:color w:val="000000"/>
          <w:sz w:val="24"/>
          <w:szCs w:val="24"/>
        </w:rPr>
        <w:t>ed</w:t>
      </w:r>
      <w:r w:rsidR="00B306F0" w:rsidRPr="00D1204B">
        <w:rPr>
          <w:rFonts w:eastAsia="Times New Roman" w:cstheme="minorHAnsi"/>
          <w:color w:val="000000"/>
          <w:sz w:val="24"/>
          <w:szCs w:val="24"/>
        </w:rPr>
        <w:t xml:space="preserve"> as a heat map</w:t>
      </w:r>
      <w:r w:rsidR="00946E17" w:rsidRPr="00D1204B">
        <w:rPr>
          <w:rFonts w:eastAsia="Times New Roman" w:cstheme="minorHAnsi"/>
          <w:color w:val="000000"/>
          <w:sz w:val="24"/>
          <w:szCs w:val="24"/>
        </w:rPr>
        <w:t xml:space="preserve"> on which </w:t>
      </w:r>
      <w:r w:rsidR="008F1634" w:rsidRPr="00D1204B">
        <w:rPr>
          <w:rFonts w:eastAsia="Times New Roman" w:cstheme="minorHAnsi"/>
          <w:color w:val="000000"/>
          <w:sz w:val="24"/>
          <w:szCs w:val="24"/>
        </w:rPr>
        <w:t>the color of a cell (</w:t>
      </w:r>
      <w:r w:rsidR="00946E17" w:rsidRPr="00D1204B">
        <w:rPr>
          <w:rFonts w:eastAsia="Times New Roman" w:cstheme="minorHAnsi"/>
          <w:color w:val="000000"/>
          <w:sz w:val="24"/>
          <w:szCs w:val="24"/>
        </w:rPr>
        <w:t xml:space="preserve">green, </w:t>
      </w:r>
      <w:r w:rsidR="008F1634" w:rsidRPr="00D1204B">
        <w:rPr>
          <w:rFonts w:eastAsia="Times New Roman" w:cstheme="minorHAnsi"/>
          <w:color w:val="000000"/>
          <w:sz w:val="24"/>
          <w:szCs w:val="24"/>
        </w:rPr>
        <w:t xml:space="preserve">yellow, or </w:t>
      </w:r>
      <w:r w:rsidR="00946E17" w:rsidRPr="00D1204B">
        <w:rPr>
          <w:rFonts w:eastAsia="Times New Roman" w:cstheme="minorHAnsi"/>
          <w:color w:val="000000"/>
          <w:sz w:val="24"/>
          <w:szCs w:val="24"/>
        </w:rPr>
        <w:t>red</w:t>
      </w:r>
      <w:r w:rsidR="008F1634" w:rsidRPr="00D1204B">
        <w:rPr>
          <w:rFonts w:eastAsia="Times New Roman" w:cstheme="minorHAnsi"/>
          <w:color w:val="000000"/>
          <w:sz w:val="24"/>
          <w:szCs w:val="24"/>
        </w:rPr>
        <w:t>)</w:t>
      </w:r>
      <w:r w:rsidR="00B306F0" w:rsidRPr="00D1204B">
        <w:rPr>
          <w:rFonts w:eastAsia="Times New Roman" w:cstheme="minorHAnsi"/>
          <w:color w:val="000000"/>
          <w:sz w:val="24"/>
          <w:szCs w:val="24"/>
        </w:rPr>
        <w:t xml:space="preserve"> indicates </w:t>
      </w:r>
      <w:r w:rsidR="008F1634" w:rsidRPr="00D1204B">
        <w:rPr>
          <w:rFonts w:eastAsia="Times New Roman" w:cstheme="minorHAnsi"/>
          <w:color w:val="000000"/>
          <w:sz w:val="24"/>
          <w:szCs w:val="24"/>
        </w:rPr>
        <w:t>a</w:t>
      </w:r>
      <w:r w:rsidR="000C2732" w:rsidRPr="00D1204B">
        <w:rPr>
          <w:rFonts w:eastAsia="Times New Roman" w:cstheme="minorHAnsi"/>
          <w:color w:val="000000"/>
          <w:sz w:val="24"/>
          <w:szCs w:val="24"/>
        </w:rPr>
        <w:t>n</w:t>
      </w:r>
      <w:r w:rsidR="008F1634" w:rsidRPr="00D1204B">
        <w:rPr>
          <w:rFonts w:eastAsia="Times New Roman" w:cstheme="minorHAnsi"/>
          <w:color w:val="000000"/>
          <w:sz w:val="24"/>
          <w:szCs w:val="24"/>
        </w:rPr>
        <w:t xml:space="preserve"> </w:t>
      </w:r>
      <w:r w:rsidR="00E4154B" w:rsidRPr="00D1204B">
        <w:rPr>
          <w:rFonts w:eastAsia="Times New Roman" w:cstheme="minorHAnsi"/>
          <w:color w:val="000000"/>
          <w:sz w:val="24"/>
          <w:szCs w:val="24"/>
        </w:rPr>
        <w:t>organizing initiative</w:t>
      </w:r>
      <w:r w:rsidR="008F1634" w:rsidRPr="00D1204B">
        <w:rPr>
          <w:rFonts w:eastAsia="Times New Roman" w:cstheme="minorHAnsi"/>
          <w:color w:val="000000"/>
          <w:sz w:val="24"/>
          <w:szCs w:val="24"/>
        </w:rPr>
        <w:t xml:space="preserve">s’ performance level </w:t>
      </w:r>
      <w:r w:rsidR="00B306F0" w:rsidRPr="00D1204B">
        <w:rPr>
          <w:rFonts w:eastAsia="Times New Roman" w:cstheme="minorHAnsi"/>
          <w:color w:val="000000"/>
          <w:sz w:val="24"/>
          <w:szCs w:val="24"/>
        </w:rPr>
        <w:t>(w</w:t>
      </w:r>
      <w:r w:rsidR="000C2732" w:rsidRPr="00D1204B">
        <w:rPr>
          <w:rFonts w:eastAsia="Times New Roman" w:cstheme="minorHAnsi"/>
          <w:color w:val="000000"/>
          <w:sz w:val="24"/>
          <w:szCs w:val="24"/>
        </w:rPr>
        <w:t>ith bright red indicating under</w:t>
      </w:r>
      <w:r w:rsidR="00B306F0" w:rsidRPr="00D1204B">
        <w:rPr>
          <w:rFonts w:eastAsia="Times New Roman" w:cstheme="minorHAnsi"/>
          <w:color w:val="000000"/>
          <w:sz w:val="24"/>
          <w:szCs w:val="24"/>
        </w:rPr>
        <w:t>developed</w:t>
      </w:r>
      <w:r w:rsidR="000C2732" w:rsidRPr="00D1204B">
        <w:rPr>
          <w:rFonts w:eastAsia="Times New Roman" w:cstheme="minorHAnsi"/>
          <w:color w:val="000000"/>
          <w:sz w:val="24"/>
          <w:szCs w:val="24"/>
        </w:rPr>
        <w:t xml:space="preserve"> and dark green indicating well </w:t>
      </w:r>
      <w:r w:rsidR="00B306F0" w:rsidRPr="00D1204B">
        <w:rPr>
          <w:rFonts w:eastAsia="Times New Roman" w:cstheme="minorHAnsi"/>
          <w:color w:val="000000"/>
          <w:sz w:val="24"/>
          <w:szCs w:val="24"/>
        </w:rPr>
        <w:t xml:space="preserve">developed). </w:t>
      </w:r>
      <w:r w:rsidR="00B22D28">
        <w:rPr>
          <w:rFonts w:eastAsia="Times New Roman" w:cstheme="minorHAnsi"/>
          <w:color w:val="000000"/>
          <w:sz w:val="24"/>
          <w:szCs w:val="24"/>
        </w:rPr>
        <w:t>Generally, this worksheet should not be altered.</w:t>
      </w:r>
    </w:p>
    <w:p w14:paraId="36835EA8" w14:textId="77777777" w:rsidR="0088290B" w:rsidRPr="00D1204B" w:rsidRDefault="0088290B" w:rsidP="00D1204B">
      <w:pPr>
        <w:pStyle w:val="ListParagraph"/>
        <w:rPr>
          <w:rFonts w:cstheme="minorHAnsi"/>
          <w:b/>
          <w:sz w:val="24"/>
          <w:szCs w:val="24"/>
        </w:rPr>
      </w:pPr>
    </w:p>
    <w:p w14:paraId="68D3150A" w14:textId="77777777" w:rsidR="0088290B" w:rsidRPr="00D1204B" w:rsidRDefault="0088290B" w:rsidP="00091E6C">
      <w:pPr>
        <w:pStyle w:val="ListParagraph"/>
        <w:numPr>
          <w:ilvl w:val="0"/>
          <w:numId w:val="6"/>
        </w:numPr>
        <w:spacing w:after="0" w:line="240" w:lineRule="auto"/>
        <w:rPr>
          <w:rFonts w:cstheme="minorHAnsi"/>
          <w:b/>
          <w:sz w:val="24"/>
          <w:szCs w:val="24"/>
        </w:rPr>
      </w:pPr>
      <w:r w:rsidRPr="00D1204B">
        <w:rPr>
          <w:rFonts w:cstheme="minorHAnsi"/>
          <w:b/>
          <w:sz w:val="24"/>
          <w:szCs w:val="24"/>
        </w:rPr>
        <w:t xml:space="preserve">‘Org Level’ </w:t>
      </w:r>
      <w:r w:rsidR="00B22D28" w:rsidRPr="00D60DAB">
        <w:rPr>
          <w:rFonts w:cstheme="minorHAnsi"/>
          <w:sz w:val="24"/>
          <w:szCs w:val="24"/>
        </w:rPr>
        <w:t>work</w:t>
      </w:r>
      <w:r w:rsidRPr="00D1204B">
        <w:rPr>
          <w:rFonts w:cstheme="minorHAnsi"/>
          <w:sz w:val="24"/>
          <w:szCs w:val="24"/>
        </w:rPr>
        <w:t>sheet</w:t>
      </w:r>
      <w:r w:rsidR="00B22D28">
        <w:rPr>
          <w:rFonts w:cstheme="minorHAnsi"/>
          <w:sz w:val="24"/>
          <w:szCs w:val="24"/>
        </w:rPr>
        <w:t>s</w:t>
      </w:r>
      <w:r w:rsidRPr="00D1204B">
        <w:rPr>
          <w:rFonts w:cstheme="minorHAnsi"/>
          <w:sz w:val="24"/>
          <w:szCs w:val="24"/>
        </w:rPr>
        <w:t xml:space="preserve"> provide overview</w:t>
      </w:r>
      <w:r w:rsidR="00B22D28">
        <w:rPr>
          <w:rFonts w:cstheme="minorHAnsi"/>
          <w:sz w:val="24"/>
          <w:szCs w:val="24"/>
        </w:rPr>
        <w:t>s</w:t>
      </w:r>
      <w:r w:rsidRPr="00D1204B">
        <w:rPr>
          <w:rFonts w:cstheme="minorHAnsi"/>
          <w:sz w:val="24"/>
          <w:szCs w:val="24"/>
        </w:rPr>
        <w:t xml:space="preserve"> of </w:t>
      </w:r>
      <w:r w:rsidRPr="00D1204B">
        <w:rPr>
          <w:rFonts w:cstheme="minorHAnsi"/>
          <w:i/>
          <w:sz w:val="24"/>
          <w:szCs w:val="24"/>
        </w:rPr>
        <w:t xml:space="preserve">individual </w:t>
      </w:r>
      <w:r w:rsidR="00B22D28" w:rsidRPr="00D60DAB">
        <w:rPr>
          <w:rFonts w:cstheme="minorHAnsi"/>
          <w:sz w:val="24"/>
          <w:szCs w:val="24"/>
        </w:rPr>
        <w:t>Participating</w:t>
      </w:r>
      <w:r w:rsidR="00B22D28">
        <w:rPr>
          <w:rFonts w:cstheme="minorHAnsi"/>
          <w:i/>
          <w:sz w:val="24"/>
          <w:szCs w:val="24"/>
        </w:rPr>
        <w:t xml:space="preserve"> </w:t>
      </w:r>
      <w:r w:rsidRPr="00D1204B">
        <w:rPr>
          <w:rFonts w:cstheme="minorHAnsi"/>
          <w:sz w:val="24"/>
          <w:szCs w:val="24"/>
        </w:rPr>
        <w:t xml:space="preserve">Organization’s performance on each category, indicator, and sub-indicator. </w:t>
      </w:r>
    </w:p>
    <w:p w14:paraId="04DB21D0" w14:textId="77777777" w:rsidR="0088290B" w:rsidRPr="00D1204B" w:rsidRDefault="0088290B" w:rsidP="0088290B">
      <w:pPr>
        <w:rPr>
          <w:rFonts w:asciiTheme="minorHAnsi" w:hAnsiTheme="minorHAnsi" w:cstheme="minorHAnsi"/>
        </w:rPr>
      </w:pPr>
    </w:p>
    <w:p w14:paraId="65ACE1BB" w14:textId="77777777" w:rsidR="0088290B" w:rsidRPr="00D1204B" w:rsidRDefault="0088290B" w:rsidP="00091E6C">
      <w:pPr>
        <w:pStyle w:val="ListParagraph"/>
        <w:numPr>
          <w:ilvl w:val="1"/>
          <w:numId w:val="6"/>
        </w:numPr>
        <w:spacing w:after="0" w:line="240" w:lineRule="auto"/>
        <w:rPr>
          <w:rFonts w:cstheme="minorHAnsi"/>
          <w:b/>
          <w:sz w:val="24"/>
          <w:szCs w:val="24"/>
        </w:rPr>
      </w:pPr>
      <w:r w:rsidRPr="00D1204B">
        <w:rPr>
          <w:rFonts w:cstheme="minorHAnsi"/>
          <w:sz w:val="24"/>
          <w:szCs w:val="24"/>
        </w:rPr>
        <w:t xml:space="preserve">A screenshot of an individual </w:t>
      </w:r>
      <w:r w:rsidRPr="00D1204B">
        <w:rPr>
          <w:rFonts w:cstheme="minorHAnsi"/>
          <w:b/>
          <w:sz w:val="24"/>
          <w:szCs w:val="24"/>
        </w:rPr>
        <w:t xml:space="preserve">‘Org-Level’ </w:t>
      </w:r>
      <w:r w:rsidR="00B22D28" w:rsidRPr="00D60DAB">
        <w:rPr>
          <w:rFonts w:cstheme="minorHAnsi"/>
          <w:sz w:val="24"/>
          <w:szCs w:val="24"/>
        </w:rPr>
        <w:t>work</w:t>
      </w:r>
      <w:r w:rsidRPr="00D1204B">
        <w:rPr>
          <w:rFonts w:cstheme="minorHAnsi"/>
          <w:sz w:val="24"/>
          <w:szCs w:val="24"/>
        </w:rPr>
        <w:t xml:space="preserve">sheet is provided in Figure 2 below. Moving </w:t>
      </w:r>
      <w:r w:rsidR="00B22D28">
        <w:rPr>
          <w:rFonts w:cstheme="minorHAnsi"/>
          <w:sz w:val="24"/>
          <w:szCs w:val="24"/>
        </w:rPr>
        <w:t xml:space="preserve">through the columns </w:t>
      </w:r>
      <w:r w:rsidRPr="00D1204B">
        <w:rPr>
          <w:rFonts w:cstheme="minorHAnsi"/>
          <w:sz w:val="24"/>
          <w:szCs w:val="24"/>
        </w:rPr>
        <w:t xml:space="preserve">from left to right, the sheet </w:t>
      </w:r>
      <w:r w:rsidR="00B22D28">
        <w:rPr>
          <w:rFonts w:cstheme="minorHAnsi"/>
          <w:sz w:val="24"/>
          <w:szCs w:val="24"/>
        </w:rPr>
        <w:t xml:space="preserve">shows the indicators, the </w:t>
      </w:r>
      <w:r w:rsidRPr="00D1204B">
        <w:rPr>
          <w:rFonts w:cstheme="minorHAnsi"/>
          <w:sz w:val="24"/>
          <w:szCs w:val="24"/>
        </w:rPr>
        <w:t xml:space="preserve">Reviewer ratings for the individual Participating Organization, the </w:t>
      </w:r>
      <w:r w:rsidRPr="00D1204B">
        <w:rPr>
          <w:rFonts w:eastAsia="Times New Roman" w:cstheme="minorHAnsi"/>
          <w:color w:val="000000"/>
          <w:sz w:val="24"/>
          <w:szCs w:val="24"/>
        </w:rPr>
        <w:t>Average Rating</w:t>
      </w:r>
      <w:r w:rsidR="00EB05F4">
        <w:rPr>
          <w:rStyle w:val="FootnoteReference"/>
          <w:rFonts w:eastAsia="Times New Roman" w:cstheme="minorHAnsi"/>
          <w:color w:val="000000"/>
          <w:sz w:val="24"/>
          <w:szCs w:val="24"/>
        </w:rPr>
        <w:footnoteReference w:id="3"/>
      </w:r>
      <w:r w:rsidR="00EB05F4" w:rsidRPr="00D1204B">
        <w:rPr>
          <w:rFonts w:eastAsia="Times New Roman" w:cstheme="minorHAnsi"/>
          <w:color w:val="000000"/>
          <w:sz w:val="24"/>
          <w:szCs w:val="24"/>
        </w:rPr>
        <w:t xml:space="preserve"> </w:t>
      </w:r>
      <w:r w:rsidRPr="00D1204B">
        <w:rPr>
          <w:rFonts w:eastAsia="Times New Roman" w:cstheme="minorHAnsi"/>
          <w:color w:val="000000"/>
          <w:sz w:val="24"/>
          <w:szCs w:val="24"/>
        </w:rPr>
        <w:t xml:space="preserve">across Reviewers for the individual Participating Organization, the Peer Average (i.e., the average across </w:t>
      </w:r>
      <w:r w:rsidRPr="00D1204B">
        <w:rPr>
          <w:rFonts w:eastAsia="Times New Roman" w:cstheme="minorHAnsi"/>
          <w:i/>
          <w:color w:val="000000"/>
          <w:sz w:val="24"/>
          <w:szCs w:val="24"/>
        </w:rPr>
        <w:t>all</w:t>
      </w:r>
      <w:r w:rsidRPr="00D1204B">
        <w:rPr>
          <w:rFonts w:eastAsia="Times New Roman" w:cstheme="minorHAnsi"/>
          <w:color w:val="000000"/>
          <w:sz w:val="24"/>
          <w:szCs w:val="24"/>
        </w:rPr>
        <w:t xml:space="preserve"> </w:t>
      </w:r>
      <w:r w:rsidR="008B01F5">
        <w:rPr>
          <w:rFonts w:eastAsia="Times New Roman" w:cstheme="minorHAnsi"/>
          <w:color w:val="000000"/>
          <w:sz w:val="24"/>
          <w:szCs w:val="24"/>
        </w:rPr>
        <w:t>Participating Organization</w:t>
      </w:r>
      <w:r w:rsidR="008B01F5" w:rsidRPr="00D1204B">
        <w:rPr>
          <w:rFonts w:eastAsia="Times New Roman" w:cstheme="minorHAnsi"/>
          <w:color w:val="000000"/>
          <w:sz w:val="24"/>
          <w:szCs w:val="24"/>
        </w:rPr>
        <w:t>s</w:t>
      </w:r>
      <w:r w:rsidRPr="00D1204B">
        <w:rPr>
          <w:rFonts w:eastAsia="Times New Roman" w:cstheme="minorHAnsi"/>
          <w:color w:val="000000"/>
          <w:sz w:val="24"/>
          <w:szCs w:val="24"/>
        </w:rPr>
        <w:t>), and the Value versus Peers (i.e. how the individual Participating Organization’s performance compares to the other Participating Organizations</w:t>
      </w:r>
      <w:r w:rsidR="00CC5CB4" w:rsidRPr="00D1204B">
        <w:rPr>
          <w:rFonts w:eastAsia="Times New Roman" w:cstheme="minorHAnsi"/>
          <w:color w:val="000000"/>
          <w:sz w:val="24"/>
          <w:szCs w:val="24"/>
        </w:rPr>
        <w:t>, if applicable</w:t>
      </w:r>
      <w:r w:rsidRPr="00D1204B">
        <w:rPr>
          <w:rFonts w:eastAsia="Times New Roman" w:cstheme="minorHAnsi"/>
          <w:color w:val="000000"/>
          <w:sz w:val="24"/>
          <w:szCs w:val="24"/>
        </w:rPr>
        <w:t xml:space="preserve">). </w:t>
      </w:r>
      <w:r w:rsidRPr="00D1204B">
        <w:rPr>
          <w:rFonts w:cstheme="minorHAnsi"/>
          <w:sz w:val="24"/>
          <w:szCs w:val="24"/>
        </w:rPr>
        <w:t xml:space="preserve">The Average Rating for the </w:t>
      </w:r>
      <w:r w:rsidR="00CC5CB4" w:rsidRPr="00D1204B">
        <w:rPr>
          <w:rFonts w:cstheme="minorHAnsi"/>
          <w:sz w:val="24"/>
          <w:szCs w:val="24"/>
        </w:rPr>
        <w:t>Participa</w:t>
      </w:r>
      <w:r w:rsidRPr="00D1204B">
        <w:rPr>
          <w:rFonts w:cstheme="minorHAnsi"/>
          <w:sz w:val="24"/>
          <w:szCs w:val="24"/>
        </w:rPr>
        <w:t>t</w:t>
      </w:r>
      <w:r w:rsidR="00CC5CB4" w:rsidRPr="00D1204B">
        <w:rPr>
          <w:rFonts w:cstheme="minorHAnsi"/>
          <w:sz w:val="24"/>
          <w:szCs w:val="24"/>
        </w:rPr>
        <w:t>ing</w:t>
      </w:r>
      <w:r w:rsidRPr="00D1204B">
        <w:rPr>
          <w:rFonts w:cstheme="minorHAnsi"/>
          <w:sz w:val="24"/>
          <w:szCs w:val="24"/>
        </w:rPr>
        <w:t xml:space="preserve"> Organization is displayed as a heat map with the same gradations as the ‘</w:t>
      </w:r>
      <w:r w:rsidRPr="00D1204B">
        <w:rPr>
          <w:rFonts w:cstheme="minorHAnsi"/>
          <w:b/>
          <w:sz w:val="24"/>
          <w:szCs w:val="24"/>
        </w:rPr>
        <w:t xml:space="preserve">Summary Dashboard’ </w:t>
      </w:r>
      <w:r w:rsidRPr="00D1204B">
        <w:rPr>
          <w:rFonts w:cstheme="minorHAnsi"/>
          <w:sz w:val="24"/>
          <w:szCs w:val="24"/>
        </w:rPr>
        <w:t xml:space="preserve">above. </w:t>
      </w:r>
      <w:r w:rsidR="00B22D28">
        <w:rPr>
          <w:rFonts w:cstheme="minorHAnsi"/>
          <w:sz w:val="24"/>
          <w:szCs w:val="24"/>
        </w:rPr>
        <w:t xml:space="preserve">Generally, the </w:t>
      </w:r>
      <w:r w:rsidR="00B22D28">
        <w:rPr>
          <w:rFonts w:cstheme="minorHAnsi"/>
          <w:sz w:val="24"/>
          <w:szCs w:val="24"/>
        </w:rPr>
        <w:lastRenderedPageBreak/>
        <w:t xml:space="preserve">Implementation Team inputs the </w:t>
      </w:r>
      <w:r w:rsidR="00B22D28" w:rsidRPr="00D1204B">
        <w:rPr>
          <w:rFonts w:cstheme="minorHAnsi"/>
          <w:sz w:val="24"/>
          <w:szCs w:val="24"/>
        </w:rPr>
        <w:t>Reviewer ratings for the individual Participating Organization</w:t>
      </w:r>
      <w:r w:rsidR="00B22D28">
        <w:rPr>
          <w:rFonts w:cstheme="minorHAnsi"/>
          <w:sz w:val="24"/>
          <w:szCs w:val="24"/>
        </w:rPr>
        <w:t>. The remaining cells are generally not altered.</w:t>
      </w:r>
    </w:p>
    <w:p w14:paraId="345CB37A" w14:textId="77777777" w:rsidR="00E2370A" w:rsidRPr="00D1204B" w:rsidRDefault="00E2370A" w:rsidP="00A37C0C">
      <w:pPr>
        <w:pStyle w:val="ListParagraph"/>
        <w:rPr>
          <w:rFonts w:cstheme="minorHAnsi"/>
          <w:b/>
          <w:sz w:val="24"/>
          <w:szCs w:val="24"/>
        </w:rPr>
      </w:pPr>
    </w:p>
    <w:p w14:paraId="635E226A" w14:textId="77777777" w:rsidR="00A37C0C" w:rsidRPr="00D1204B" w:rsidRDefault="00A37C0C" w:rsidP="00091E6C">
      <w:pPr>
        <w:pStyle w:val="ListParagraph"/>
        <w:numPr>
          <w:ilvl w:val="0"/>
          <w:numId w:val="6"/>
        </w:numPr>
        <w:spacing w:after="0" w:line="240" w:lineRule="auto"/>
        <w:rPr>
          <w:rFonts w:cstheme="minorHAnsi"/>
          <w:b/>
          <w:sz w:val="24"/>
          <w:szCs w:val="24"/>
        </w:rPr>
      </w:pPr>
      <w:r w:rsidRPr="00D1204B">
        <w:rPr>
          <w:rFonts w:cstheme="minorHAnsi"/>
          <w:b/>
          <w:sz w:val="24"/>
          <w:szCs w:val="24"/>
        </w:rPr>
        <w:t>‘IRR’</w:t>
      </w:r>
      <w:r w:rsidR="00611EB6" w:rsidRPr="00D1204B">
        <w:rPr>
          <w:rFonts w:cstheme="minorHAnsi"/>
          <w:b/>
          <w:sz w:val="24"/>
          <w:szCs w:val="24"/>
        </w:rPr>
        <w:t>,</w:t>
      </w:r>
      <w:r w:rsidRPr="00D1204B">
        <w:rPr>
          <w:rFonts w:cstheme="minorHAnsi"/>
          <w:b/>
          <w:sz w:val="24"/>
          <w:szCs w:val="24"/>
        </w:rPr>
        <w:t xml:space="preserve"> </w:t>
      </w:r>
      <w:r w:rsidRPr="00D1204B">
        <w:rPr>
          <w:rFonts w:cstheme="minorHAnsi"/>
          <w:sz w:val="24"/>
          <w:szCs w:val="24"/>
        </w:rPr>
        <w:t>or the inter-rater reliability sheet, indicates whether there was agreement</w:t>
      </w:r>
      <w:r w:rsidRPr="00D1204B">
        <w:rPr>
          <w:rFonts w:eastAsia="Times New Roman" w:cstheme="minorHAnsi"/>
          <w:color w:val="000000"/>
          <w:sz w:val="24"/>
          <w:szCs w:val="24"/>
        </w:rPr>
        <w:t xml:space="preserve"> between </w:t>
      </w:r>
      <w:r w:rsidR="0088290B" w:rsidRPr="00D1204B">
        <w:rPr>
          <w:rFonts w:eastAsia="Times New Roman" w:cstheme="minorHAnsi"/>
          <w:color w:val="000000"/>
          <w:sz w:val="24"/>
          <w:szCs w:val="24"/>
        </w:rPr>
        <w:t xml:space="preserve">multiple </w:t>
      </w:r>
      <w:r w:rsidRPr="00D1204B">
        <w:rPr>
          <w:rFonts w:eastAsia="Times New Roman" w:cstheme="minorHAnsi"/>
          <w:color w:val="000000"/>
          <w:sz w:val="24"/>
          <w:szCs w:val="24"/>
        </w:rPr>
        <w:t xml:space="preserve">Reviewer ratings for each organization on each indicator. A "0" means there was a lack of agreement between Reviewers, and a "1" means there was agreement. The </w:t>
      </w:r>
      <w:r w:rsidRPr="00D1204B">
        <w:rPr>
          <w:rFonts w:eastAsia="Times New Roman" w:cstheme="minorHAnsi"/>
          <w:b/>
          <w:color w:val="000000"/>
          <w:sz w:val="24"/>
          <w:szCs w:val="24"/>
        </w:rPr>
        <w:t>‘IRR’</w:t>
      </w:r>
      <w:r w:rsidRPr="00D1204B">
        <w:rPr>
          <w:rFonts w:eastAsia="Times New Roman" w:cstheme="minorHAnsi"/>
          <w:color w:val="000000"/>
          <w:sz w:val="24"/>
          <w:szCs w:val="24"/>
        </w:rPr>
        <w:t xml:space="preserve"> sheet uses a simple consensus measure to display the overall level of agreement between Reviewer ratings.</w:t>
      </w:r>
      <w:r w:rsidRPr="00D1204B">
        <w:rPr>
          <w:rStyle w:val="FootnoteReference"/>
          <w:rFonts w:eastAsia="Times New Roman" w:cstheme="minorHAnsi"/>
          <w:color w:val="000000"/>
          <w:sz w:val="24"/>
          <w:szCs w:val="24"/>
        </w:rPr>
        <w:t xml:space="preserve"> </w:t>
      </w:r>
      <w:r w:rsidRPr="00D1204B">
        <w:rPr>
          <w:rFonts w:eastAsia="Times New Roman" w:cstheme="minorHAnsi"/>
          <w:color w:val="000000"/>
          <w:sz w:val="24"/>
          <w:szCs w:val="24"/>
        </w:rPr>
        <w:t>If inter-rater reliability is low, it might signal a need for more Reviewer norming</w:t>
      </w:r>
      <w:bookmarkStart w:id="16" w:name="_Ref453169089"/>
      <w:r w:rsidR="0088290B" w:rsidRPr="00D1204B">
        <w:rPr>
          <w:rStyle w:val="FootnoteReference"/>
          <w:rFonts w:eastAsia="Times New Roman" w:cstheme="minorHAnsi"/>
          <w:color w:val="000000"/>
          <w:sz w:val="24"/>
          <w:szCs w:val="24"/>
        </w:rPr>
        <w:footnoteReference w:id="4"/>
      </w:r>
      <w:bookmarkEnd w:id="16"/>
      <w:r w:rsidRPr="00D1204B">
        <w:rPr>
          <w:rFonts w:eastAsia="Times New Roman" w:cstheme="minorHAnsi"/>
          <w:color w:val="000000"/>
          <w:sz w:val="24"/>
          <w:szCs w:val="24"/>
        </w:rPr>
        <w:t xml:space="preserve">on indicators or a change in Rubric language. </w:t>
      </w:r>
    </w:p>
    <w:p w14:paraId="2D5B2735" w14:textId="77777777" w:rsidR="00D4438F" w:rsidRPr="00D1204B" w:rsidRDefault="00D4438F" w:rsidP="00D4438F">
      <w:pPr>
        <w:ind w:firstLine="360"/>
        <w:rPr>
          <w:rFonts w:asciiTheme="minorHAnsi" w:hAnsiTheme="minorHAnsi" w:cstheme="minorHAnsi"/>
        </w:rPr>
      </w:pPr>
    </w:p>
    <w:p w14:paraId="1CFBE8E8" w14:textId="77777777" w:rsidR="00B306F0" w:rsidRPr="00D1204B" w:rsidRDefault="00EB6A7F" w:rsidP="00D60DAB">
      <w:pPr>
        <w:rPr>
          <w:rFonts w:asciiTheme="minorHAnsi" w:hAnsiTheme="minorHAnsi" w:cstheme="minorHAnsi"/>
        </w:rPr>
      </w:pPr>
      <w:r w:rsidRPr="00D1204B">
        <w:rPr>
          <w:rFonts w:asciiTheme="minorHAnsi" w:hAnsiTheme="minorHAnsi" w:cstheme="minorHAnsi"/>
        </w:rPr>
        <w:t xml:space="preserve">Completing </w:t>
      </w:r>
      <w:r w:rsidR="00B306F0" w:rsidRPr="00D1204B">
        <w:rPr>
          <w:rFonts w:asciiTheme="minorHAnsi" w:hAnsiTheme="minorHAnsi" w:cstheme="minorHAnsi"/>
        </w:rPr>
        <w:t xml:space="preserve">each individual </w:t>
      </w:r>
      <w:r w:rsidR="00B306F0" w:rsidRPr="00D1204B">
        <w:rPr>
          <w:rFonts w:asciiTheme="minorHAnsi" w:hAnsiTheme="minorHAnsi" w:cstheme="minorHAnsi"/>
          <w:b/>
        </w:rPr>
        <w:t>‘</w:t>
      </w:r>
      <w:r w:rsidR="005E6B33" w:rsidRPr="00D1204B">
        <w:rPr>
          <w:rFonts w:asciiTheme="minorHAnsi" w:hAnsiTheme="minorHAnsi" w:cstheme="minorHAnsi"/>
          <w:b/>
        </w:rPr>
        <w:t>Org-Level’</w:t>
      </w:r>
      <w:r w:rsidR="005E6B33" w:rsidRPr="00D1204B">
        <w:rPr>
          <w:rFonts w:asciiTheme="minorHAnsi" w:hAnsiTheme="minorHAnsi" w:cstheme="minorHAnsi"/>
        </w:rPr>
        <w:t xml:space="preserve"> </w:t>
      </w:r>
      <w:r w:rsidR="00870911" w:rsidRPr="00D1204B">
        <w:rPr>
          <w:rFonts w:asciiTheme="minorHAnsi" w:hAnsiTheme="minorHAnsi" w:cstheme="minorHAnsi"/>
        </w:rPr>
        <w:t>sheet</w:t>
      </w:r>
      <w:r w:rsidR="00870911" w:rsidRPr="00D1204B">
        <w:rPr>
          <w:rFonts w:asciiTheme="minorHAnsi" w:hAnsiTheme="minorHAnsi" w:cstheme="minorHAnsi"/>
          <w:b/>
        </w:rPr>
        <w:t xml:space="preserve"> </w:t>
      </w:r>
      <w:r w:rsidRPr="00D1204B">
        <w:rPr>
          <w:rFonts w:asciiTheme="minorHAnsi" w:hAnsiTheme="minorHAnsi" w:cstheme="minorHAnsi"/>
        </w:rPr>
        <w:t xml:space="preserve">will populate the </w:t>
      </w:r>
      <w:r w:rsidRPr="00D1204B">
        <w:rPr>
          <w:rFonts w:asciiTheme="minorHAnsi" w:hAnsiTheme="minorHAnsi" w:cstheme="minorHAnsi"/>
          <w:b/>
        </w:rPr>
        <w:t>‘Summary Dashboard’</w:t>
      </w:r>
      <w:r w:rsidRPr="00D1204B">
        <w:rPr>
          <w:rFonts w:asciiTheme="minorHAnsi" w:hAnsiTheme="minorHAnsi" w:cstheme="minorHAnsi"/>
        </w:rPr>
        <w:t xml:space="preserve"> and ‘</w:t>
      </w:r>
      <w:r w:rsidRPr="00D1204B">
        <w:rPr>
          <w:rFonts w:asciiTheme="minorHAnsi" w:hAnsiTheme="minorHAnsi" w:cstheme="minorHAnsi"/>
          <w:b/>
        </w:rPr>
        <w:t>IRR</w:t>
      </w:r>
      <w:r w:rsidRPr="00D1204B">
        <w:rPr>
          <w:rFonts w:asciiTheme="minorHAnsi" w:hAnsiTheme="minorHAnsi" w:cstheme="minorHAnsi"/>
        </w:rPr>
        <w:t xml:space="preserve">.’ </w:t>
      </w:r>
    </w:p>
    <w:p w14:paraId="0722DF28" w14:textId="77777777" w:rsidR="00356886" w:rsidRPr="00D1204B" w:rsidRDefault="00356886" w:rsidP="002D640B">
      <w:pPr>
        <w:rPr>
          <w:rFonts w:asciiTheme="minorHAnsi" w:hAnsiTheme="minorHAnsi" w:cstheme="minorHAnsi"/>
        </w:rPr>
      </w:pPr>
    </w:p>
    <w:p w14:paraId="5FD7B0F6" w14:textId="77777777" w:rsidR="005F738A" w:rsidRPr="00900D16" w:rsidRDefault="00D01DD0" w:rsidP="002D640B">
      <w:pPr>
        <w:rPr>
          <w:rFonts w:asciiTheme="minorHAnsi" w:hAnsiTheme="minorHAnsi" w:cstheme="minorHAnsi"/>
          <w:sz w:val="22"/>
        </w:rPr>
      </w:pPr>
      <w:r w:rsidRPr="00900D16">
        <w:rPr>
          <w:rFonts w:asciiTheme="minorHAnsi" w:hAnsiTheme="minorHAnsi" w:cstheme="minorHAnsi"/>
          <w:sz w:val="22"/>
        </w:rPr>
        <w:t>Figure 2</w:t>
      </w:r>
      <w:r w:rsidR="00B22D28" w:rsidRPr="00900D16">
        <w:rPr>
          <w:rFonts w:asciiTheme="minorHAnsi" w:hAnsiTheme="minorHAnsi" w:cstheme="minorHAnsi"/>
          <w:sz w:val="22"/>
        </w:rPr>
        <w:t>.</w:t>
      </w:r>
      <w:r w:rsidRPr="00900D16">
        <w:rPr>
          <w:rFonts w:asciiTheme="minorHAnsi" w:hAnsiTheme="minorHAnsi" w:cstheme="minorHAnsi"/>
          <w:sz w:val="22"/>
        </w:rPr>
        <w:t xml:space="preserve"> </w:t>
      </w:r>
      <w:r w:rsidR="002D640B" w:rsidRPr="00900D16">
        <w:rPr>
          <w:rFonts w:asciiTheme="minorHAnsi" w:hAnsiTheme="minorHAnsi" w:cstheme="minorHAnsi"/>
          <w:sz w:val="22"/>
        </w:rPr>
        <w:t xml:space="preserve">Individual </w:t>
      </w:r>
      <w:r w:rsidR="002D640B" w:rsidRPr="00900D16">
        <w:rPr>
          <w:rFonts w:asciiTheme="minorHAnsi" w:hAnsiTheme="minorHAnsi" w:cstheme="minorHAnsi"/>
          <w:b/>
          <w:sz w:val="22"/>
        </w:rPr>
        <w:t>‘</w:t>
      </w:r>
      <w:r w:rsidR="00556D73" w:rsidRPr="00900D16">
        <w:rPr>
          <w:rFonts w:asciiTheme="minorHAnsi" w:hAnsiTheme="minorHAnsi" w:cstheme="minorHAnsi"/>
          <w:b/>
          <w:sz w:val="22"/>
        </w:rPr>
        <w:t>Org-Level</w:t>
      </w:r>
      <w:r w:rsidR="002D640B" w:rsidRPr="00900D16">
        <w:rPr>
          <w:rFonts w:asciiTheme="minorHAnsi" w:hAnsiTheme="minorHAnsi" w:cstheme="minorHAnsi"/>
          <w:b/>
          <w:sz w:val="22"/>
        </w:rPr>
        <w:t xml:space="preserve">’ </w:t>
      </w:r>
      <w:r w:rsidR="002D640B" w:rsidRPr="00900D16">
        <w:rPr>
          <w:rFonts w:asciiTheme="minorHAnsi" w:hAnsiTheme="minorHAnsi" w:cstheme="minorHAnsi"/>
          <w:sz w:val="22"/>
        </w:rPr>
        <w:t>sheet</w:t>
      </w:r>
      <w:r w:rsidR="005F738A" w:rsidRPr="00900D16">
        <w:rPr>
          <w:rFonts w:asciiTheme="minorHAnsi" w:hAnsiTheme="minorHAnsi" w:cstheme="minorHAnsi"/>
          <w:sz w:val="22"/>
        </w:rPr>
        <w:t xml:space="preserve"> </w:t>
      </w:r>
    </w:p>
    <w:p w14:paraId="2A77CF5A" w14:textId="77777777" w:rsidR="002D640B" w:rsidRPr="00D1204B" w:rsidRDefault="00040612" w:rsidP="002D640B">
      <w:pPr>
        <w:rPr>
          <w:rFonts w:asciiTheme="minorHAnsi" w:hAnsiTheme="minorHAnsi" w:cstheme="minorHAnsi"/>
        </w:rPr>
      </w:pPr>
      <w:r>
        <w:rPr>
          <w:rFonts w:asciiTheme="minorHAnsi" w:hAnsiTheme="minorHAnsi" w:cstheme="minorHAnsi"/>
          <w:noProof/>
        </w:rPr>
        <w:drawing>
          <wp:inline distT="0" distB="0" distL="0" distR="0" wp14:anchorId="72593BA1" wp14:editId="64518E31">
            <wp:extent cx="5943600" cy="3058160"/>
            <wp:effectExtent l="19050" t="19050" r="19050"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 Dashboard Screenshot.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3058160"/>
                    </a:xfrm>
                    <a:prstGeom prst="rect">
                      <a:avLst/>
                    </a:prstGeom>
                    <a:ln>
                      <a:solidFill>
                        <a:schemeClr val="tx1"/>
                      </a:solidFill>
                    </a:ln>
                  </pic:spPr>
                </pic:pic>
              </a:graphicData>
            </a:graphic>
          </wp:inline>
        </w:drawing>
      </w:r>
    </w:p>
    <w:p w14:paraId="515A69C4" w14:textId="77777777" w:rsidR="002D640B" w:rsidRPr="00D1204B" w:rsidRDefault="002D640B" w:rsidP="002D640B">
      <w:pPr>
        <w:rPr>
          <w:rFonts w:asciiTheme="minorHAnsi" w:hAnsiTheme="minorHAnsi" w:cstheme="minorHAnsi"/>
        </w:rPr>
      </w:pPr>
    </w:p>
    <w:p w14:paraId="4FFA5221" w14:textId="77777777" w:rsidR="006254F1" w:rsidRDefault="006254F1">
      <w:pPr>
        <w:spacing w:after="200" w:line="276" w:lineRule="auto"/>
        <w:rPr>
          <w:rFonts w:asciiTheme="minorHAnsi" w:eastAsiaTheme="majorEastAsia" w:hAnsiTheme="minorHAnsi" w:cstheme="minorHAnsi"/>
          <w:bCs/>
          <w:color w:val="5B9BD5" w:themeColor="accent1"/>
          <w:sz w:val="32"/>
          <w:szCs w:val="32"/>
        </w:rPr>
      </w:pPr>
      <w:bookmarkStart w:id="17" w:name="_Toc420052698"/>
      <w:r>
        <w:rPr>
          <w:rFonts w:asciiTheme="minorHAnsi" w:hAnsiTheme="minorHAnsi" w:cstheme="minorHAnsi"/>
          <w:b/>
          <w:sz w:val="32"/>
          <w:szCs w:val="32"/>
        </w:rPr>
        <w:br w:type="page"/>
      </w:r>
    </w:p>
    <w:p w14:paraId="14985547" w14:textId="5DB3A629" w:rsidR="007947BA" w:rsidRPr="00D1204B" w:rsidRDefault="007947BA" w:rsidP="00B12856">
      <w:pPr>
        <w:pStyle w:val="Heading2"/>
        <w:rPr>
          <w:rFonts w:asciiTheme="minorHAnsi" w:hAnsiTheme="minorHAnsi" w:cstheme="minorHAnsi"/>
          <w:b w:val="0"/>
        </w:rPr>
      </w:pPr>
      <w:r w:rsidRPr="00D1204B">
        <w:rPr>
          <w:rFonts w:asciiTheme="minorHAnsi" w:hAnsiTheme="minorHAnsi" w:cstheme="minorHAnsi"/>
          <w:b w:val="0"/>
          <w:sz w:val="32"/>
          <w:szCs w:val="32"/>
        </w:rPr>
        <w:lastRenderedPageBreak/>
        <w:t>Populating the Dashboard</w:t>
      </w:r>
      <w:bookmarkEnd w:id="17"/>
      <w:r w:rsidRPr="00D1204B">
        <w:rPr>
          <w:rFonts w:asciiTheme="minorHAnsi" w:hAnsiTheme="minorHAnsi" w:cstheme="minorHAnsi"/>
          <w:b w:val="0"/>
          <w:sz w:val="32"/>
          <w:szCs w:val="32"/>
        </w:rPr>
        <w:t xml:space="preserve"> </w:t>
      </w:r>
    </w:p>
    <w:p w14:paraId="330C4CCD" w14:textId="77777777" w:rsidR="007947BA" w:rsidRPr="00D1204B" w:rsidRDefault="007947BA" w:rsidP="007947BA">
      <w:pPr>
        <w:rPr>
          <w:rFonts w:asciiTheme="minorHAnsi" w:hAnsiTheme="minorHAnsi" w:cstheme="minorHAnsi"/>
          <w:b/>
        </w:rPr>
      </w:pPr>
    </w:p>
    <w:p w14:paraId="79EB1D4D" w14:textId="77777777" w:rsidR="00EB6A7F" w:rsidRPr="00D1204B" w:rsidRDefault="00806D2A" w:rsidP="007947BA">
      <w:pPr>
        <w:rPr>
          <w:rFonts w:asciiTheme="minorHAnsi" w:eastAsia="Times New Roman" w:hAnsiTheme="minorHAnsi" w:cstheme="minorHAnsi"/>
          <w:color w:val="000000"/>
        </w:rPr>
      </w:pPr>
      <w:r w:rsidRPr="00D1204B">
        <w:rPr>
          <w:rFonts w:asciiTheme="minorHAnsi" w:eastAsia="Times New Roman" w:hAnsiTheme="minorHAnsi" w:cstheme="minorHAnsi"/>
          <w:color w:val="000000"/>
        </w:rPr>
        <w:t xml:space="preserve">The </w:t>
      </w:r>
      <w:r w:rsidR="00CC5CB4" w:rsidRPr="00D1204B">
        <w:rPr>
          <w:rFonts w:asciiTheme="minorHAnsi" w:eastAsia="Times New Roman" w:hAnsiTheme="minorHAnsi" w:cstheme="minorHAnsi"/>
          <w:color w:val="000000"/>
        </w:rPr>
        <w:t>Implementation Team</w:t>
      </w:r>
      <w:r w:rsidR="000F2B9F" w:rsidRPr="00D1204B">
        <w:rPr>
          <w:rFonts w:asciiTheme="minorHAnsi" w:eastAsia="Times New Roman" w:hAnsiTheme="minorHAnsi" w:cstheme="minorHAnsi"/>
          <w:color w:val="000000"/>
        </w:rPr>
        <w:t xml:space="preserve"> </w:t>
      </w:r>
      <w:r w:rsidR="00D01DD0" w:rsidRPr="00D1204B">
        <w:rPr>
          <w:rFonts w:asciiTheme="minorHAnsi" w:eastAsia="Times New Roman" w:hAnsiTheme="minorHAnsi" w:cstheme="minorHAnsi"/>
          <w:color w:val="000000"/>
        </w:rPr>
        <w:t xml:space="preserve">should </w:t>
      </w:r>
      <w:r w:rsidR="000F2B9F" w:rsidRPr="00D1204B">
        <w:rPr>
          <w:rFonts w:asciiTheme="minorHAnsi" w:eastAsia="Times New Roman" w:hAnsiTheme="minorHAnsi" w:cstheme="minorHAnsi"/>
          <w:color w:val="000000"/>
        </w:rPr>
        <w:t xml:space="preserve">take the following steps to populate the dashboard: </w:t>
      </w:r>
    </w:p>
    <w:p w14:paraId="4BD00217" w14:textId="77777777" w:rsidR="000F2B9F" w:rsidRPr="00D1204B" w:rsidRDefault="000F2B9F" w:rsidP="007947BA">
      <w:pPr>
        <w:rPr>
          <w:rFonts w:asciiTheme="minorHAnsi" w:eastAsia="Times New Roman" w:hAnsiTheme="minorHAnsi" w:cstheme="minorHAnsi"/>
          <w:color w:val="000000"/>
        </w:rPr>
      </w:pPr>
    </w:p>
    <w:p w14:paraId="05ED1496" w14:textId="77777777" w:rsidR="000F2B9F" w:rsidRPr="00D1204B" w:rsidRDefault="000F2B9F" w:rsidP="00091E6C">
      <w:pPr>
        <w:pStyle w:val="ListParagraph"/>
        <w:numPr>
          <w:ilvl w:val="0"/>
          <w:numId w:val="7"/>
        </w:numPr>
        <w:spacing w:after="0" w:line="240" w:lineRule="auto"/>
        <w:rPr>
          <w:rFonts w:eastAsia="Times New Roman" w:cstheme="minorHAnsi"/>
          <w:b/>
          <w:color w:val="000000"/>
          <w:sz w:val="24"/>
          <w:szCs w:val="24"/>
        </w:rPr>
      </w:pPr>
      <w:r w:rsidRPr="00D1204B">
        <w:rPr>
          <w:rFonts w:eastAsia="Times New Roman" w:cstheme="minorHAnsi"/>
          <w:b/>
          <w:color w:val="000000"/>
          <w:sz w:val="24"/>
          <w:szCs w:val="24"/>
        </w:rPr>
        <w:t>Select the first ‘</w:t>
      </w:r>
      <w:r w:rsidR="005E6B33" w:rsidRPr="00D1204B">
        <w:rPr>
          <w:rFonts w:eastAsia="Times New Roman" w:cstheme="minorHAnsi"/>
          <w:b/>
          <w:color w:val="000000"/>
          <w:sz w:val="24"/>
          <w:szCs w:val="24"/>
        </w:rPr>
        <w:t>Org-Level’</w:t>
      </w:r>
      <w:r w:rsidR="00D5733E">
        <w:rPr>
          <w:rFonts w:eastAsia="Times New Roman" w:cstheme="minorHAnsi"/>
          <w:b/>
          <w:color w:val="000000"/>
          <w:sz w:val="24"/>
          <w:szCs w:val="24"/>
        </w:rPr>
        <w:t xml:space="preserve"> worksheet</w:t>
      </w:r>
      <w:r w:rsidRPr="00D1204B">
        <w:rPr>
          <w:rFonts w:eastAsia="Times New Roman" w:cstheme="minorHAnsi"/>
          <w:b/>
          <w:color w:val="000000"/>
          <w:sz w:val="24"/>
          <w:szCs w:val="24"/>
        </w:rPr>
        <w:t xml:space="preserve">. </w:t>
      </w:r>
    </w:p>
    <w:p w14:paraId="733B6501" w14:textId="77777777" w:rsidR="009B31E7" w:rsidRPr="00D1204B" w:rsidRDefault="009B31E7" w:rsidP="009B31E7">
      <w:pPr>
        <w:pStyle w:val="ListParagraph"/>
        <w:spacing w:after="0" w:line="240" w:lineRule="auto"/>
        <w:rPr>
          <w:rFonts w:eastAsia="Times New Roman" w:cstheme="minorHAnsi"/>
          <w:color w:val="000000"/>
          <w:sz w:val="24"/>
          <w:szCs w:val="24"/>
        </w:rPr>
      </w:pPr>
    </w:p>
    <w:p w14:paraId="489EBF24" w14:textId="77777777" w:rsidR="00413B1A" w:rsidRPr="00D1204B" w:rsidRDefault="000F2B9F" w:rsidP="00091E6C">
      <w:pPr>
        <w:pStyle w:val="ListParagraph"/>
        <w:numPr>
          <w:ilvl w:val="0"/>
          <w:numId w:val="7"/>
        </w:numPr>
        <w:spacing w:after="0" w:line="240" w:lineRule="auto"/>
        <w:rPr>
          <w:rFonts w:eastAsia="Times New Roman" w:cstheme="minorHAnsi"/>
          <w:color w:val="000000"/>
          <w:sz w:val="24"/>
          <w:szCs w:val="24"/>
        </w:rPr>
      </w:pPr>
      <w:r w:rsidRPr="00D1204B">
        <w:rPr>
          <w:rFonts w:eastAsia="Times New Roman" w:cstheme="minorHAnsi"/>
          <w:b/>
          <w:color w:val="000000"/>
          <w:sz w:val="24"/>
          <w:szCs w:val="24"/>
        </w:rPr>
        <w:t xml:space="preserve">Using the completed </w:t>
      </w:r>
      <w:r w:rsidR="00D04F6F" w:rsidRPr="00D1204B">
        <w:rPr>
          <w:rFonts w:eastAsia="Times New Roman" w:cstheme="minorHAnsi"/>
          <w:b/>
          <w:color w:val="000000"/>
          <w:sz w:val="24"/>
          <w:szCs w:val="24"/>
        </w:rPr>
        <w:t>Rating Forms</w:t>
      </w:r>
      <w:r w:rsidR="007E570C" w:rsidRPr="00D1204B">
        <w:rPr>
          <w:rFonts w:eastAsia="Times New Roman" w:cstheme="minorHAnsi"/>
          <w:b/>
          <w:color w:val="000000"/>
          <w:sz w:val="24"/>
          <w:szCs w:val="24"/>
        </w:rPr>
        <w:t xml:space="preserve">, insert </w:t>
      </w:r>
      <w:r w:rsidR="001A1151" w:rsidRPr="00D1204B">
        <w:rPr>
          <w:rFonts w:eastAsia="Times New Roman" w:cstheme="minorHAnsi"/>
          <w:b/>
          <w:color w:val="000000"/>
          <w:sz w:val="24"/>
          <w:szCs w:val="24"/>
        </w:rPr>
        <w:t>Reviewer</w:t>
      </w:r>
      <w:r w:rsidR="007E570C" w:rsidRPr="00D1204B">
        <w:rPr>
          <w:rFonts w:eastAsia="Times New Roman" w:cstheme="minorHAnsi"/>
          <w:b/>
          <w:color w:val="000000"/>
          <w:sz w:val="24"/>
          <w:szCs w:val="24"/>
        </w:rPr>
        <w:t xml:space="preserve"> 1’s rating and </w:t>
      </w:r>
      <w:r w:rsidR="001A1151" w:rsidRPr="00D1204B">
        <w:rPr>
          <w:rFonts w:eastAsia="Times New Roman" w:cstheme="minorHAnsi"/>
          <w:b/>
          <w:color w:val="000000"/>
          <w:sz w:val="24"/>
          <w:szCs w:val="24"/>
        </w:rPr>
        <w:t>Reviewer</w:t>
      </w:r>
      <w:r w:rsidRPr="00D1204B">
        <w:rPr>
          <w:rFonts w:eastAsia="Times New Roman" w:cstheme="minorHAnsi"/>
          <w:b/>
          <w:color w:val="000000"/>
          <w:sz w:val="24"/>
          <w:szCs w:val="24"/>
        </w:rPr>
        <w:t xml:space="preserve"> 2’s rating for the </w:t>
      </w:r>
      <w:r w:rsidR="00D5733E">
        <w:rPr>
          <w:rFonts w:eastAsia="Times New Roman" w:cstheme="minorHAnsi"/>
          <w:b/>
          <w:color w:val="000000"/>
          <w:sz w:val="24"/>
          <w:szCs w:val="24"/>
        </w:rPr>
        <w:t xml:space="preserve">Participating </w:t>
      </w:r>
      <w:r w:rsidR="005E6B33" w:rsidRPr="00D1204B">
        <w:rPr>
          <w:rFonts w:eastAsia="Times New Roman" w:cstheme="minorHAnsi"/>
          <w:b/>
          <w:color w:val="000000"/>
          <w:sz w:val="24"/>
          <w:szCs w:val="24"/>
        </w:rPr>
        <w:t>Organization</w:t>
      </w:r>
      <w:r w:rsidRPr="00D1204B">
        <w:rPr>
          <w:rFonts w:eastAsia="Times New Roman" w:cstheme="minorHAnsi"/>
          <w:b/>
          <w:color w:val="000000"/>
          <w:sz w:val="24"/>
          <w:szCs w:val="24"/>
        </w:rPr>
        <w:t>.</w:t>
      </w:r>
      <w:r w:rsidRPr="00D1204B">
        <w:rPr>
          <w:rFonts w:eastAsia="Times New Roman" w:cstheme="minorHAnsi"/>
          <w:color w:val="000000"/>
          <w:sz w:val="24"/>
          <w:szCs w:val="24"/>
        </w:rPr>
        <w:t xml:space="preserve"> </w:t>
      </w:r>
      <w:r w:rsidR="009B31E7" w:rsidRPr="00D1204B">
        <w:rPr>
          <w:rFonts w:eastAsia="Times New Roman" w:cstheme="minorHAnsi"/>
          <w:color w:val="000000"/>
          <w:sz w:val="24"/>
          <w:szCs w:val="24"/>
        </w:rPr>
        <w:t>Insert</w:t>
      </w:r>
      <w:r w:rsidRPr="00D1204B">
        <w:rPr>
          <w:rFonts w:eastAsia="Times New Roman" w:cstheme="minorHAnsi"/>
          <w:color w:val="000000"/>
          <w:sz w:val="24"/>
          <w:szCs w:val="24"/>
        </w:rPr>
        <w:t xml:space="preserve"> a “1” for underdeveloped, “2” for developing, “3” for proficient, and “</w:t>
      </w:r>
      <w:r w:rsidR="005955A4" w:rsidRPr="00D1204B">
        <w:rPr>
          <w:rFonts w:eastAsia="Times New Roman" w:cstheme="minorHAnsi"/>
          <w:color w:val="000000"/>
          <w:sz w:val="24"/>
          <w:szCs w:val="24"/>
        </w:rPr>
        <w:t xml:space="preserve">4” for well </w:t>
      </w:r>
      <w:r w:rsidRPr="00D1204B">
        <w:rPr>
          <w:rFonts w:eastAsia="Times New Roman" w:cstheme="minorHAnsi"/>
          <w:color w:val="000000"/>
          <w:sz w:val="24"/>
          <w:szCs w:val="24"/>
        </w:rPr>
        <w:t>developed. For indicators with sub-indicators (</w:t>
      </w:r>
      <w:r w:rsidRPr="00D1204B">
        <w:rPr>
          <w:rFonts w:eastAsia="Times New Roman" w:cstheme="minorHAnsi"/>
          <w:i/>
          <w:color w:val="000000"/>
          <w:sz w:val="24"/>
          <w:szCs w:val="24"/>
        </w:rPr>
        <w:t>in italics)</w:t>
      </w:r>
      <w:r w:rsidRPr="00D1204B">
        <w:rPr>
          <w:rFonts w:eastAsia="Times New Roman" w:cstheme="minorHAnsi"/>
          <w:color w:val="000000"/>
          <w:sz w:val="24"/>
          <w:szCs w:val="24"/>
        </w:rPr>
        <w:t xml:space="preserve">, fill in ratings </w:t>
      </w:r>
      <w:r w:rsidR="00BA48FE" w:rsidRPr="00D1204B">
        <w:rPr>
          <w:rFonts w:eastAsia="Times New Roman" w:cstheme="minorHAnsi"/>
          <w:i/>
          <w:color w:val="000000"/>
          <w:sz w:val="24"/>
          <w:szCs w:val="24"/>
        </w:rPr>
        <w:t xml:space="preserve">only </w:t>
      </w:r>
      <w:r w:rsidRPr="00D1204B">
        <w:rPr>
          <w:rFonts w:eastAsia="Times New Roman" w:cstheme="minorHAnsi"/>
          <w:color w:val="000000"/>
          <w:sz w:val="24"/>
          <w:szCs w:val="24"/>
        </w:rPr>
        <w:t>for the sub-indicators; the indicator rating will populate automatically</w:t>
      </w:r>
      <w:r w:rsidR="00BA48FE" w:rsidRPr="00D1204B">
        <w:rPr>
          <w:rFonts w:eastAsia="Times New Roman" w:cstheme="minorHAnsi"/>
          <w:color w:val="000000"/>
          <w:sz w:val="24"/>
          <w:szCs w:val="24"/>
        </w:rPr>
        <w:t xml:space="preserve"> based on the weighted average of the </w:t>
      </w:r>
      <w:r w:rsidR="00413B1A" w:rsidRPr="00D1204B">
        <w:rPr>
          <w:rFonts w:eastAsia="Times New Roman" w:cstheme="minorHAnsi"/>
          <w:color w:val="000000"/>
          <w:sz w:val="24"/>
          <w:szCs w:val="24"/>
        </w:rPr>
        <w:t>sub-</w:t>
      </w:r>
      <w:r w:rsidR="00BA48FE" w:rsidRPr="00D1204B">
        <w:rPr>
          <w:rFonts w:eastAsia="Times New Roman" w:cstheme="minorHAnsi"/>
          <w:color w:val="000000"/>
          <w:sz w:val="24"/>
          <w:szCs w:val="24"/>
        </w:rPr>
        <w:t>indicators</w:t>
      </w:r>
      <w:r w:rsidRPr="00D1204B">
        <w:rPr>
          <w:rFonts w:eastAsia="Times New Roman" w:cstheme="minorHAnsi"/>
          <w:color w:val="000000"/>
          <w:sz w:val="24"/>
          <w:szCs w:val="24"/>
        </w:rPr>
        <w:t xml:space="preserve">. </w:t>
      </w:r>
      <w:r w:rsidR="00413B1A" w:rsidRPr="00D1204B">
        <w:rPr>
          <w:rFonts w:eastAsia="Times New Roman" w:cstheme="minorHAnsi"/>
          <w:color w:val="000000"/>
          <w:sz w:val="24"/>
          <w:szCs w:val="24"/>
        </w:rPr>
        <w:t xml:space="preserve">Once indicator ratings </w:t>
      </w:r>
      <w:r w:rsidR="002D640B" w:rsidRPr="00D1204B">
        <w:rPr>
          <w:rFonts w:eastAsia="Times New Roman" w:cstheme="minorHAnsi"/>
          <w:color w:val="000000"/>
          <w:sz w:val="24"/>
          <w:szCs w:val="24"/>
        </w:rPr>
        <w:t xml:space="preserve">are </w:t>
      </w:r>
      <w:r w:rsidR="00413B1A" w:rsidRPr="00D1204B">
        <w:rPr>
          <w:rFonts w:eastAsia="Times New Roman" w:cstheme="minorHAnsi"/>
          <w:color w:val="000000"/>
          <w:sz w:val="24"/>
          <w:szCs w:val="24"/>
        </w:rPr>
        <w:t xml:space="preserve">populated, category </w:t>
      </w:r>
      <w:r w:rsidR="002D640B" w:rsidRPr="00D1204B">
        <w:rPr>
          <w:rFonts w:eastAsia="Times New Roman" w:cstheme="minorHAnsi"/>
          <w:color w:val="000000"/>
          <w:sz w:val="24"/>
          <w:szCs w:val="24"/>
        </w:rPr>
        <w:t>ratings</w:t>
      </w:r>
      <w:r w:rsidR="00413B1A" w:rsidRPr="00D1204B">
        <w:rPr>
          <w:rFonts w:eastAsia="Times New Roman" w:cstheme="minorHAnsi"/>
          <w:color w:val="000000"/>
          <w:sz w:val="24"/>
          <w:szCs w:val="24"/>
        </w:rPr>
        <w:t xml:space="preserve"> will populate automatically based on the weighted average of the </w:t>
      </w:r>
      <w:r w:rsidR="009B31E7" w:rsidRPr="00D1204B">
        <w:rPr>
          <w:rFonts w:eastAsia="Times New Roman" w:cstheme="minorHAnsi"/>
          <w:color w:val="000000"/>
          <w:sz w:val="24"/>
          <w:szCs w:val="24"/>
        </w:rPr>
        <w:t>indicator</w:t>
      </w:r>
      <w:r w:rsidR="005955A4" w:rsidRPr="00D1204B">
        <w:rPr>
          <w:rFonts w:eastAsia="Times New Roman" w:cstheme="minorHAnsi"/>
          <w:color w:val="000000"/>
          <w:sz w:val="24"/>
          <w:szCs w:val="24"/>
        </w:rPr>
        <w:t xml:space="preserve"> ratings</w:t>
      </w:r>
      <w:r w:rsidR="00F67DDA" w:rsidRPr="00D1204B">
        <w:rPr>
          <w:rFonts w:eastAsia="Times New Roman" w:cstheme="minorHAnsi"/>
          <w:color w:val="000000"/>
          <w:sz w:val="24"/>
          <w:szCs w:val="24"/>
        </w:rPr>
        <w:t>,</w:t>
      </w:r>
      <w:r w:rsidR="009B31E7" w:rsidRPr="00D1204B">
        <w:rPr>
          <w:rFonts w:eastAsia="Times New Roman" w:cstheme="minorHAnsi"/>
          <w:color w:val="000000"/>
          <w:sz w:val="24"/>
          <w:szCs w:val="24"/>
        </w:rPr>
        <w:t xml:space="preserve"> and the</w:t>
      </w:r>
      <w:r w:rsidR="002D640B" w:rsidRPr="00D1204B">
        <w:rPr>
          <w:rFonts w:eastAsia="Times New Roman" w:cstheme="minorHAnsi"/>
          <w:color w:val="000000"/>
          <w:sz w:val="24"/>
          <w:szCs w:val="24"/>
        </w:rPr>
        <w:t>n</w:t>
      </w:r>
      <w:r w:rsidR="009B31E7" w:rsidRPr="00D1204B">
        <w:rPr>
          <w:rFonts w:eastAsia="Times New Roman" w:cstheme="minorHAnsi"/>
          <w:color w:val="000000"/>
          <w:sz w:val="24"/>
          <w:szCs w:val="24"/>
        </w:rPr>
        <w:t xml:space="preserve"> final </w:t>
      </w:r>
      <w:r w:rsidR="006224CE" w:rsidRPr="00D1204B">
        <w:rPr>
          <w:rFonts w:eastAsia="Times New Roman" w:cstheme="minorHAnsi"/>
          <w:color w:val="000000"/>
          <w:sz w:val="24"/>
          <w:szCs w:val="24"/>
        </w:rPr>
        <w:t>rating</w:t>
      </w:r>
      <w:r w:rsidR="002D640B" w:rsidRPr="00D1204B">
        <w:rPr>
          <w:rFonts w:eastAsia="Times New Roman" w:cstheme="minorHAnsi"/>
          <w:color w:val="000000"/>
          <w:sz w:val="24"/>
          <w:szCs w:val="24"/>
        </w:rPr>
        <w:t>s</w:t>
      </w:r>
      <w:r w:rsidR="006224CE" w:rsidRPr="00D1204B">
        <w:rPr>
          <w:rFonts w:eastAsia="Times New Roman" w:cstheme="minorHAnsi"/>
          <w:color w:val="000000"/>
          <w:sz w:val="24"/>
          <w:szCs w:val="24"/>
        </w:rPr>
        <w:t xml:space="preserve"> </w:t>
      </w:r>
      <w:r w:rsidR="009B31E7" w:rsidRPr="00D1204B">
        <w:rPr>
          <w:rFonts w:eastAsia="Times New Roman" w:cstheme="minorHAnsi"/>
          <w:color w:val="000000"/>
          <w:sz w:val="24"/>
          <w:szCs w:val="24"/>
        </w:rPr>
        <w:t xml:space="preserve">will populate automatically based on the weighted average of category </w:t>
      </w:r>
      <w:r w:rsidR="006224CE" w:rsidRPr="00D1204B">
        <w:rPr>
          <w:rFonts w:eastAsia="Times New Roman" w:cstheme="minorHAnsi"/>
          <w:color w:val="000000"/>
          <w:sz w:val="24"/>
          <w:szCs w:val="24"/>
        </w:rPr>
        <w:t>ratings</w:t>
      </w:r>
      <w:r w:rsidR="009B31E7" w:rsidRPr="00D1204B">
        <w:rPr>
          <w:rFonts w:eastAsia="Times New Roman" w:cstheme="minorHAnsi"/>
          <w:color w:val="000000"/>
          <w:sz w:val="24"/>
          <w:szCs w:val="24"/>
        </w:rPr>
        <w:t xml:space="preserve">.  </w:t>
      </w:r>
    </w:p>
    <w:p w14:paraId="0D179196" w14:textId="77777777" w:rsidR="009B31E7" w:rsidRPr="00D1204B" w:rsidRDefault="009B31E7" w:rsidP="009B31E7">
      <w:pPr>
        <w:ind w:left="720"/>
        <w:rPr>
          <w:rFonts w:asciiTheme="minorHAnsi" w:eastAsia="Times New Roman" w:hAnsiTheme="minorHAnsi" w:cstheme="minorHAnsi"/>
          <w:color w:val="000000"/>
        </w:rPr>
      </w:pPr>
    </w:p>
    <w:p w14:paraId="5C38E23C" w14:textId="77777777" w:rsidR="00D5733E" w:rsidRPr="00D60DAB" w:rsidRDefault="00D5733E" w:rsidP="00091E6C">
      <w:pPr>
        <w:pStyle w:val="ListParagraph"/>
        <w:numPr>
          <w:ilvl w:val="0"/>
          <w:numId w:val="7"/>
        </w:numPr>
        <w:spacing w:after="0" w:line="240" w:lineRule="auto"/>
        <w:rPr>
          <w:rFonts w:eastAsia="Times New Roman" w:cstheme="minorHAnsi"/>
          <w:color w:val="000000"/>
          <w:sz w:val="24"/>
          <w:szCs w:val="24"/>
        </w:rPr>
      </w:pPr>
      <w:r>
        <w:rPr>
          <w:rFonts w:eastAsia="Times New Roman" w:cstheme="minorHAnsi"/>
          <w:b/>
          <w:color w:val="000000"/>
          <w:sz w:val="24"/>
          <w:szCs w:val="24"/>
        </w:rPr>
        <w:t xml:space="preserve">Repeat for all </w:t>
      </w:r>
      <w:r w:rsidR="009B31E7" w:rsidRPr="00D1204B">
        <w:rPr>
          <w:rFonts w:eastAsia="Times New Roman" w:cstheme="minorHAnsi"/>
          <w:b/>
          <w:color w:val="000000"/>
          <w:sz w:val="24"/>
          <w:szCs w:val="24"/>
        </w:rPr>
        <w:t>remaining</w:t>
      </w:r>
      <w:r w:rsidR="00861BB0" w:rsidRPr="00D1204B">
        <w:rPr>
          <w:rFonts w:eastAsia="Times New Roman" w:cstheme="minorHAnsi"/>
          <w:b/>
          <w:color w:val="000000"/>
          <w:sz w:val="24"/>
          <w:szCs w:val="24"/>
        </w:rPr>
        <w:t xml:space="preserve"> ‘</w:t>
      </w:r>
      <w:r w:rsidR="005E6B33" w:rsidRPr="00D1204B">
        <w:rPr>
          <w:rFonts w:eastAsia="Times New Roman" w:cstheme="minorHAnsi"/>
          <w:b/>
          <w:color w:val="000000"/>
          <w:sz w:val="24"/>
          <w:szCs w:val="24"/>
        </w:rPr>
        <w:t>Org-Level</w:t>
      </w:r>
      <w:r w:rsidR="00861BB0" w:rsidRPr="00D1204B">
        <w:rPr>
          <w:rFonts w:eastAsia="Times New Roman" w:cstheme="minorHAnsi"/>
          <w:b/>
          <w:color w:val="000000"/>
          <w:sz w:val="24"/>
          <w:szCs w:val="24"/>
        </w:rPr>
        <w:t>’</w:t>
      </w:r>
      <w:r w:rsidR="00611EB6" w:rsidRPr="00D1204B">
        <w:rPr>
          <w:rFonts w:eastAsia="Times New Roman" w:cstheme="minorHAnsi"/>
          <w:b/>
          <w:color w:val="000000"/>
          <w:sz w:val="24"/>
          <w:szCs w:val="24"/>
        </w:rPr>
        <w:t xml:space="preserve"> </w:t>
      </w:r>
      <w:r>
        <w:rPr>
          <w:rFonts w:eastAsia="Times New Roman" w:cstheme="minorHAnsi"/>
          <w:b/>
          <w:color w:val="000000"/>
          <w:sz w:val="24"/>
          <w:szCs w:val="24"/>
        </w:rPr>
        <w:t>work</w:t>
      </w:r>
      <w:r w:rsidR="00611EB6" w:rsidRPr="00D1204B">
        <w:rPr>
          <w:rFonts w:eastAsia="Times New Roman" w:cstheme="minorHAnsi"/>
          <w:b/>
          <w:color w:val="000000"/>
          <w:sz w:val="24"/>
          <w:szCs w:val="24"/>
        </w:rPr>
        <w:t>sheets</w:t>
      </w:r>
      <w:r w:rsidR="00356886" w:rsidRPr="00D1204B">
        <w:rPr>
          <w:rFonts w:eastAsia="Times New Roman" w:cstheme="minorHAnsi"/>
          <w:b/>
          <w:color w:val="000000"/>
          <w:sz w:val="24"/>
          <w:szCs w:val="24"/>
        </w:rPr>
        <w:t>.</w:t>
      </w:r>
      <w:r w:rsidR="00556D73" w:rsidRPr="00D1204B">
        <w:rPr>
          <w:rFonts w:eastAsia="Times New Roman" w:cstheme="minorHAnsi"/>
          <w:b/>
          <w:color w:val="000000"/>
          <w:sz w:val="24"/>
          <w:szCs w:val="24"/>
        </w:rPr>
        <w:t xml:space="preserve"> </w:t>
      </w:r>
    </w:p>
    <w:p w14:paraId="0D4C0139" w14:textId="77777777" w:rsidR="00D5733E" w:rsidRPr="001E2166" w:rsidRDefault="00D5733E" w:rsidP="001E2166">
      <w:pPr>
        <w:ind w:left="360"/>
        <w:rPr>
          <w:rFonts w:eastAsia="Times New Roman" w:cstheme="minorHAnsi"/>
          <w:color w:val="000000"/>
        </w:rPr>
      </w:pPr>
    </w:p>
    <w:p w14:paraId="37D7B0FD" w14:textId="77777777" w:rsidR="000F2B9F" w:rsidRPr="00D60DAB" w:rsidRDefault="009B31E7" w:rsidP="00D60DAB">
      <w:pPr>
        <w:rPr>
          <w:rFonts w:eastAsia="Times New Roman" w:cstheme="minorHAnsi"/>
          <w:color w:val="000000"/>
        </w:rPr>
      </w:pPr>
      <w:r w:rsidRPr="00D60DAB">
        <w:rPr>
          <w:rFonts w:asciiTheme="minorHAnsi" w:eastAsia="Times New Roman" w:hAnsiTheme="minorHAnsi" w:cstheme="minorHAnsi"/>
          <w:color w:val="000000"/>
        </w:rPr>
        <w:t xml:space="preserve">When all Reviewer ratings are inputted, </w:t>
      </w:r>
      <w:r w:rsidR="005955A4" w:rsidRPr="00D60DAB">
        <w:rPr>
          <w:rFonts w:asciiTheme="minorHAnsi" w:eastAsia="Times New Roman" w:hAnsiTheme="minorHAnsi" w:cstheme="minorHAnsi"/>
          <w:color w:val="000000"/>
        </w:rPr>
        <w:t xml:space="preserve">the </w:t>
      </w:r>
      <w:r w:rsidR="005955A4" w:rsidRPr="00D60DAB">
        <w:rPr>
          <w:rFonts w:asciiTheme="minorHAnsi" w:eastAsia="Times New Roman" w:hAnsiTheme="minorHAnsi" w:cstheme="minorHAnsi"/>
          <w:b/>
          <w:color w:val="000000"/>
        </w:rPr>
        <w:t xml:space="preserve">‘Summary Dashboard’ </w:t>
      </w:r>
      <w:r w:rsidR="005955A4" w:rsidRPr="00D60DAB">
        <w:rPr>
          <w:rFonts w:asciiTheme="minorHAnsi" w:eastAsia="Times New Roman" w:hAnsiTheme="minorHAnsi" w:cstheme="minorHAnsi"/>
          <w:color w:val="000000"/>
        </w:rPr>
        <w:t xml:space="preserve">and </w:t>
      </w:r>
      <w:r w:rsidR="005955A4" w:rsidRPr="00D60DAB">
        <w:rPr>
          <w:rFonts w:asciiTheme="minorHAnsi" w:eastAsia="Times New Roman" w:hAnsiTheme="minorHAnsi" w:cstheme="minorHAnsi"/>
          <w:b/>
          <w:color w:val="000000"/>
        </w:rPr>
        <w:t xml:space="preserve">‘IRR’ </w:t>
      </w:r>
      <w:r w:rsidR="005955A4" w:rsidRPr="00D60DAB">
        <w:rPr>
          <w:rFonts w:asciiTheme="minorHAnsi" w:eastAsia="Times New Roman" w:hAnsiTheme="minorHAnsi" w:cstheme="minorHAnsi"/>
          <w:color w:val="000000"/>
        </w:rPr>
        <w:t>sheets will automatically populate</w:t>
      </w:r>
      <w:r w:rsidR="006224CE" w:rsidRPr="00D60DAB">
        <w:rPr>
          <w:rFonts w:asciiTheme="minorHAnsi" w:eastAsia="Times New Roman" w:hAnsiTheme="minorHAnsi" w:cstheme="minorHAnsi"/>
          <w:color w:val="000000"/>
        </w:rPr>
        <w:t>,</w:t>
      </w:r>
      <w:r w:rsidR="005955A4" w:rsidRPr="00D60DAB">
        <w:rPr>
          <w:rFonts w:asciiTheme="minorHAnsi" w:eastAsia="Times New Roman" w:hAnsiTheme="minorHAnsi" w:cstheme="minorHAnsi"/>
          <w:color w:val="000000"/>
        </w:rPr>
        <w:t xml:space="preserve"> along with </w:t>
      </w:r>
      <w:r w:rsidRPr="00D60DAB">
        <w:rPr>
          <w:rFonts w:asciiTheme="minorHAnsi" w:eastAsia="Times New Roman" w:hAnsiTheme="minorHAnsi" w:cstheme="minorHAnsi"/>
          <w:color w:val="000000"/>
        </w:rPr>
        <w:t xml:space="preserve">the </w:t>
      </w:r>
      <w:r w:rsidR="005955A4" w:rsidRPr="00D60DAB">
        <w:rPr>
          <w:rFonts w:asciiTheme="minorHAnsi" w:eastAsia="Times New Roman" w:hAnsiTheme="minorHAnsi" w:cstheme="minorHAnsi"/>
          <w:color w:val="000000"/>
        </w:rPr>
        <w:t>Peer A</w:t>
      </w:r>
      <w:r w:rsidRPr="00D60DAB">
        <w:rPr>
          <w:rFonts w:asciiTheme="minorHAnsi" w:eastAsia="Times New Roman" w:hAnsiTheme="minorHAnsi" w:cstheme="minorHAnsi"/>
          <w:color w:val="000000"/>
        </w:rPr>
        <w:t xml:space="preserve">verage and the </w:t>
      </w:r>
      <w:r w:rsidR="005955A4" w:rsidRPr="00D60DAB">
        <w:rPr>
          <w:rFonts w:asciiTheme="minorHAnsi" w:eastAsia="Times New Roman" w:hAnsiTheme="minorHAnsi" w:cstheme="minorHAnsi"/>
          <w:color w:val="000000"/>
        </w:rPr>
        <w:t>Value Versus P</w:t>
      </w:r>
      <w:r w:rsidRPr="00D60DAB">
        <w:rPr>
          <w:rFonts w:asciiTheme="minorHAnsi" w:eastAsia="Times New Roman" w:hAnsiTheme="minorHAnsi" w:cstheme="minorHAnsi"/>
          <w:color w:val="000000"/>
        </w:rPr>
        <w:t xml:space="preserve">eers sections of the </w:t>
      </w:r>
      <w:r w:rsidRPr="00D60DAB">
        <w:rPr>
          <w:rFonts w:asciiTheme="minorHAnsi" w:eastAsia="Times New Roman" w:hAnsiTheme="minorHAnsi" w:cstheme="minorHAnsi"/>
          <w:b/>
          <w:color w:val="000000"/>
        </w:rPr>
        <w:t>‘</w:t>
      </w:r>
      <w:r w:rsidR="005E6B33" w:rsidRPr="00D60DAB">
        <w:rPr>
          <w:rFonts w:asciiTheme="minorHAnsi" w:eastAsia="Times New Roman" w:hAnsiTheme="minorHAnsi" w:cstheme="minorHAnsi"/>
          <w:b/>
          <w:color w:val="000000"/>
        </w:rPr>
        <w:t>Org-Level’</w:t>
      </w:r>
      <w:r w:rsidR="005E6B33" w:rsidRPr="00D60DAB">
        <w:rPr>
          <w:rFonts w:asciiTheme="minorHAnsi" w:eastAsia="Times New Roman" w:hAnsiTheme="minorHAnsi" w:cstheme="minorHAnsi"/>
          <w:color w:val="000000"/>
        </w:rPr>
        <w:t xml:space="preserve"> </w:t>
      </w:r>
      <w:r w:rsidRPr="00D60DAB">
        <w:rPr>
          <w:rFonts w:asciiTheme="minorHAnsi" w:eastAsia="Times New Roman" w:hAnsiTheme="minorHAnsi" w:cstheme="minorHAnsi"/>
          <w:color w:val="000000"/>
        </w:rPr>
        <w:t>sheets</w:t>
      </w:r>
      <w:r w:rsidR="005955A4" w:rsidRPr="00D60DAB">
        <w:rPr>
          <w:rFonts w:asciiTheme="minorHAnsi" w:eastAsia="Times New Roman" w:hAnsiTheme="minorHAnsi" w:cstheme="minorHAnsi"/>
          <w:color w:val="000000"/>
        </w:rPr>
        <w:t xml:space="preserve">. </w:t>
      </w:r>
    </w:p>
    <w:p w14:paraId="68ADA61C" w14:textId="77777777" w:rsidR="00CF22F4" w:rsidRPr="00D1204B" w:rsidRDefault="00CF22F4" w:rsidP="00941875">
      <w:pPr>
        <w:rPr>
          <w:rFonts w:asciiTheme="minorHAnsi" w:eastAsia="Times New Roman" w:hAnsiTheme="minorHAnsi" w:cstheme="minorHAnsi"/>
          <w:color w:val="000000"/>
        </w:rPr>
      </w:pPr>
    </w:p>
    <w:p w14:paraId="68CA75F5" w14:textId="77777777" w:rsidR="00206F78" w:rsidRPr="00D1204B" w:rsidRDefault="006224CE" w:rsidP="00941875">
      <w:pPr>
        <w:rPr>
          <w:rFonts w:asciiTheme="minorHAnsi" w:eastAsia="Times New Roman" w:hAnsiTheme="minorHAnsi" w:cstheme="minorHAnsi"/>
          <w:color w:val="000000"/>
        </w:rPr>
      </w:pPr>
      <w:r w:rsidRPr="00D1204B">
        <w:rPr>
          <w:rFonts w:asciiTheme="minorHAnsi" w:eastAsia="Times New Roman" w:hAnsiTheme="minorHAnsi" w:cstheme="minorHAnsi"/>
          <w:color w:val="000000"/>
        </w:rPr>
        <w:t>Notably, the only cells that the team can populate</w:t>
      </w:r>
      <w:r w:rsidR="00F67DDA" w:rsidRPr="00D1204B">
        <w:rPr>
          <w:rFonts w:asciiTheme="minorHAnsi" w:eastAsia="Times New Roman" w:hAnsiTheme="minorHAnsi" w:cstheme="minorHAnsi"/>
          <w:color w:val="000000"/>
        </w:rPr>
        <w:t xml:space="preserve"> </w:t>
      </w:r>
      <w:r w:rsidRPr="00D1204B">
        <w:rPr>
          <w:rFonts w:asciiTheme="minorHAnsi" w:eastAsia="Times New Roman" w:hAnsiTheme="minorHAnsi" w:cstheme="minorHAnsi"/>
          <w:color w:val="000000"/>
        </w:rPr>
        <w:t>on the Dashboard are the</w:t>
      </w:r>
      <w:r w:rsidR="00F67DDA" w:rsidRPr="00D1204B">
        <w:rPr>
          <w:rFonts w:asciiTheme="minorHAnsi" w:eastAsia="Times New Roman" w:hAnsiTheme="minorHAnsi" w:cstheme="minorHAnsi"/>
          <w:color w:val="000000"/>
        </w:rPr>
        <w:t xml:space="preserve"> </w:t>
      </w:r>
      <w:r w:rsidR="002D640B" w:rsidRPr="00D1204B">
        <w:rPr>
          <w:rFonts w:asciiTheme="minorHAnsi" w:eastAsia="Times New Roman" w:hAnsiTheme="minorHAnsi" w:cstheme="minorHAnsi"/>
          <w:color w:val="000000"/>
        </w:rPr>
        <w:t xml:space="preserve">cells in the </w:t>
      </w:r>
      <w:r w:rsidR="00F67DDA" w:rsidRPr="00D1204B">
        <w:rPr>
          <w:rFonts w:asciiTheme="minorHAnsi" w:eastAsia="Times New Roman" w:hAnsiTheme="minorHAnsi" w:cstheme="minorHAnsi"/>
          <w:color w:val="000000"/>
        </w:rPr>
        <w:t xml:space="preserve">Reviewer 1 and Reviewer 2 </w:t>
      </w:r>
      <w:r w:rsidR="002D640B" w:rsidRPr="00D1204B">
        <w:rPr>
          <w:rFonts w:asciiTheme="minorHAnsi" w:eastAsia="Times New Roman" w:hAnsiTheme="minorHAnsi" w:cstheme="minorHAnsi"/>
          <w:color w:val="000000"/>
        </w:rPr>
        <w:t xml:space="preserve">columns </w:t>
      </w:r>
      <w:r w:rsidR="00F67DDA" w:rsidRPr="00D1204B">
        <w:rPr>
          <w:rFonts w:asciiTheme="minorHAnsi" w:eastAsia="Times New Roman" w:hAnsiTheme="minorHAnsi" w:cstheme="minorHAnsi"/>
          <w:color w:val="000000"/>
        </w:rPr>
        <w:t xml:space="preserve">on the individual </w:t>
      </w:r>
      <w:r w:rsidR="00F67DDA" w:rsidRPr="00D1204B">
        <w:rPr>
          <w:rFonts w:asciiTheme="minorHAnsi" w:eastAsia="Times New Roman" w:hAnsiTheme="minorHAnsi" w:cstheme="minorHAnsi"/>
          <w:b/>
          <w:color w:val="000000"/>
        </w:rPr>
        <w:t>‘</w:t>
      </w:r>
      <w:r w:rsidR="005E6B33" w:rsidRPr="00D1204B">
        <w:rPr>
          <w:rFonts w:asciiTheme="minorHAnsi" w:eastAsia="Times New Roman" w:hAnsiTheme="minorHAnsi" w:cstheme="minorHAnsi"/>
          <w:b/>
          <w:color w:val="000000"/>
        </w:rPr>
        <w:t>Org-Level</w:t>
      </w:r>
      <w:r w:rsidR="00F67DDA" w:rsidRPr="00D1204B">
        <w:rPr>
          <w:rFonts w:asciiTheme="minorHAnsi" w:eastAsia="Times New Roman" w:hAnsiTheme="minorHAnsi" w:cstheme="minorHAnsi"/>
          <w:b/>
          <w:color w:val="000000"/>
        </w:rPr>
        <w:t>’</w:t>
      </w:r>
      <w:r w:rsidR="0082247F" w:rsidRPr="00D1204B">
        <w:rPr>
          <w:rFonts w:asciiTheme="minorHAnsi" w:eastAsia="Times New Roman" w:hAnsiTheme="minorHAnsi" w:cstheme="minorHAnsi"/>
          <w:color w:val="000000"/>
        </w:rPr>
        <w:t xml:space="preserve"> sheets</w:t>
      </w:r>
      <w:r w:rsidRPr="00D1204B">
        <w:rPr>
          <w:rFonts w:asciiTheme="minorHAnsi" w:eastAsia="Times New Roman" w:hAnsiTheme="minorHAnsi" w:cstheme="minorHAnsi"/>
          <w:color w:val="000000"/>
        </w:rPr>
        <w:t xml:space="preserve"> and the cells in the Overall W</w:t>
      </w:r>
      <w:r w:rsidR="00F67DDA" w:rsidRPr="00D1204B">
        <w:rPr>
          <w:rFonts w:asciiTheme="minorHAnsi" w:eastAsia="Times New Roman" w:hAnsiTheme="minorHAnsi" w:cstheme="minorHAnsi"/>
          <w:color w:val="000000"/>
        </w:rPr>
        <w:t xml:space="preserve">eight column on the </w:t>
      </w:r>
      <w:r w:rsidR="00F67DDA" w:rsidRPr="00D1204B">
        <w:rPr>
          <w:rFonts w:asciiTheme="minorHAnsi" w:eastAsia="Times New Roman" w:hAnsiTheme="minorHAnsi" w:cstheme="minorHAnsi"/>
          <w:b/>
          <w:color w:val="000000"/>
        </w:rPr>
        <w:t>‘Weights’</w:t>
      </w:r>
      <w:r w:rsidR="00F67DDA" w:rsidRPr="00D1204B">
        <w:rPr>
          <w:rFonts w:asciiTheme="minorHAnsi" w:eastAsia="Times New Roman" w:hAnsiTheme="minorHAnsi" w:cstheme="minorHAnsi"/>
          <w:color w:val="000000"/>
        </w:rPr>
        <w:t xml:space="preserve"> sheet. All other cells </w:t>
      </w:r>
      <w:r w:rsidR="005955A4" w:rsidRPr="00D1204B">
        <w:rPr>
          <w:rFonts w:asciiTheme="minorHAnsi" w:eastAsia="Times New Roman" w:hAnsiTheme="minorHAnsi" w:cstheme="minorHAnsi"/>
          <w:color w:val="000000"/>
        </w:rPr>
        <w:t>are locked</w:t>
      </w:r>
      <w:r w:rsidR="00F67DDA" w:rsidRPr="00D1204B">
        <w:rPr>
          <w:rFonts w:asciiTheme="minorHAnsi" w:eastAsia="Times New Roman" w:hAnsiTheme="minorHAnsi" w:cstheme="minorHAnsi"/>
          <w:color w:val="000000"/>
        </w:rPr>
        <w:t xml:space="preserve">. If </w:t>
      </w:r>
      <w:r w:rsidR="00BC2810" w:rsidRPr="00D1204B">
        <w:rPr>
          <w:rFonts w:asciiTheme="minorHAnsi" w:eastAsia="Times New Roman" w:hAnsiTheme="minorHAnsi" w:cstheme="minorHAnsi"/>
          <w:color w:val="000000"/>
        </w:rPr>
        <w:t xml:space="preserve">the </w:t>
      </w:r>
      <w:r w:rsidR="005E6B33" w:rsidRPr="00D1204B">
        <w:rPr>
          <w:rFonts w:asciiTheme="minorHAnsi" w:eastAsia="Times New Roman" w:hAnsiTheme="minorHAnsi" w:cstheme="minorHAnsi"/>
          <w:color w:val="000000"/>
        </w:rPr>
        <w:t xml:space="preserve">Review </w:t>
      </w:r>
      <w:r w:rsidR="00921BA0" w:rsidRPr="00D1204B">
        <w:rPr>
          <w:rFonts w:asciiTheme="minorHAnsi" w:eastAsia="Times New Roman" w:hAnsiTheme="minorHAnsi" w:cstheme="minorHAnsi"/>
          <w:color w:val="000000"/>
        </w:rPr>
        <w:t xml:space="preserve">team </w:t>
      </w:r>
      <w:r w:rsidR="00F67DDA" w:rsidRPr="00D1204B">
        <w:rPr>
          <w:rFonts w:asciiTheme="minorHAnsi" w:eastAsia="Times New Roman" w:hAnsiTheme="minorHAnsi" w:cstheme="minorHAnsi"/>
          <w:color w:val="000000"/>
        </w:rPr>
        <w:t xml:space="preserve">would like to edit </w:t>
      </w:r>
      <w:r w:rsidR="002D640B" w:rsidRPr="00D1204B">
        <w:rPr>
          <w:rFonts w:asciiTheme="minorHAnsi" w:eastAsia="Times New Roman" w:hAnsiTheme="minorHAnsi" w:cstheme="minorHAnsi"/>
          <w:color w:val="000000"/>
        </w:rPr>
        <w:t>the locked</w:t>
      </w:r>
      <w:r w:rsidR="00F67DDA" w:rsidRPr="00D1204B">
        <w:rPr>
          <w:rFonts w:asciiTheme="minorHAnsi" w:eastAsia="Times New Roman" w:hAnsiTheme="minorHAnsi" w:cstheme="minorHAnsi"/>
          <w:color w:val="000000"/>
        </w:rPr>
        <w:t xml:space="preserve"> cells, th</w:t>
      </w:r>
      <w:r w:rsidRPr="00D1204B">
        <w:rPr>
          <w:rFonts w:asciiTheme="minorHAnsi" w:eastAsia="Times New Roman" w:hAnsiTheme="minorHAnsi" w:cstheme="minorHAnsi"/>
          <w:color w:val="000000"/>
        </w:rPr>
        <w:t xml:space="preserve">ey </w:t>
      </w:r>
      <w:r w:rsidR="002D640B" w:rsidRPr="00D1204B">
        <w:rPr>
          <w:rFonts w:asciiTheme="minorHAnsi" w:eastAsia="Times New Roman" w:hAnsiTheme="minorHAnsi" w:cstheme="minorHAnsi"/>
          <w:color w:val="000000"/>
        </w:rPr>
        <w:t>can select</w:t>
      </w:r>
      <w:r w:rsidRPr="00D1204B">
        <w:rPr>
          <w:rFonts w:asciiTheme="minorHAnsi" w:eastAsia="Times New Roman" w:hAnsiTheme="minorHAnsi" w:cstheme="minorHAnsi"/>
          <w:color w:val="000000"/>
        </w:rPr>
        <w:t xml:space="preserve"> Review on the</w:t>
      </w:r>
      <w:r w:rsidR="00F67DDA" w:rsidRPr="00D1204B">
        <w:rPr>
          <w:rFonts w:asciiTheme="minorHAnsi" w:eastAsia="Times New Roman" w:hAnsiTheme="minorHAnsi" w:cstheme="minorHAnsi"/>
          <w:color w:val="000000"/>
        </w:rPr>
        <w:t xml:space="preserve"> Excel toolbar and then Unprotect Sheet. </w:t>
      </w:r>
      <w:r w:rsidRPr="00D1204B">
        <w:rPr>
          <w:rFonts w:asciiTheme="minorHAnsi" w:eastAsia="Times New Roman" w:hAnsiTheme="minorHAnsi" w:cstheme="minorHAnsi"/>
          <w:color w:val="000000"/>
        </w:rPr>
        <w:t>Editing these</w:t>
      </w:r>
      <w:r w:rsidR="005955A4" w:rsidRPr="00D1204B">
        <w:rPr>
          <w:rFonts w:asciiTheme="minorHAnsi" w:eastAsia="Times New Roman" w:hAnsiTheme="minorHAnsi" w:cstheme="minorHAnsi"/>
          <w:color w:val="000000"/>
        </w:rPr>
        <w:t xml:space="preserve"> cells will remove pre-populated formulas</w:t>
      </w:r>
      <w:r w:rsidRPr="00D1204B">
        <w:rPr>
          <w:rFonts w:asciiTheme="minorHAnsi" w:eastAsia="Times New Roman" w:hAnsiTheme="minorHAnsi" w:cstheme="minorHAnsi"/>
          <w:color w:val="000000"/>
        </w:rPr>
        <w:t xml:space="preserve">. </w:t>
      </w:r>
      <w:r w:rsidR="005955A4" w:rsidRPr="00D1204B">
        <w:rPr>
          <w:rFonts w:asciiTheme="minorHAnsi" w:eastAsia="Times New Roman" w:hAnsiTheme="minorHAnsi" w:cstheme="minorHAnsi"/>
          <w:color w:val="000000"/>
        </w:rPr>
        <w:t xml:space="preserve"> </w:t>
      </w:r>
    </w:p>
    <w:p w14:paraId="3A1C2686" w14:textId="77777777" w:rsidR="00941875" w:rsidRPr="00D1204B" w:rsidRDefault="00941875" w:rsidP="003C5D55">
      <w:pPr>
        <w:pStyle w:val="Heading2"/>
        <w:spacing w:before="360"/>
        <w:rPr>
          <w:rFonts w:asciiTheme="minorHAnsi" w:hAnsiTheme="minorHAnsi" w:cstheme="minorHAnsi"/>
          <w:b w:val="0"/>
          <w:sz w:val="32"/>
          <w:szCs w:val="32"/>
        </w:rPr>
      </w:pPr>
      <w:bookmarkStart w:id="18" w:name="_Toc420052699"/>
      <w:r w:rsidRPr="00D1204B">
        <w:rPr>
          <w:rFonts w:asciiTheme="minorHAnsi" w:hAnsiTheme="minorHAnsi" w:cstheme="minorHAnsi"/>
          <w:b w:val="0"/>
          <w:sz w:val="32"/>
          <w:szCs w:val="32"/>
        </w:rPr>
        <w:t>Uses of the Dashboard</w:t>
      </w:r>
      <w:bookmarkEnd w:id="18"/>
    </w:p>
    <w:p w14:paraId="64FEB972" w14:textId="77777777" w:rsidR="0008266F" w:rsidRDefault="0008266F" w:rsidP="0061156B">
      <w:pPr>
        <w:rPr>
          <w:rFonts w:asciiTheme="minorHAnsi" w:eastAsia="Times New Roman" w:hAnsiTheme="minorHAnsi" w:cstheme="minorHAnsi"/>
          <w:color w:val="000000"/>
        </w:rPr>
      </w:pPr>
    </w:p>
    <w:p w14:paraId="1B1D314B" w14:textId="77777777" w:rsidR="00752A3D" w:rsidRPr="00D1204B" w:rsidRDefault="00941875" w:rsidP="0061156B">
      <w:pPr>
        <w:rPr>
          <w:rFonts w:asciiTheme="minorHAnsi" w:eastAsia="Times New Roman" w:hAnsiTheme="minorHAnsi" w:cstheme="minorHAnsi"/>
          <w:color w:val="000000"/>
        </w:rPr>
      </w:pPr>
      <w:r w:rsidRPr="00D1204B">
        <w:rPr>
          <w:rFonts w:asciiTheme="minorHAnsi" w:eastAsia="Times New Roman" w:hAnsiTheme="minorHAnsi" w:cstheme="minorHAnsi"/>
          <w:color w:val="000000"/>
        </w:rPr>
        <w:t xml:space="preserve">The </w:t>
      </w:r>
      <w:r w:rsidR="00CC5CB4" w:rsidRPr="00D1204B">
        <w:rPr>
          <w:rFonts w:asciiTheme="minorHAnsi" w:eastAsia="Times New Roman" w:hAnsiTheme="minorHAnsi" w:cstheme="minorHAnsi"/>
          <w:color w:val="000000"/>
        </w:rPr>
        <w:t xml:space="preserve">Implementation Team </w:t>
      </w:r>
      <w:r w:rsidR="00D32757" w:rsidRPr="00D1204B">
        <w:rPr>
          <w:rFonts w:asciiTheme="minorHAnsi" w:eastAsia="Times New Roman" w:hAnsiTheme="minorHAnsi" w:cstheme="minorHAnsi"/>
          <w:color w:val="000000"/>
        </w:rPr>
        <w:t xml:space="preserve">can use the </w:t>
      </w:r>
      <w:r w:rsidRPr="00D1204B">
        <w:rPr>
          <w:rFonts w:asciiTheme="minorHAnsi" w:eastAsia="Times New Roman" w:hAnsiTheme="minorHAnsi" w:cstheme="minorHAnsi"/>
          <w:color w:val="000000"/>
        </w:rPr>
        <w:t xml:space="preserve">Dashboard </w:t>
      </w:r>
      <w:r w:rsidR="00D32757" w:rsidRPr="00D1204B">
        <w:rPr>
          <w:rFonts w:asciiTheme="minorHAnsi" w:eastAsia="Times New Roman" w:hAnsiTheme="minorHAnsi" w:cstheme="minorHAnsi"/>
          <w:color w:val="000000"/>
        </w:rPr>
        <w:t xml:space="preserve">to </w:t>
      </w:r>
      <w:r w:rsidR="00752A3D" w:rsidRPr="00D1204B">
        <w:rPr>
          <w:rFonts w:asciiTheme="minorHAnsi" w:eastAsia="Times New Roman" w:hAnsiTheme="minorHAnsi" w:cstheme="minorHAnsi"/>
          <w:color w:val="000000"/>
        </w:rPr>
        <w:t xml:space="preserve">serve multiple purposes: </w:t>
      </w:r>
    </w:p>
    <w:p w14:paraId="49F8CCC8" w14:textId="77777777" w:rsidR="005039E4" w:rsidRPr="00D1204B" w:rsidRDefault="005039E4" w:rsidP="005039E4">
      <w:pPr>
        <w:pStyle w:val="ListParagraph"/>
        <w:spacing w:after="0" w:line="240" w:lineRule="auto"/>
        <w:ind w:left="778"/>
        <w:rPr>
          <w:rFonts w:eastAsia="Times New Roman" w:cstheme="minorHAnsi"/>
          <w:color w:val="000000"/>
          <w:sz w:val="24"/>
          <w:szCs w:val="24"/>
        </w:rPr>
      </w:pPr>
    </w:p>
    <w:p w14:paraId="68D4F9E2" w14:textId="77777777" w:rsidR="00EF4118" w:rsidRPr="00D1204B" w:rsidRDefault="00EF4118" w:rsidP="00091E6C">
      <w:pPr>
        <w:pStyle w:val="ListParagraph"/>
        <w:numPr>
          <w:ilvl w:val="0"/>
          <w:numId w:val="8"/>
        </w:numPr>
        <w:spacing w:after="0" w:line="240" w:lineRule="auto"/>
        <w:ind w:left="778"/>
        <w:rPr>
          <w:rFonts w:eastAsia="Times New Roman" w:cstheme="minorHAnsi"/>
          <w:color w:val="000000"/>
          <w:sz w:val="24"/>
          <w:szCs w:val="24"/>
        </w:rPr>
      </w:pPr>
      <w:r w:rsidRPr="00D60DAB">
        <w:rPr>
          <w:rFonts w:eastAsia="Times New Roman" w:cstheme="minorHAnsi"/>
          <w:i/>
          <w:color w:val="000000"/>
          <w:sz w:val="24"/>
          <w:szCs w:val="24"/>
        </w:rPr>
        <w:t xml:space="preserve">Support </w:t>
      </w:r>
      <w:r w:rsidR="002A6CCE" w:rsidRPr="00D60DAB">
        <w:rPr>
          <w:rFonts w:eastAsia="Times New Roman" w:cstheme="minorHAnsi"/>
          <w:i/>
          <w:color w:val="000000"/>
          <w:sz w:val="24"/>
          <w:szCs w:val="24"/>
        </w:rPr>
        <w:t>Organizer</w:t>
      </w:r>
      <w:r w:rsidRPr="00D60DAB">
        <w:rPr>
          <w:rFonts w:eastAsia="Times New Roman" w:cstheme="minorHAnsi"/>
          <w:i/>
          <w:color w:val="000000"/>
          <w:sz w:val="24"/>
          <w:szCs w:val="24"/>
        </w:rPr>
        <w:t xml:space="preserve"> capacity-building and development.</w:t>
      </w:r>
      <w:r w:rsidRPr="00D1204B">
        <w:rPr>
          <w:rFonts w:eastAsia="Times New Roman" w:cstheme="minorHAnsi"/>
          <w:b/>
          <w:color w:val="000000"/>
          <w:sz w:val="24"/>
          <w:szCs w:val="24"/>
        </w:rPr>
        <w:t xml:space="preserve"> </w:t>
      </w:r>
      <w:r w:rsidR="00B745F3" w:rsidRPr="00D1204B">
        <w:rPr>
          <w:rFonts w:eastAsia="Times New Roman" w:cstheme="minorHAnsi"/>
          <w:color w:val="000000"/>
          <w:sz w:val="24"/>
          <w:szCs w:val="24"/>
        </w:rPr>
        <w:t xml:space="preserve">Using the overview provided by the </w:t>
      </w:r>
      <w:r w:rsidR="00B745F3" w:rsidRPr="00D1204B">
        <w:rPr>
          <w:rFonts w:eastAsia="Times New Roman" w:cstheme="minorHAnsi"/>
          <w:b/>
          <w:color w:val="000000"/>
          <w:sz w:val="24"/>
          <w:szCs w:val="24"/>
        </w:rPr>
        <w:t>‘Summary Dashboard’</w:t>
      </w:r>
      <w:r w:rsidR="00B745F3" w:rsidRPr="00D1204B">
        <w:rPr>
          <w:rFonts w:eastAsia="Times New Roman" w:cstheme="minorHAnsi"/>
          <w:color w:val="000000"/>
          <w:sz w:val="24"/>
          <w:szCs w:val="24"/>
        </w:rPr>
        <w:t xml:space="preserve"> or the individual </w:t>
      </w:r>
      <w:r w:rsidR="00611EB6" w:rsidRPr="00D1204B">
        <w:rPr>
          <w:rFonts w:eastAsia="Times New Roman" w:cstheme="minorHAnsi"/>
          <w:b/>
          <w:color w:val="000000"/>
          <w:sz w:val="24"/>
          <w:szCs w:val="24"/>
        </w:rPr>
        <w:t>‘</w:t>
      </w:r>
      <w:r w:rsidR="00DB71E3" w:rsidRPr="00D1204B">
        <w:rPr>
          <w:rFonts w:eastAsia="Times New Roman" w:cstheme="minorHAnsi"/>
          <w:b/>
          <w:color w:val="000000"/>
          <w:sz w:val="24"/>
          <w:szCs w:val="24"/>
        </w:rPr>
        <w:t>Org-Level’</w:t>
      </w:r>
      <w:r w:rsidR="00356886" w:rsidRPr="00D1204B">
        <w:rPr>
          <w:rFonts w:eastAsia="Times New Roman" w:cstheme="minorHAnsi"/>
          <w:color w:val="000000"/>
          <w:sz w:val="24"/>
          <w:szCs w:val="24"/>
        </w:rPr>
        <w:t xml:space="preserve"> </w:t>
      </w:r>
      <w:r w:rsidR="00B745F3" w:rsidRPr="00D1204B">
        <w:rPr>
          <w:rFonts w:eastAsia="Times New Roman" w:cstheme="minorHAnsi"/>
          <w:color w:val="000000"/>
          <w:sz w:val="24"/>
          <w:szCs w:val="24"/>
        </w:rPr>
        <w:t xml:space="preserve">sheets, the </w:t>
      </w:r>
      <w:r w:rsidR="00D5733E">
        <w:rPr>
          <w:rFonts w:eastAsia="Times New Roman" w:cstheme="minorHAnsi"/>
          <w:color w:val="000000"/>
          <w:sz w:val="24"/>
          <w:szCs w:val="24"/>
        </w:rPr>
        <w:t>Implementation T</w:t>
      </w:r>
      <w:r w:rsidR="00D32757" w:rsidRPr="00D1204B">
        <w:rPr>
          <w:rFonts w:eastAsia="Times New Roman" w:cstheme="minorHAnsi"/>
          <w:color w:val="000000"/>
          <w:sz w:val="24"/>
          <w:szCs w:val="24"/>
        </w:rPr>
        <w:t xml:space="preserve">eam </w:t>
      </w:r>
      <w:r w:rsidR="005F369B" w:rsidRPr="00D1204B">
        <w:rPr>
          <w:rFonts w:eastAsia="Times New Roman" w:cstheme="minorHAnsi"/>
          <w:color w:val="000000"/>
          <w:sz w:val="24"/>
          <w:szCs w:val="24"/>
        </w:rPr>
        <w:t xml:space="preserve">can </w:t>
      </w:r>
      <w:r w:rsidR="00B745F3" w:rsidRPr="00D1204B">
        <w:rPr>
          <w:rFonts w:eastAsia="Times New Roman" w:cstheme="minorHAnsi"/>
          <w:color w:val="000000"/>
          <w:sz w:val="24"/>
          <w:szCs w:val="24"/>
        </w:rPr>
        <w:t>quickly ide</w:t>
      </w:r>
      <w:r w:rsidR="0022115E" w:rsidRPr="00D1204B">
        <w:rPr>
          <w:rFonts w:eastAsia="Times New Roman" w:cstheme="minorHAnsi"/>
          <w:color w:val="000000"/>
          <w:sz w:val="24"/>
          <w:szCs w:val="24"/>
        </w:rPr>
        <w:t xml:space="preserve">ntify areas where </w:t>
      </w:r>
      <w:r w:rsidR="00D5733E">
        <w:rPr>
          <w:rFonts w:eastAsia="Times New Roman" w:cstheme="minorHAnsi"/>
          <w:color w:val="000000"/>
          <w:sz w:val="24"/>
          <w:szCs w:val="24"/>
        </w:rPr>
        <w:t xml:space="preserve">Participating </w:t>
      </w:r>
      <w:r w:rsidR="00DB71E3" w:rsidRPr="00D1204B">
        <w:rPr>
          <w:rFonts w:eastAsia="Times New Roman" w:cstheme="minorHAnsi"/>
          <w:color w:val="000000"/>
          <w:sz w:val="24"/>
          <w:szCs w:val="24"/>
        </w:rPr>
        <w:t>organization</w:t>
      </w:r>
      <w:r w:rsidR="00D5733E">
        <w:rPr>
          <w:rFonts w:eastAsia="Times New Roman" w:cstheme="minorHAnsi"/>
          <w:color w:val="000000"/>
          <w:sz w:val="24"/>
          <w:szCs w:val="24"/>
        </w:rPr>
        <w:t>s are</w:t>
      </w:r>
      <w:r w:rsidR="00B745F3" w:rsidRPr="00D1204B">
        <w:rPr>
          <w:rFonts w:eastAsia="Times New Roman" w:cstheme="minorHAnsi"/>
          <w:color w:val="000000"/>
          <w:sz w:val="24"/>
          <w:szCs w:val="24"/>
        </w:rPr>
        <w:t xml:space="preserve"> doing relatively well and areas where they are doing relatively poorly. </w:t>
      </w:r>
      <w:r w:rsidR="00D32757" w:rsidRPr="00D1204B">
        <w:rPr>
          <w:rFonts w:eastAsia="Times New Roman" w:cstheme="minorHAnsi"/>
          <w:color w:val="000000"/>
          <w:sz w:val="24"/>
          <w:szCs w:val="24"/>
        </w:rPr>
        <w:t xml:space="preserve">In response, </w:t>
      </w:r>
      <w:r w:rsidR="00B745F3" w:rsidRPr="00D1204B">
        <w:rPr>
          <w:rFonts w:eastAsia="Times New Roman" w:cstheme="minorHAnsi"/>
          <w:color w:val="000000"/>
          <w:sz w:val="24"/>
          <w:szCs w:val="24"/>
        </w:rPr>
        <w:t>they can target support in the</w:t>
      </w:r>
      <w:r w:rsidR="00D32757" w:rsidRPr="00D1204B">
        <w:rPr>
          <w:rFonts w:eastAsia="Times New Roman" w:cstheme="minorHAnsi"/>
          <w:color w:val="000000"/>
          <w:sz w:val="24"/>
          <w:szCs w:val="24"/>
        </w:rPr>
        <w:t xml:space="preserve"> latter </w:t>
      </w:r>
      <w:r w:rsidR="00B745F3" w:rsidRPr="00D1204B">
        <w:rPr>
          <w:rFonts w:eastAsia="Times New Roman" w:cstheme="minorHAnsi"/>
          <w:color w:val="000000"/>
          <w:sz w:val="24"/>
          <w:szCs w:val="24"/>
        </w:rPr>
        <w:t xml:space="preserve">areas and encourage </w:t>
      </w:r>
      <w:r w:rsidR="00DB71E3" w:rsidRPr="00D1204B">
        <w:rPr>
          <w:rFonts w:eastAsia="Times New Roman" w:cstheme="minorHAnsi"/>
          <w:color w:val="000000"/>
          <w:sz w:val="24"/>
          <w:szCs w:val="24"/>
        </w:rPr>
        <w:t xml:space="preserve">the </w:t>
      </w:r>
      <w:r w:rsidR="00D5733E">
        <w:rPr>
          <w:rFonts w:eastAsia="Times New Roman" w:cstheme="minorHAnsi"/>
          <w:color w:val="000000"/>
          <w:sz w:val="24"/>
          <w:szCs w:val="24"/>
        </w:rPr>
        <w:t>Participating O</w:t>
      </w:r>
      <w:r w:rsidR="00DB71E3" w:rsidRPr="00D1204B">
        <w:rPr>
          <w:rFonts w:eastAsia="Times New Roman" w:cstheme="minorHAnsi"/>
          <w:color w:val="000000"/>
          <w:sz w:val="24"/>
          <w:szCs w:val="24"/>
        </w:rPr>
        <w:t>rganization</w:t>
      </w:r>
      <w:r w:rsidR="003D62ED" w:rsidRPr="00D1204B">
        <w:rPr>
          <w:rFonts w:eastAsia="Times New Roman" w:cstheme="minorHAnsi"/>
          <w:color w:val="000000"/>
          <w:sz w:val="24"/>
          <w:szCs w:val="24"/>
        </w:rPr>
        <w:t xml:space="preserve"> </w:t>
      </w:r>
      <w:r w:rsidR="00B745F3" w:rsidRPr="00D1204B">
        <w:rPr>
          <w:rFonts w:eastAsia="Times New Roman" w:cstheme="minorHAnsi"/>
          <w:color w:val="000000"/>
          <w:sz w:val="24"/>
          <w:szCs w:val="24"/>
        </w:rPr>
        <w:t xml:space="preserve">to engage in a problem-solving process </w:t>
      </w:r>
      <w:r w:rsidR="005F369B" w:rsidRPr="00D1204B">
        <w:rPr>
          <w:rFonts w:eastAsia="Times New Roman" w:cstheme="minorHAnsi"/>
          <w:color w:val="000000"/>
          <w:sz w:val="24"/>
          <w:szCs w:val="24"/>
        </w:rPr>
        <w:t>to drive improvement in these areas</w:t>
      </w:r>
      <w:r w:rsidR="005039E4" w:rsidRPr="00D1204B">
        <w:rPr>
          <w:rFonts w:eastAsia="Times New Roman" w:cstheme="minorHAnsi"/>
          <w:color w:val="000000"/>
          <w:sz w:val="24"/>
          <w:szCs w:val="24"/>
        </w:rPr>
        <w:t xml:space="preserve">. For more information, see </w:t>
      </w:r>
      <w:r w:rsidR="00225DD0">
        <w:rPr>
          <w:rFonts w:eastAsia="Times New Roman" w:cstheme="minorHAnsi"/>
          <w:color w:val="000000"/>
          <w:sz w:val="24"/>
          <w:szCs w:val="24"/>
        </w:rPr>
        <w:t>Part</w:t>
      </w:r>
      <w:r w:rsidR="00225DD0" w:rsidRPr="00D1204B">
        <w:rPr>
          <w:rFonts w:eastAsia="Times New Roman" w:cstheme="minorHAnsi"/>
          <w:color w:val="000000"/>
          <w:sz w:val="24"/>
          <w:szCs w:val="24"/>
        </w:rPr>
        <w:t xml:space="preserve"> </w:t>
      </w:r>
      <w:r w:rsidR="005039E4" w:rsidRPr="00D1204B">
        <w:rPr>
          <w:rFonts w:eastAsia="Times New Roman" w:cstheme="minorHAnsi"/>
          <w:color w:val="000000"/>
          <w:sz w:val="24"/>
          <w:szCs w:val="24"/>
        </w:rPr>
        <w:t>V. Framework-Driven Problem</w:t>
      </w:r>
      <w:r w:rsidR="00BF1D8A" w:rsidRPr="00D1204B">
        <w:rPr>
          <w:rFonts w:eastAsia="Times New Roman" w:cstheme="minorHAnsi"/>
          <w:color w:val="000000"/>
          <w:sz w:val="24"/>
          <w:szCs w:val="24"/>
        </w:rPr>
        <w:t xml:space="preserve"> </w:t>
      </w:r>
      <w:r w:rsidR="005039E4" w:rsidRPr="00D1204B">
        <w:rPr>
          <w:rFonts w:eastAsia="Times New Roman" w:cstheme="minorHAnsi"/>
          <w:color w:val="000000"/>
          <w:sz w:val="24"/>
          <w:szCs w:val="24"/>
        </w:rPr>
        <w:t xml:space="preserve">Solving </w:t>
      </w:r>
      <w:r w:rsidR="00BF1D8A" w:rsidRPr="00D1204B">
        <w:rPr>
          <w:rFonts w:eastAsia="Times New Roman" w:cstheme="minorHAnsi"/>
          <w:color w:val="000000"/>
          <w:sz w:val="24"/>
          <w:szCs w:val="24"/>
        </w:rPr>
        <w:t>by</w:t>
      </w:r>
      <w:r w:rsidR="005039E4" w:rsidRPr="00D1204B">
        <w:rPr>
          <w:rFonts w:eastAsia="Times New Roman" w:cstheme="minorHAnsi"/>
          <w:color w:val="000000"/>
          <w:sz w:val="24"/>
          <w:szCs w:val="24"/>
        </w:rPr>
        <w:t xml:space="preserve"> </w:t>
      </w:r>
      <w:r w:rsidR="00DB71E3" w:rsidRPr="00D1204B">
        <w:rPr>
          <w:rFonts w:eastAsia="Times New Roman" w:cstheme="minorHAnsi"/>
          <w:color w:val="000000"/>
          <w:sz w:val="24"/>
          <w:szCs w:val="24"/>
        </w:rPr>
        <w:t>Organizations</w:t>
      </w:r>
      <w:r w:rsidR="005039E4" w:rsidRPr="00D1204B">
        <w:rPr>
          <w:rFonts w:eastAsia="Times New Roman" w:cstheme="minorHAnsi"/>
          <w:color w:val="000000"/>
          <w:sz w:val="24"/>
          <w:szCs w:val="24"/>
        </w:rPr>
        <w:t xml:space="preserve">. </w:t>
      </w:r>
    </w:p>
    <w:p w14:paraId="4D833C27" w14:textId="77777777" w:rsidR="00E114AE" w:rsidRPr="00D1204B" w:rsidRDefault="00E114AE" w:rsidP="00E114AE">
      <w:pPr>
        <w:rPr>
          <w:rFonts w:asciiTheme="minorHAnsi" w:eastAsia="Times New Roman" w:hAnsiTheme="minorHAnsi" w:cstheme="minorHAnsi"/>
          <w:color w:val="000000"/>
        </w:rPr>
      </w:pPr>
    </w:p>
    <w:p w14:paraId="3EA770F8" w14:textId="77777777" w:rsidR="00E612E2" w:rsidRPr="00D1204B" w:rsidRDefault="002F17E1" w:rsidP="00091E6C">
      <w:pPr>
        <w:pStyle w:val="ListParagraph"/>
        <w:numPr>
          <w:ilvl w:val="0"/>
          <w:numId w:val="8"/>
        </w:numPr>
        <w:spacing w:after="0" w:line="240" w:lineRule="auto"/>
        <w:ind w:left="778"/>
        <w:rPr>
          <w:rFonts w:eastAsia="Times New Roman" w:cstheme="minorHAnsi"/>
          <w:color w:val="000000"/>
          <w:sz w:val="24"/>
          <w:szCs w:val="24"/>
        </w:rPr>
      </w:pPr>
      <w:r w:rsidRPr="00D60DAB">
        <w:rPr>
          <w:rFonts w:eastAsia="Times New Roman" w:cstheme="minorHAnsi"/>
          <w:i/>
          <w:color w:val="000000"/>
          <w:sz w:val="24"/>
          <w:szCs w:val="24"/>
        </w:rPr>
        <w:t xml:space="preserve">Help </w:t>
      </w:r>
      <w:r w:rsidR="00BC2810" w:rsidRPr="00D60DAB">
        <w:rPr>
          <w:rFonts w:eastAsia="Times New Roman" w:cstheme="minorHAnsi"/>
          <w:i/>
          <w:color w:val="000000"/>
          <w:sz w:val="24"/>
          <w:szCs w:val="24"/>
        </w:rPr>
        <w:t xml:space="preserve">the </w:t>
      </w:r>
      <w:r w:rsidR="00921BA0" w:rsidRPr="00D60DAB">
        <w:rPr>
          <w:rFonts w:eastAsia="Times New Roman" w:cstheme="minorHAnsi"/>
          <w:i/>
          <w:color w:val="000000"/>
          <w:sz w:val="24"/>
          <w:szCs w:val="24"/>
        </w:rPr>
        <w:t xml:space="preserve">organization </w:t>
      </w:r>
      <w:r w:rsidRPr="00D60DAB">
        <w:rPr>
          <w:rFonts w:eastAsia="Times New Roman" w:cstheme="minorHAnsi"/>
          <w:i/>
          <w:color w:val="000000"/>
          <w:sz w:val="24"/>
          <w:szCs w:val="24"/>
        </w:rPr>
        <w:t>e</w:t>
      </w:r>
      <w:r w:rsidR="00EF4118" w:rsidRPr="00D60DAB">
        <w:rPr>
          <w:rFonts w:eastAsia="Times New Roman" w:cstheme="minorHAnsi"/>
          <w:i/>
          <w:color w:val="000000"/>
          <w:sz w:val="24"/>
          <w:szCs w:val="24"/>
        </w:rPr>
        <w:t>valuate its success in reaching its goals.</w:t>
      </w:r>
      <w:r w:rsidR="00EF4118" w:rsidRPr="00D1204B">
        <w:rPr>
          <w:rFonts w:eastAsia="Times New Roman" w:cstheme="minorHAnsi"/>
          <w:b/>
          <w:color w:val="000000"/>
          <w:sz w:val="24"/>
          <w:szCs w:val="24"/>
        </w:rPr>
        <w:t xml:space="preserve"> </w:t>
      </w:r>
      <w:r w:rsidR="005F369B" w:rsidRPr="00D1204B">
        <w:rPr>
          <w:rFonts w:eastAsia="Times New Roman" w:cstheme="minorHAnsi"/>
          <w:color w:val="000000"/>
          <w:sz w:val="24"/>
          <w:szCs w:val="24"/>
        </w:rPr>
        <w:t xml:space="preserve">By looking at results </w:t>
      </w:r>
      <w:r w:rsidR="00556D73" w:rsidRPr="00D1204B">
        <w:rPr>
          <w:rFonts w:eastAsia="Times New Roman" w:cstheme="minorHAnsi"/>
          <w:color w:val="000000"/>
          <w:sz w:val="24"/>
          <w:szCs w:val="24"/>
        </w:rPr>
        <w:t xml:space="preserve">over time, </w:t>
      </w:r>
      <w:r w:rsidR="005F369B" w:rsidRPr="00D1204B">
        <w:rPr>
          <w:rFonts w:eastAsia="Times New Roman" w:cstheme="minorHAnsi"/>
          <w:color w:val="000000"/>
          <w:sz w:val="24"/>
          <w:szCs w:val="24"/>
        </w:rPr>
        <w:t xml:space="preserve">the </w:t>
      </w:r>
      <w:r w:rsidR="00CC5CB4" w:rsidRPr="00D1204B">
        <w:rPr>
          <w:rFonts w:eastAsia="Times New Roman" w:cstheme="minorHAnsi"/>
          <w:color w:val="000000"/>
          <w:sz w:val="24"/>
          <w:szCs w:val="24"/>
        </w:rPr>
        <w:t xml:space="preserve">Implementation Team </w:t>
      </w:r>
      <w:r w:rsidR="005F369B" w:rsidRPr="00D1204B">
        <w:rPr>
          <w:rFonts w:eastAsia="Times New Roman" w:cstheme="minorHAnsi"/>
          <w:color w:val="000000"/>
          <w:sz w:val="24"/>
          <w:szCs w:val="24"/>
        </w:rPr>
        <w:t xml:space="preserve">can determine whether </w:t>
      </w:r>
      <w:r w:rsidR="008324AA" w:rsidRPr="00D1204B">
        <w:rPr>
          <w:rFonts w:eastAsia="Times New Roman" w:cstheme="minorHAnsi"/>
          <w:color w:val="000000"/>
          <w:sz w:val="24"/>
          <w:szCs w:val="24"/>
        </w:rPr>
        <w:t xml:space="preserve">it is </w:t>
      </w:r>
      <w:r w:rsidR="005F369B" w:rsidRPr="00D1204B">
        <w:rPr>
          <w:rFonts w:eastAsia="Times New Roman" w:cstheme="minorHAnsi"/>
          <w:color w:val="000000"/>
          <w:sz w:val="24"/>
          <w:szCs w:val="24"/>
        </w:rPr>
        <w:t xml:space="preserve">achieving </w:t>
      </w:r>
      <w:r w:rsidR="008324AA" w:rsidRPr="00D1204B">
        <w:rPr>
          <w:rFonts w:eastAsia="Times New Roman" w:cstheme="minorHAnsi"/>
          <w:color w:val="000000"/>
          <w:sz w:val="24"/>
          <w:szCs w:val="24"/>
        </w:rPr>
        <w:t xml:space="preserve">its </w:t>
      </w:r>
      <w:r w:rsidR="005F369B" w:rsidRPr="00D1204B">
        <w:rPr>
          <w:rFonts w:eastAsia="Times New Roman" w:cstheme="minorHAnsi"/>
          <w:color w:val="000000"/>
          <w:sz w:val="24"/>
          <w:szCs w:val="24"/>
        </w:rPr>
        <w:t xml:space="preserve">goal of </w:t>
      </w:r>
      <w:r w:rsidR="005F369B" w:rsidRPr="00D1204B">
        <w:rPr>
          <w:rFonts w:cstheme="minorHAnsi"/>
          <w:sz w:val="24"/>
          <w:szCs w:val="24"/>
        </w:rPr>
        <w:lastRenderedPageBreak/>
        <w:t xml:space="preserve">building the capacity </w:t>
      </w:r>
      <w:r w:rsidR="004903C2" w:rsidRPr="00D1204B">
        <w:rPr>
          <w:rFonts w:cstheme="minorHAnsi"/>
          <w:sz w:val="24"/>
          <w:szCs w:val="24"/>
        </w:rPr>
        <w:t xml:space="preserve">of </w:t>
      </w:r>
      <w:r w:rsidR="005F369B" w:rsidRPr="00D1204B">
        <w:rPr>
          <w:rFonts w:cstheme="minorHAnsi"/>
          <w:sz w:val="24"/>
          <w:szCs w:val="24"/>
        </w:rPr>
        <w:t>organiz</w:t>
      </w:r>
      <w:r w:rsidR="00D5733E">
        <w:rPr>
          <w:rFonts w:cstheme="minorHAnsi"/>
          <w:sz w:val="24"/>
          <w:szCs w:val="24"/>
        </w:rPr>
        <w:t>ing initiatives</w:t>
      </w:r>
      <w:r w:rsidR="005F369B" w:rsidRPr="00D1204B">
        <w:rPr>
          <w:rFonts w:cstheme="minorHAnsi"/>
          <w:sz w:val="24"/>
          <w:szCs w:val="24"/>
        </w:rPr>
        <w:t xml:space="preserve"> to cultivate local parent leaders and support a parent-led movement for educational equity and justice in Connecticut</w:t>
      </w:r>
      <w:r w:rsidR="00921BA0" w:rsidRPr="00D1204B">
        <w:rPr>
          <w:rFonts w:cstheme="minorHAnsi"/>
          <w:sz w:val="24"/>
          <w:szCs w:val="24"/>
        </w:rPr>
        <w:t xml:space="preserve"> and</w:t>
      </w:r>
      <w:r w:rsidR="00611EB6" w:rsidRPr="00D1204B">
        <w:rPr>
          <w:rFonts w:cstheme="minorHAnsi"/>
          <w:sz w:val="24"/>
          <w:szCs w:val="24"/>
        </w:rPr>
        <w:t>/or</w:t>
      </w:r>
      <w:r w:rsidR="00921BA0" w:rsidRPr="00D1204B">
        <w:rPr>
          <w:rFonts w:cstheme="minorHAnsi"/>
          <w:sz w:val="24"/>
          <w:szCs w:val="24"/>
        </w:rPr>
        <w:t xml:space="preserve"> beyond.</w:t>
      </w:r>
    </w:p>
    <w:p w14:paraId="38A5BAE7" w14:textId="77777777" w:rsidR="008513AC" w:rsidRPr="00D1204B" w:rsidRDefault="008513AC" w:rsidP="00E114AE">
      <w:pPr>
        <w:rPr>
          <w:rFonts w:asciiTheme="minorHAnsi" w:eastAsia="Times New Roman" w:hAnsiTheme="minorHAnsi" w:cstheme="minorHAnsi"/>
          <w:color w:val="000000"/>
        </w:rPr>
      </w:pPr>
    </w:p>
    <w:p w14:paraId="48FFFD78" w14:textId="77777777" w:rsidR="00EF4118" w:rsidRPr="00D1204B" w:rsidRDefault="004903C2" w:rsidP="00091E6C">
      <w:pPr>
        <w:pStyle w:val="ListParagraph"/>
        <w:numPr>
          <w:ilvl w:val="0"/>
          <w:numId w:val="8"/>
        </w:numPr>
        <w:spacing w:after="0" w:line="240" w:lineRule="auto"/>
        <w:ind w:left="778"/>
        <w:rPr>
          <w:rFonts w:eastAsia="Times New Roman" w:cstheme="minorHAnsi"/>
          <w:b/>
          <w:color w:val="000000"/>
          <w:sz w:val="24"/>
          <w:szCs w:val="24"/>
        </w:rPr>
      </w:pPr>
      <w:r w:rsidRPr="00D60DAB">
        <w:rPr>
          <w:rFonts w:eastAsia="Times New Roman" w:cstheme="minorHAnsi"/>
          <w:i/>
          <w:color w:val="000000"/>
          <w:sz w:val="24"/>
          <w:szCs w:val="24"/>
        </w:rPr>
        <w:t xml:space="preserve">Assist in </w:t>
      </w:r>
      <w:r w:rsidR="008324AA" w:rsidRPr="00D60DAB">
        <w:rPr>
          <w:rFonts w:eastAsia="Times New Roman" w:cstheme="minorHAnsi"/>
          <w:i/>
          <w:color w:val="000000"/>
          <w:sz w:val="24"/>
          <w:szCs w:val="24"/>
        </w:rPr>
        <w:t xml:space="preserve">identifying </w:t>
      </w:r>
      <w:r w:rsidRPr="00D60DAB">
        <w:rPr>
          <w:rFonts w:eastAsia="Times New Roman" w:cstheme="minorHAnsi"/>
          <w:i/>
          <w:color w:val="000000"/>
          <w:sz w:val="24"/>
          <w:szCs w:val="24"/>
        </w:rPr>
        <w:t xml:space="preserve">promising </w:t>
      </w:r>
      <w:r w:rsidR="00EF4118" w:rsidRPr="00D60DAB">
        <w:rPr>
          <w:rFonts w:eastAsia="Times New Roman" w:cstheme="minorHAnsi"/>
          <w:i/>
          <w:color w:val="000000"/>
          <w:sz w:val="24"/>
          <w:szCs w:val="24"/>
        </w:rPr>
        <w:t>practices.</w:t>
      </w:r>
      <w:r w:rsidR="00EF4118" w:rsidRPr="00D1204B">
        <w:rPr>
          <w:rFonts w:eastAsia="Times New Roman" w:cstheme="minorHAnsi"/>
          <w:b/>
          <w:color w:val="000000"/>
          <w:sz w:val="24"/>
          <w:szCs w:val="24"/>
        </w:rPr>
        <w:t xml:space="preserve"> </w:t>
      </w:r>
      <w:r w:rsidRPr="00D1204B">
        <w:rPr>
          <w:rFonts w:eastAsia="Times New Roman" w:cstheme="minorHAnsi"/>
          <w:color w:val="000000"/>
          <w:sz w:val="24"/>
          <w:szCs w:val="24"/>
        </w:rPr>
        <w:t xml:space="preserve">The Dashboard can help </w:t>
      </w:r>
      <w:r w:rsidR="008324AA" w:rsidRPr="00D1204B">
        <w:rPr>
          <w:rFonts w:eastAsia="Times New Roman" w:cstheme="minorHAnsi"/>
          <w:color w:val="000000"/>
          <w:sz w:val="24"/>
          <w:szCs w:val="24"/>
        </w:rPr>
        <w:t xml:space="preserve">identify </w:t>
      </w:r>
      <w:r w:rsidRPr="00D1204B">
        <w:rPr>
          <w:rFonts w:eastAsia="Times New Roman" w:cstheme="minorHAnsi"/>
          <w:color w:val="000000"/>
          <w:sz w:val="24"/>
          <w:szCs w:val="24"/>
        </w:rPr>
        <w:t xml:space="preserve">the elements of Organizing Infrastructure and Organizing Skill </w:t>
      </w:r>
      <w:r w:rsidR="008324AA" w:rsidRPr="00D1204B">
        <w:rPr>
          <w:rFonts w:eastAsia="Times New Roman" w:cstheme="minorHAnsi"/>
          <w:color w:val="000000"/>
          <w:sz w:val="24"/>
          <w:szCs w:val="24"/>
        </w:rPr>
        <w:t xml:space="preserve">that </w:t>
      </w:r>
      <w:r w:rsidRPr="00D1204B">
        <w:rPr>
          <w:rFonts w:eastAsia="Times New Roman" w:cstheme="minorHAnsi"/>
          <w:color w:val="000000"/>
          <w:sz w:val="24"/>
          <w:szCs w:val="24"/>
        </w:rPr>
        <w:t>are most often correlated w</w:t>
      </w:r>
      <w:r w:rsidR="00CA56CB" w:rsidRPr="00D1204B">
        <w:rPr>
          <w:rFonts w:eastAsia="Times New Roman" w:cstheme="minorHAnsi"/>
          <w:color w:val="000000"/>
          <w:sz w:val="24"/>
          <w:szCs w:val="24"/>
        </w:rPr>
        <w:t xml:space="preserve">ith high-performing </w:t>
      </w:r>
      <w:r w:rsidR="00E4154B" w:rsidRPr="00D1204B">
        <w:rPr>
          <w:rFonts w:eastAsia="Times New Roman" w:cstheme="minorHAnsi"/>
          <w:color w:val="000000"/>
          <w:sz w:val="24"/>
          <w:szCs w:val="24"/>
        </w:rPr>
        <w:t>organizing initiative</w:t>
      </w:r>
      <w:r w:rsidRPr="00D1204B">
        <w:rPr>
          <w:rFonts w:eastAsia="Times New Roman" w:cstheme="minorHAnsi"/>
          <w:color w:val="000000"/>
          <w:sz w:val="24"/>
          <w:szCs w:val="24"/>
        </w:rPr>
        <w:t>s</w:t>
      </w:r>
      <w:r w:rsidR="0048481C" w:rsidRPr="00D1204B">
        <w:rPr>
          <w:rFonts w:eastAsia="Times New Roman" w:cstheme="minorHAnsi"/>
          <w:color w:val="000000"/>
          <w:sz w:val="24"/>
          <w:szCs w:val="24"/>
        </w:rPr>
        <w:t xml:space="preserve">. </w:t>
      </w:r>
    </w:p>
    <w:p w14:paraId="1FABBE5C" w14:textId="77777777" w:rsidR="00E114AE" w:rsidRPr="00D1204B" w:rsidRDefault="00E114AE" w:rsidP="00E114AE">
      <w:pPr>
        <w:rPr>
          <w:rFonts w:asciiTheme="minorHAnsi" w:eastAsia="Times New Roman" w:hAnsiTheme="minorHAnsi" w:cstheme="minorHAnsi"/>
          <w:b/>
          <w:color w:val="000000"/>
        </w:rPr>
      </w:pPr>
    </w:p>
    <w:p w14:paraId="1AB29A21" w14:textId="77777777" w:rsidR="005E482F" w:rsidRPr="00D1204B" w:rsidRDefault="004903C2" w:rsidP="00091E6C">
      <w:pPr>
        <w:pStyle w:val="ListParagraph"/>
        <w:numPr>
          <w:ilvl w:val="0"/>
          <w:numId w:val="8"/>
        </w:numPr>
        <w:spacing w:after="0" w:line="240" w:lineRule="auto"/>
        <w:ind w:left="778"/>
        <w:rPr>
          <w:rFonts w:eastAsia="Times New Roman" w:cstheme="minorHAnsi"/>
          <w:b/>
          <w:color w:val="000000"/>
          <w:sz w:val="24"/>
          <w:szCs w:val="24"/>
        </w:rPr>
      </w:pPr>
      <w:r w:rsidRPr="00D60DAB">
        <w:rPr>
          <w:rFonts w:eastAsia="Times New Roman" w:cstheme="minorHAnsi"/>
          <w:i/>
          <w:color w:val="000000"/>
          <w:sz w:val="24"/>
          <w:szCs w:val="24"/>
        </w:rPr>
        <w:t xml:space="preserve">Allow </w:t>
      </w:r>
      <w:r w:rsidR="00921BA0" w:rsidRPr="00D60DAB">
        <w:rPr>
          <w:rFonts w:eastAsia="Times New Roman" w:cstheme="minorHAnsi"/>
          <w:i/>
          <w:color w:val="000000"/>
          <w:sz w:val="24"/>
          <w:szCs w:val="24"/>
        </w:rPr>
        <w:t xml:space="preserve">the </w:t>
      </w:r>
      <w:r w:rsidR="00CC5CB4" w:rsidRPr="00D60DAB">
        <w:rPr>
          <w:rFonts w:eastAsia="Times New Roman" w:cstheme="minorHAnsi"/>
          <w:i/>
          <w:color w:val="000000"/>
          <w:sz w:val="24"/>
          <w:szCs w:val="24"/>
        </w:rPr>
        <w:t xml:space="preserve">Implementation Team </w:t>
      </w:r>
      <w:r w:rsidRPr="00D60DAB">
        <w:rPr>
          <w:rFonts w:eastAsia="Times New Roman" w:cstheme="minorHAnsi"/>
          <w:i/>
          <w:color w:val="000000"/>
          <w:sz w:val="24"/>
          <w:szCs w:val="24"/>
        </w:rPr>
        <w:t>to t</w:t>
      </w:r>
      <w:r w:rsidR="00B12538" w:rsidRPr="00D60DAB">
        <w:rPr>
          <w:rFonts w:eastAsia="Times New Roman" w:cstheme="minorHAnsi"/>
          <w:i/>
          <w:color w:val="000000"/>
          <w:sz w:val="24"/>
          <w:szCs w:val="24"/>
        </w:rPr>
        <w:t xml:space="preserve">est </w:t>
      </w:r>
      <w:r w:rsidR="008324AA" w:rsidRPr="00D60DAB">
        <w:rPr>
          <w:rFonts w:eastAsia="Times New Roman" w:cstheme="minorHAnsi"/>
          <w:i/>
          <w:color w:val="000000"/>
          <w:sz w:val="24"/>
          <w:szCs w:val="24"/>
        </w:rPr>
        <w:t>assumptions underlying the Framework, Rubric and Weights.</w:t>
      </w:r>
      <w:r w:rsidR="008324AA" w:rsidRPr="00D1204B">
        <w:rPr>
          <w:rFonts w:eastAsia="Times New Roman" w:cstheme="minorHAnsi"/>
          <w:b/>
          <w:color w:val="000000"/>
          <w:sz w:val="24"/>
          <w:szCs w:val="24"/>
        </w:rPr>
        <w:t xml:space="preserve"> </w:t>
      </w:r>
      <w:r w:rsidR="0048481C" w:rsidRPr="00D1204B">
        <w:rPr>
          <w:rFonts w:eastAsia="Times New Roman" w:cstheme="minorHAnsi"/>
          <w:color w:val="000000"/>
          <w:sz w:val="24"/>
          <w:szCs w:val="24"/>
        </w:rPr>
        <w:t>The</w:t>
      </w:r>
      <w:r w:rsidRPr="00D1204B">
        <w:rPr>
          <w:rFonts w:eastAsia="Times New Roman" w:cstheme="minorHAnsi"/>
          <w:color w:val="000000"/>
          <w:sz w:val="24"/>
          <w:szCs w:val="24"/>
        </w:rPr>
        <w:t xml:space="preserve"> </w:t>
      </w:r>
      <w:r w:rsidRPr="00D1204B">
        <w:rPr>
          <w:rFonts w:eastAsia="Times New Roman" w:cstheme="minorHAnsi"/>
          <w:b/>
          <w:color w:val="000000"/>
          <w:sz w:val="24"/>
          <w:szCs w:val="24"/>
        </w:rPr>
        <w:t>‘Summary Dashboard’</w:t>
      </w:r>
      <w:r w:rsidRPr="00D1204B">
        <w:rPr>
          <w:rFonts w:eastAsia="Times New Roman" w:cstheme="minorHAnsi"/>
          <w:color w:val="000000"/>
          <w:sz w:val="24"/>
          <w:szCs w:val="24"/>
        </w:rPr>
        <w:t xml:space="preserve"> </w:t>
      </w:r>
      <w:r w:rsidR="0048481C" w:rsidRPr="00D1204B">
        <w:rPr>
          <w:rFonts w:eastAsia="Times New Roman" w:cstheme="minorHAnsi"/>
          <w:color w:val="000000"/>
          <w:sz w:val="24"/>
          <w:szCs w:val="24"/>
        </w:rPr>
        <w:t>can</w:t>
      </w:r>
      <w:r w:rsidRPr="00D1204B">
        <w:rPr>
          <w:rFonts w:eastAsia="Times New Roman" w:cstheme="minorHAnsi"/>
          <w:color w:val="000000"/>
          <w:sz w:val="24"/>
          <w:szCs w:val="24"/>
        </w:rPr>
        <w:t xml:space="preserve"> provide visual clarity about whether the logic underlying the Framework</w:t>
      </w:r>
      <w:r w:rsidR="00D14498" w:rsidRPr="00D1204B">
        <w:rPr>
          <w:rFonts w:eastAsia="Times New Roman" w:cstheme="minorHAnsi"/>
          <w:color w:val="000000"/>
          <w:sz w:val="24"/>
          <w:szCs w:val="24"/>
        </w:rPr>
        <w:t xml:space="preserve"> is sound. For instance, if </w:t>
      </w:r>
      <w:r w:rsidR="008324AA" w:rsidRPr="00D1204B">
        <w:rPr>
          <w:rFonts w:eastAsia="Times New Roman" w:cstheme="minorHAnsi"/>
          <w:color w:val="000000"/>
          <w:sz w:val="24"/>
          <w:szCs w:val="24"/>
        </w:rPr>
        <w:t xml:space="preserve">over time, there is no correlation between </w:t>
      </w:r>
      <w:r w:rsidR="00E4154B" w:rsidRPr="00D1204B">
        <w:rPr>
          <w:rFonts w:eastAsia="Times New Roman" w:cstheme="minorHAnsi"/>
          <w:color w:val="000000"/>
          <w:sz w:val="24"/>
          <w:szCs w:val="24"/>
        </w:rPr>
        <w:t>organizing initiative</w:t>
      </w:r>
      <w:r w:rsidR="008324AA" w:rsidRPr="00D1204B">
        <w:rPr>
          <w:rFonts w:eastAsia="Times New Roman" w:cstheme="minorHAnsi"/>
          <w:color w:val="000000"/>
          <w:sz w:val="24"/>
          <w:szCs w:val="24"/>
        </w:rPr>
        <w:t>s</w:t>
      </w:r>
      <w:r w:rsidR="00D14498" w:rsidRPr="00D1204B">
        <w:rPr>
          <w:rFonts w:eastAsia="Times New Roman" w:cstheme="minorHAnsi"/>
          <w:color w:val="000000"/>
          <w:sz w:val="24"/>
          <w:szCs w:val="24"/>
        </w:rPr>
        <w:t xml:space="preserve"> receiv</w:t>
      </w:r>
      <w:r w:rsidR="008324AA" w:rsidRPr="00D1204B">
        <w:rPr>
          <w:rFonts w:eastAsia="Times New Roman" w:cstheme="minorHAnsi"/>
          <w:color w:val="000000"/>
          <w:sz w:val="24"/>
          <w:szCs w:val="24"/>
        </w:rPr>
        <w:t>ing</w:t>
      </w:r>
      <w:r w:rsidR="00D14498" w:rsidRPr="00D1204B">
        <w:rPr>
          <w:rFonts w:eastAsia="Times New Roman" w:cstheme="minorHAnsi"/>
          <w:color w:val="000000"/>
          <w:sz w:val="24"/>
          <w:szCs w:val="24"/>
        </w:rPr>
        <w:t xml:space="preserve"> </w:t>
      </w:r>
      <w:r w:rsidR="008324AA" w:rsidRPr="00D1204B">
        <w:rPr>
          <w:rFonts w:eastAsia="Times New Roman" w:cstheme="minorHAnsi"/>
          <w:color w:val="000000"/>
          <w:sz w:val="24"/>
          <w:szCs w:val="24"/>
        </w:rPr>
        <w:t xml:space="preserve">high </w:t>
      </w:r>
      <w:r w:rsidR="00D14498" w:rsidRPr="00D1204B">
        <w:rPr>
          <w:rFonts w:eastAsia="Times New Roman" w:cstheme="minorHAnsi"/>
          <w:color w:val="000000"/>
          <w:sz w:val="24"/>
          <w:szCs w:val="24"/>
        </w:rPr>
        <w:t xml:space="preserve">scores on </w:t>
      </w:r>
      <w:r w:rsidR="008324AA" w:rsidRPr="00D1204B">
        <w:rPr>
          <w:rFonts w:eastAsia="Times New Roman" w:cstheme="minorHAnsi"/>
          <w:color w:val="000000"/>
          <w:sz w:val="24"/>
          <w:szCs w:val="24"/>
        </w:rPr>
        <w:t xml:space="preserve">Organizing Infrastructure or </w:t>
      </w:r>
      <w:r w:rsidR="00D14498" w:rsidRPr="00D1204B">
        <w:rPr>
          <w:rFonts w:eastAsia="Times New Roman" w:cstheme="minorHAnsi"/>
          <w:color w:val="000000"/>
          <w:sz w:val="24"/>
          <w:szCs w:val="24"/>
        </w:rPr>
        <w:t xml:space="preserve">Organizing Skill </w:t>
      </w:r>
      <w:r w:rsidR="008324AA" w:rsidRPr="00D1204B">
        <w:rPr>
          <w:rFonts w:eastAsia="Times New Roman" w:cstheme="minorHAnsi"/>
          <w:color w:val="000000"/>
          <w:sz w:val="24"/>
          <w:szCs w:val="24"/>
        </w:rPr>
        <w:t xml:space="preserve">and those receiving </w:t>
      </w:r>
      <w:r w:rsidR="00D14498" w:rsidRPr="00D1204B">
        <w:rPr>
          <w:rFonts w:eastAsia="Times New Roman" w:cstheme="minorHAnsi"/>
          <w:color w:val="000000"/>
          <w:sz w:val="24"/>
          <w:szCs w:val="24"/>
        </w:rPr>
        <w:t>high scores o</w:t>
      </w:r>
      <w:r w:rsidR="005E482F" w:rsidRPr="00D1204B">
        <w:rPr>
          <w:rFonts w:eastAsia="Times New Roman" w:cstheme="minorHAnsi"/>
          <w:color w:val="000000"/>
          <w:sz w:val="24"/>
          <w:szCs w:val="24"/>
        </w:rPr>
        <w:t xml:space="preserve">n Organizing Impact, </w:t>
      </w:r>
      <w:r w:rsidR="008324AA" w:rsidRPr="00D1204B">
        <w:rPr>
          <w:rFonts w:eastAsia="Times New Roman" w:cstheme="minorHAnsi"/>
          <w:color w:val="000000"/>
          <w:sz w:val="24"/>
          <w:szCs w:val="24"/>
        </w:rPr>
        <w:t>the</w:t>
      </w:r>
      <w:r w:rsidR="00CC5CB4" w:rsidRPr="00D1204B">
        <w:rPr>
          <w:rFonts w:eastAsia="Times New Roman" w:cstheme="minorHAnsi"/>
          <w:color w:val="000000"/>
          <w:sz w:val="24"/>
          <w:szCs w:val="24"/>
        </w:rPr>
        <w:t xml:space="preserve"> Implementation Team</w:t>
      </w:r>
      <w:r w:rsidR="008324AA" w:rsidRPr="00D1204B">
        <w:rPr>
          <w:rFonts w:eastAsia="Times New Roman" w:cstheme="minorHAnsi"/>
          <w:color w:val="000000"/>
          <w:sz w:val="24"/>
          <w:szCs w:val="24"/>
        </w:rPr>
        <w:t xml:space="preserve"> may conclude that </w:t>
      </w:r>
      <w:r w:rsidR="00D14498" w:rsidRPr="00D1204B">
        <w:rPr>
          <w:rFonts w:eastAsia="Times New Roman" w:cstheme="minorHAnsi"/>
          <w:color w:val="000000"/>
          <w:sz w:val="24"/>
          <w:szCs w:val="24"/>
        </w:rPr>
        <w:t xml:space="preserve">Organizing </w:t>
      </w:r>
      <w:r w:rsidR="008324AA" w:rsidRPr="00D1204B">
        <w:rPr>
          <w:rFonts w:eastAsia="Times New Roman" w:cstheme="minorHAnsi"/>
          <w:color w:val="000000"/>
          <w:sz w:val="24"/>
          <w:szCs w:val="24"/>
        </w:rPr>
        <w:t xml:space="preserve">Infrastructure and </w:t>
      </w:r>
      <w:r w:rsidR="00D14498" w:rsidRPr="00D1204B">
        <w:rPr>
          <w:rFonts w:eastAsia="Times New Roman" w:cstheme="minorHAnsi"/>
          <w:color w:val="000000"/>
          <w:sz w:val="24"/>
          <w:szCs w:val="24"/>
        </w:rPr>
        <w:t xml:space="preserve">Skill </w:t>
      </w:r>
      <w:r w:rsidR="008324AA" w:rsidRPr="00D1204B">
        <w:rPr>
          <w:rFonts w:eastAsia="Times New Roman" w:cstheme="minorHAnsi"/>
          <w:color w:val="000000"/>
          <w:sz w:val="24"/>
          <w:szCs w:val="24"/>
        </w:rPr>
        <w:t xml:space="preserve">as measured by the Framework are </w:t>
      </w:r>
      <w:r w:rsidR="00D14498" w:rsidRPr="00D1204B">
        <w:rPr>
          <w:rFonts w:eastAsia="Times New Roman" w:cstheme="minorHAnsi"/>
          <w:color w:val="000000"/>
          <w:sz w:val="24"/>
          <w:szCs w:val="24"/>
        </w:rPr>
        <w:t>not a leading indicator</w:t>
      </w:r>
      <w:r w:rsidR="00D5733E">
        <w:rPr>
          <w:rFonts w:eastAsia="Times New Roman" w:cstheme="minorHAnsi"/>
          <w:color w:val="000000"/>
          <w:sz w:val="24"/>
          <w:szCs w:val="24"/>
        </w:rPr>
        <w:t>s</w:t>
      </w:r>
      <w:r w:rsidR="00D14498" w:rsidRPr="00D1204B">
        <w:rPr>
          <w:rFonts w:eastAsia="Times New Roman" w:cstheme="minorHAnsi"/>
          <w:color w:val="000000"/>
          <w:sz w:val="24"/>
          <w:szCs w:val="24"/>
        </w:rPr>
        <w:t xml:space="preserve"> of Organizing Impact, and </w:t>
      </w:r>
      <w:r w:rsidR="008324AA" w:rsidRPr="00D1204B">
        <w:rPr>
          <w:rFonts w:eastAsia="Times New Roman" w:cstheme="minorHAnsi"/>
          <w:color w:val="000000"/>
          <w:sz w:val="24"/>
          <w:szCs w:val="24"/>
        </w:rPr>
        <w:t xml:space="preserve">that the Framework </w:t>
      </w:r>
      <w:r w:rsidR="00D14498" w:rsidRPr="00D1204B">
        <w:rPr>
          <w:rFonts w:eastAsia="Times New Roman" w:cstheme="minorHAnsi"/>
          <w:color w:val="000000"/>
          <w:sz w:val="24"/>
          <w:szCs w:val="24"/>
        </w:rPr>
        <w:t xml:space="preserve">must be </w:t>
      </w:r>
      <w:r w:rsidR="008324AA" w:rsidRPr="00D1204B">
        <w:rPr>
          <w:rFonts w:eastAsia="Times New Roman" w:cstheme="minorHAnsi"/>
          <w:color w:val="000000"/>
          <w:sz w:val="24"/>
          <w:szCs w:val="24"/>
        </w:rPr>
        <w:t xml:space="preserve">modified by giving less or no weight to the category which is not correlated with Impact. The same is true of individual </w:t>
      </w:r>
      <w:r w:rsidR="00EF11D0" w:rsidRPr="00D1204B">
        <w:rPr>
          <w:rFonts w:eastAsia="Times New Roman" w:cstheme="minorHAnsi"/>
          <w:color w:val="000000"/>
          <w:sz w:val="24"/>
          <w:szCs w:val="24"/>
        </w:rPr>
        <w:t xml:space="preserve">indicators or </w:t>
      </w:r>
      <w:r w:rsidR="008324AA" w:rsidRPr="00D1204B">
        <w:rPr>
          <w:rFonts w:eastAsia="Times New Roman" w:cstheme="minorHAnsi"/>
          <w:color w:val="000000"/>
          <w:sz w:val="24"/>
          <w:szCs w:val="24"/>
        </w:rPr>
        <w:t>sub-indicators in the Framework that are not correlated with Organizing Impact.</w:t>
      </w:r>
    </w:p>
    <w:p w14:paraId="50CF9B23" w14:textId="77777777" w:rsidR="008F1634" w:rsidRPr="00D1204B" w:rsidRDefault="008F1634" w:rsidP="00D76EB5">
      <w:pPr>
        <w:rPr>
          <w:rFonts w:asciiTheme="minorHAnsi" w:eastAsia="Times New Roman" w:hAnsiTheme="minorHAnsi" w:cstheme="minorHAnsi"/>
          <w:color w:val="000000"/>
        </w:rPr>
      </w:pPr>
    </w:p>
    <w:p w14:paraId="477F5B91" w14:textId="77777777" w:rsidR="00D76EB5" w:rsidRPr="00D1204B" w:rsidRDefault="00B12538" w:rsidP="00091E6C">
      <w:pPr>
        <w:pStyle w:val="ListParagraph"/>
        <w:numPr>
          <w:ilvl w:val="0"/>
          <w:numId w:val="8"/>
        </w:numPr>
        <w:spacing w:after="0" w:line="240" w:lineRule="auto"/>
        <w:ind w:left="778"/>
        <w:rPr>
          <w:rFonts w:eastAsia="Times New Roman" w:cstheme="minorHAnsi"/>
          <w:b/>
          <w:color w:val="000000"/>
          <w:sz w:val="24"/>
          <w:szCs w:val="24"/>
        </w:rPr>
      </w:pPr>
      <w:r w:rsidRPr="00D60DAB">
        <w:rPr>
          <w:rFonts w:eastAsia="Times New Roman" w:cstheme="minorHAnsi"/>
          <w:i/>
          <w:color w:val="000000"/>
          <w:sz w:val="24"/>
          <w:szCs w:val="24"/>
        </w:rPr>
        <w:t>Assist in the improvement of the Framework evaluation process.</w:t>
      </w:r>
      <w:r w:rsidRPr="00D1204B">
        <w:rPr>
          <w:rFonts w:eastAsia="Times New Roman" w:cstheme="minorHAnsi"/>
          <w:b/>
          <w:color w:val="000000"/>
          <w:sz w:val="24"/>
          <w:szCs w:val="24"/>
        </w:rPr>
        <w:t xml:space="preserve"> </w:t>
      </w:r>
      <w:r w:rsidRPr="00D1204B">
        <w:rPr>
          <w:rFonts w:eastAsia="Times New Roman" w:cstheme="minorHAnsi"/>
          <w:color w:val="000000"/>
          <w:sz w:val="24"/>
          <w:szCs w:val="24"/>
        </w:rPr>
        <w:t xml:space="preserve">By examining inter-rater reliability on the </w:t>
      </w:r>
      <w:r w:rsidRPr="00D1204B">
        <w:rPr>
          <w:rFonts w:eastAsia="Times New Roman" w:cstheme="minorHAnsi"/>
          <w:b/>
          <w:color w:val="000000"/>
          <w:sz w:val="24"/>
          <w:szCs w:val="24"/>
        </w:rPr>
        <w:t xml:space="preserve">‘IRR’ </w:t>
      </w:r>
      <w:r w:rsidRPr="00D1204B">
        <w:rPr>
          <w:rFonts w:eastAsia="Times New Roman" w:cstheme="minorHAnsi"/>
          <w:color w:val="000000"/>
          <w:sz w:val="24"/>
          <w:szCs w:val="24"/>
        </w:rPr>
        <w:t xml:space="preserve">sheet, </w:t>
      </w:r>
      <w:r w:rsidR="008324AA" w:rsidRPr="00D1204B">
        <w:rPr>
          <w:rFonts w:eastAsia="Times New Roman" w:cstheme="minorHAnsi"/>
          <w:color w:val="000000"/>
          <w:sz w:val="24"/>
          <w:szCs w:val="24"/>
        </w:rPr>
        <w:t xml:space="preserve">the </w:t>
      </w:r>
      <w:r w:rsidR="00CC5CB4" w:rsidRPr="00D1204B">
        <w:rPr>
          <w:rFonts w:eastAsia="Times New Roman" w:cstheme="minorHAnsi"/>
          <w:color w:val="000000"/>
          <w:sz w:val="24"/>
          <w:szCs w:val="24"/>
        </w:rPr>
        <w:t xml:space="preserve">Implementation </w:t>
      </w:r>
      <w:r w:rsidR="00CC5CB4" w:rsidRPr="00D1204B">
        <w:rPr>
          <w:rFonts w:cstheme="minorHAnsi"/>
          <w:sz w:val="24"/>
          <w:szCs w:val="24"/>
        </w:rPr>
        <w:t>T</w:t>
      </w:r>
      <w:r w:rsidR="008324AA" w:rsidRPr="00D1204B">
        <w:rPr>
          <w:rFonts w:cstheme="minorHAnsi"/>
          <w:sz w:val="24"/>
          <w:szCs w:val="24"/>
        </w:rPr>
        <w:t xml:space="preserve">eam can identify particular </w:t>
      </w:r>
      <w:r w:rsidR="001A1151" w:rsidRPr="00D1204B">
        <w:rPr>
          <w:rFonts w:cstheme="minorHAnsi"/>
          <w:sz w:val="24"/>
          <w:szCs w:val="24"/>
        </w:rPr>
        <w:t>Reviewer</w:t>
      </w:r>
      <w:r w:rsidR="008324AA" w:rsidRPr="00D1204B">
        <w:rPr>
          <w:rFonts w:cstheme="minorHAnsi"/>
          <w:sz w:val="24"/>
          <w:szCs w:val="24"/>
        </w:rPr>
        <w:t xml:space="preserve">s whose scores </w:t>
      </w:r>
      <w:r w:rsidR="00246BB8" w:rsidRPr="00D1204B">
        <w:rPr>
          <w:rFonts w:cstheme="minorHAnsi"/>
          <w:sz w:val="24"/>
          <w:szCs w:val="24"/>
        </w:rPr>
        <w:t xml:space="preserve">frequently </w:t>
      </w:r>
      <w:r w:rsidR="008324AA" w:rsidRPr="00D1204B">
        <w:rPr>
          <w:rFonts w:cstheme="minorHAnsi"/>
          <w:sz w:val="24"/>
          <w:szCs w:val="24"/>
        </w:rPr>
        <w:t xml:space="preserve">fail to correspond to those of other </w:t>
      </w:r>
      <w:r w:rsidR="001A1151" w:rsidRPr="00D1204B">
        <w:rPr>
          <w:rFonts w:cstheme="minorHAnsi"/>
          <w:sz w:val="24"/>
          <w:szCs w:val="24"/>
        </w:rPr>
        <w:t>Reviewer</w:t>
      </w:r>
      <w:r w:rsidR="008324AA" w:rsidRPr="00D1204B">
        <w:rPr>
          <w:rFonts w:cstheme="minorHAnsi"/>
          <w:sz w:val="24"/>
          <w:szCs w:val="24"/>
        </w:rPr>
        <w:t xml:space="preserve">s and might not be suitable for the position. The </w:t>
      </w:r>
      <w:r w:rsidR="00DB71E3" w:rsidRPr="00D1204B">
        <w:rPr>
          <w:rFonts w:cstheme="minorHAnsi"/>
          <w:sz w:val="24"/>
          <w:szCs w:val="24"/>
        </w:rPr>
        <w:t xml:space="preserve">Review </w:t>
      </w:r>
      <w:r w:rsidR="00806D2A" w:rsidRPr="00D1204B">
        <w:rPr>
          <w:rFonts w:cstheme="minorHAnsi"/>
          <w:sz w:val="24"/>
          <w:szCs w:val="24"/>
        </w:rPr>
        <w:t>t</w:t>
      </w:r>
      <w:r w:rsidR="008324AA" w:rsidRPr="00D1204B">
        <w:rPr>
          <w:rFonts w:cstheme="minorHAnsi"/>
          <w:sz w:val="24"/>
          <w:szCs w:val="24"/>
        </w:rPr>
        <w:t>eam can also use the ‘</w:t>
      </w:r>
      <w:r w:rsidR="008324AA" w:rsidRPr="00D1204B">
        <w:rPr>
          <w:rFonts w:cstheme="minorHAnsi"/>
          <w:b/>
          <w:sz w:val="24"/>
          <w:szCs w:val="24"/>
        </w:rPr>
        <w:t>IRR</w:t>
      </w:r>
      <w:r w:rsidR="008324AA" w:rsidRPr="00D1204B">
        <w:rPr>
          <w:rFonts w:cstheme="minorHAnsi"/>
          <w:sz w:val="24"/>
          <w:szCs w:val="24"/>
        </w:rPr>
        <w:t xml:space="preserve">’ sheet to </w:t>
      </w:r>
      <w:r w:rsidRPr="00D1204B">
        <w:rPr>
          <w:rFonts w:cstheme="minorHAnsi"/>
          <w:sz w:val="24"/>
          <w:szCs w:val="24"/>
        </w:rPr>
        <w:t xml:space="preserve">pinpoint </w:t>
      </w:r>
      <w:r w:rsidR="008324AA" w:rsidRPr="00D1204B">
        <w:rPr>
          <w:rFonts w:cstheme="minorHAnsi"/>
          <w:sz w:val="24"/>
          <w:szCs w:val="24"/>
        </w:rPr>
        <w:t xml:space="preserve">particular indicators or sub-indicators as to which scores tend to disagree, suggesting a </w:t>
      </w:r>
      <w:r w:rsidRPr="00D1204B">
        <w:rPr>
          <w:rFonts w:cstheme="minorHAnsi"/>
          <w:sz w:val="24"/>
          <w:szCs w:val="24"/>
        </w:rPr>
        <w:t xml:space="preserve">need for more </w:t>
      </w:r>
      <w:r w:rsidR="001A1151" w:rsidRPr="00D1204B">
        <w:rPr>
          <w:rFonts w:cstheme="minorHAnsi"/>
          <w:sz w:val="24"/>
          <w:szCs w:val="24"/>
        </w:rPr>
        <w:t>Reviewer</w:t>
      </w:r>
      <w:r w:rsidRPr="00D1204B">
        <w:rPr>
          <w:rFonts w:cstheme="minorHAnsi"/>
          <w:sz w:val="24"/>
          <w:szCs w:val="24"/>
        </w:rPr>
        <w:t xml:space="preserve"> norming</w:t>
      </w:r>
      <w:r w:rsidR="00700ADB">
        <w:rPr>
          <w:rStyle w:val="FootnoteReference"/>
          <w:rFonts w:cstheme="minorHAnsi"/>
          <w:sz w:val="24"/>
          <w:szCs w:val="24"/>
        </w:rPr>
        <w:footnoteReference w:id="5"/>
      </w:r>
      <w:r w:rsidRPr="00D1204B">
        <w:rPr>
          <w:rFonts w:cstheme="minorHAnsi"/>
          <w:sz w:val="24"/>
          <w:szCs w:val="24"/>
        </w:rPr>
        <w:t xml:space="preserve"> </w:t>
      </w:r>
      <w:r w:rsidR="00246BB8" w:rsidRPr="00D1204B">
        <w:rPr>
          <w:rFonts w:cstheme="minorHAnsi"/>
          <w:sz w:val="24"/>
          <w:szCs w:val="24"/>
        </w:rPr>
        <w:t xml:space="preserve">on the </w:t>
      </w:r>
      <w:r w:rsidRPr="00D1204B">
        <w:rPr>
          <w:rFonts w:cstheme="minorHAnsi"/>
          <w:sz w:val="24"/>
          <w:szCs w:val="24"/>
        </w:rPr>
        <w:t xml:space="preserve">indicator or more </w:t>
      </w:r>
      <w:r w:rsidR="00246BB8" w:rsidRPr="00D1204B">
        <w:rPr>
          <w:rFonts w:cstheme="minorHAnsi"/>
          <w:sz w:val="24"/>
          <w:szCs w:val="24"/>
        </w:rPr>
        <w:t xml:space="preserve">clarity </w:t>
      </w:r>
      <w:r w:rsidR="00F13A27" w:rsidRPr="00D1204B">
        <w:rPr>
          <w:rFonts w:cstheme="minorHAnsi"/>
          <w:sz w:val="24"/>
          <w:szCs w:val="24"/>
        </w:rPr>
        <w:t>in R</w:t>
      </w:r>
      <w:r w:rsidRPr="00D1204B">
        <w:rPr>
          <w:rFonts w:cstheme="minorHAnsi"/>
          <w:sz w:val="24"/>
          <w:szCs w:val="24"/>
        </w:rPr>
        <w:t xml:space="preserve">ubric language. For more information </w:t>
      </w:r>
      <w:r w:rsidR="00246BB8" w:rsidRPr="00D1204B">
        <w:rPr>
          <w:rFonts w:cstheme="minorHAnsi"/>
          <w:sz w:val="24"/>
          <w:szCs w:val="24"/>
        </w:rPr>
        <w:t xml:space="preserve">on </w:t>
      </w:r>
      <w:r w:rsidRPr="00D1204B">
        <w:rPr>
          <w:rFonts w:cstheme="minorHAnsi"/>
          <w:sz w:val="24"/>
          <w:szCs w:val="24"/>
        </w:rPr>
        <w:t xml:space="preserve">inter-rater reliability, see Part IV. </w:t>
      </w:r>
      <w:r w:rsidR="00BF1D8A" w:rsidRPr="00D1204B">
        <w:rPr>
          <w:rFonts w:cstheme="minorHAnsi"/>
          <w:sz w:val="24"/>
          <w:szCs w:val="24"/>
        </w:rPr>
        <w:t xml:space="preserve">Ongoing </w:t>
      </w:r>
      <w:r w:rsidRPr="00D1204B">
        <w:rPr>
          <w:rFonts w:cstheme="minorHAnsi"/>
          <w:sz w:val="24"/>
          <w:szCs w:val="24"/>
        </w:rPr>
        <w:t xml:space="preserve">Evaluation </w:t>
      </w:r>
      <w:r w:rsidR="00BF1D8A" w:rsidRPr="00D1204B">
        <w:rPr>
          <w:rFonts w:cstheme="minorHAnsi"/>
          <w:sz w:val="24"/>
          <w:szCs w:val="24"/>
        </w:rPr>
        <w:t xml:space="preserve">and Improvement </w:t>
      </w:r>
      <w:r w:rsidRPr="00D1204B">
        <w:rPr>
          <w:rFonts w:cstheme="minorHAnsi"/>
          <w:sz w:val="24"/>
          <w:szCs w:val="24"/>
        </w:rPr>
        <w:t xml:space="preserve">of the Framework.  </w:t>
      </w:r>
    </w:p>
    <w:p w14:paraId="7BE898F2" w14:textId="77777777" w:rsidR="00F8480A" w:rsidRDefault="00F8480A" w:rsidP="00D60DAB">
      <w:pPr>
        <w:pStyle w:val="Heading1"/>
        <w:rPr>
          <w:rFonts w:asciiTheme="minorHAnsi" w:hAnsiTheme="minorHAnsi" w:cstheme="minorHAnsi"/>
          <w:b w:val="0"/>
          <w:color w:val="5B9BD5" w:themeColor="accent1"/>
          <w:sz w:val="36"/>
          <w:szCs w:val="36"/>
          <w:u w:val="single"/>
        </w:rPr>
      </w:pPr>
    </w:p>
    <w:p w14:paraId="254082DD" w14:textId="77777777" w:rsidR="00F8480A" w:rsidRDefault="00F8480A" w:rsidP="00F8480A"/>
    <w:p w14:paraId="36E91102" w14:textId="77777777" w:rsidR="00F8480A" w:rsidRDefault="00F8480A" w:rsidP="00F8480A"/>
    <w:p w14:paraId="263E4076" w14:textId="77777777" w:rsidR="00F8480A" w:rsidRDefault="00F8480A" w:rsidP="00F8480A"/>
    <w:p w14:paraId="3D3BB454" w14:textId="77777777" w:rsidR="00F8480A" w:rsidRDefault="00F8480A" w:rsidP="00F8480A"/>
    <w:p w14:paraId="3681BC9A" w14:textId="77777777" w:rsidR="00F8480A" w:rsidRDefault="00F8480A" w:rsidP="00F8480A"/>
    <w:p w14:paraId="2A2D41BA" w14:textId="77777777" w:rsidR="00F8480A" w:rsidRDefault="00F8480A" w:rsidP="00F8480A"/>
    <w:p w14:paraId="253F57FC" w14:textId="77777777" w:rsidR="00F8480A" w:rsidRDefault="00F8480A" w:rsidP="00F8480A"/>
    <w:p w14:paraId="0A1F291B" w14:textId="77777777" w:rsidR="00F8480A" w:rsidRDefault="00F8480A" w:rsidP="00F8480A"/>
    <w:p w14:paraId="68789A04" w14:textId="77777777" w:rsidR="00F8480A" w:rsidRDefault="00F8480A" w:rsidP="00F8480A"/>
    <w:p w14:paraId="008E2D4F" w14:textId="511E4308" w:rsidR="000916D2" w:rsidRDefault="000916D2">
      <w:pPr>
        <w:spacing w:after="200" w:line="276" w:lineRule="auto"/>
        <w:rPr>
          <w:rFonts w:asciiTheme="minorHAnsi" w:eastAsiaTheme="majorEastAsia" w:hAnsiTheme="minorHAnsi" w:cstheme="minorHAnsi"/>
          <w:bCs/>
          <w:color w:val="5B9BD5" w:themeColor="accent1"/>
          <w:sz w:val="36"/>
          <w:szCs w:val="36"/>
          <w:u w:val="single"/>
        </w:rPr>
      </w:pPr>
    </w:p>
    <w:p w14:paraId="696CEB57" w14:textId="77777777" w:rsidR="0048481C" w:rsidRPr="00D60DAB" w:rsidRDefault="00B12856" w:rsidP="00D60DAB">
      <w:pPr>
        <w:pStyle w:val="Heading1"/>
        <w:rPr>
          <w:rFonts w:asciiTheme="minorHAnsi" w:hAnsiTheme="minorHAnsi" w:cstheme="minorHAnsi"/>
          <w:color w:val="5B9BD5" w:themeColor="accent1"/>
          <w:sz w:val="36"/>
          <w:szCs w:val="36"/>
          <w:u w:val="single"/>
        </w:rPr>
      </w:pPr>
      <w:bookmarkStart w:id="19" w:name="_Toc420052700"/>
      <w:r w:rsidRPr="00D60DAB">
        <w:rPr>
          <w:rFonts w:asciiTheme="minorHAnsi" w:hAnsiTheme="minorHAnsi" w:cstheme="minorHAnsi"/>
          <w:b w:val="0"/>
          <w:color w:val="5B9BD5" w:themeColor="accent1"/>
          <w:sz w:val="36"/>
          <w:szCs w:val="36"/>
          <w:u w:val="single"/>
        </w:rPr>
        <w:t xml:space="preserve">IV. </w:t>
      </w:r>
      <w:r w:rsidR="00BF1D8A" w:rsidRPr="00D60DAB">
        <w:rPr>
          <w:rFonts w:asciiTheme="minorHAnsi" w:hAnsiTheme="minorHAnsi" w:cstheme="minorHAnsi"/>
          <w:b w:val="0"/>
          <w:color w:val="5B9BD5" w:themeColor="accent1"/>
          <w:sz w:val="36"/>
          <w:szCs w:val="36"/>
          <w:u w:val="single"/>
        </w:rPr>
        <w:t xml:space="preserve">Ongoing </w:t>
      </w:r>
      <w:r w:rsidRPr="00D60DAB">
        <w:rPr>
          <w:rFonts w:asciiTheme="minorHAnsi" w:hAnsiTheme="minorHAnsi" w:cstheme="minorHAnsi"/>
          <w:b w:val="0"/>
          <w:color w:val="5B9BD5" w:themeColor="accent1"/>
          <w:sz w:val="36"/>
          <w:szCs w:val="36"/>
          <w:u w:val="single"/>
        </w:rPr>
        <w:t xml:space="preserve">Evaluation </w:t>
      </w:r>
      <w:r w:rsidR="00BF1D8A" w:rsidRPr="00D60DAB">
        <w:rPr>
          <w:rFonts w:asciiTheme="minorHAnsi" w:hAnsiTheme="minorHAnsi" w:cstheme="minorHAnsi"/>
          <w:b w:val="0"/>
          <w:color w:val="5B9BD5" w:themeColor="accent1"/>
          <w:sz w:val="36"/>
          <w:szCs w:val="36"/>
          <w:u w:val="single"/>
        </w:rPr>
        <w:t xml:space="preserve">and Improvement </w:t>
      </w:r>
      <w:r w:rsidRPr="00D60DAB">
        <w:rPr>
          <w:rFonts w:asciiTheme="minorHAnsi" w:hAnsiTheme="minorHAnsi" w:cstheme="minorHAnsi"/>
          <w:b w:val="0"/>
          <w:color w:val="5B9BD5" w:themeColor="accent1"/>
          <w:sz w:val="36"/>
          <w:szCs w:val="36"/>
          <w:u w:val="single"/>
        </w:rPr>
        <w:t>of the Framework</w:t>
      </w:r>
      <w:bookmarkEnd w:id="19"/>
      <w:r w:rsidRPr="00D60DAB">
        <w:rPr>
          <w:rFonts w:asciiTheme="minorHAnsi" w:hAnsiTheme="minorHAnsi" w:cstheme="minorHAnsi"/>
          <w:b w:val="0"/>
          <w:color w:val="5B9BD5" w:themeColor="accent1"/>
          <w:sz w:val="36"/>
          <w:szCs w:val="36"/>
          <w:u w:val="single"/>
        </w:rPr>
        <w:t xml:space="preserve"> </w:t>
      </w:r>
    </w:p>
    <w:p w14:paraId="128D58ED" w14:textId="77777777" w:rsidR="000916D2" w:rsidRDefault="000916D2" w:rsidP="00A16D5F">
      <w:pPr>
        <w:rPr>
          <w:rFonts w:asciiTheme="minorHAnsi" w:hAnsiTheme="minorHAnsi" w:cstheme="minorHAnsi"/>
        </w:rPr>
      </w:pPr>
    </w:p>
    <w:p w14:paraId="539945C0" w14:textId="77777777" w:rsidR="00A16D5F" w:rsidRPr="00D1204B" w:rsidRDefault="00CC5CB4" w:rsidP="00A16D5F">
      <w:pPr>
        <w:rPr>
          <w:rFonts w:asciiTheme="minorHAnsi" w:hAnsiTheme="minorHAnsi" w:cstheme="minorHAnsi"/>
        </w:rPr>
      </w:pPr>
      <w:r w:rsidRPr="00D1204B">
        <w:rPr>
          <w:rFonts w:asciiTheme="minorHAnsi" w:hAnsiTheme="minorHAnsi" w:cstheme="minorHAnsi"/>
        </w:rPr>
        <w:t>The Implementation Team</w:t>
      </w:r>
      <w:r w:rsidR="00A16D5F" w:rsidRPr="00D1204B">
        <w:rPr>
          <w:rFonts w:asciiTheme="minorHAnsi" w:hAnsiTheme="minorHAnsi" w:cstheme="minorHAnsi"/>
        </w:rPr>
        <w:t xml:space="preserve"> can use the evaluation process to review and improve the Framework indicators, the Rubric, and the site visit.  </w:t>
      </w:r>
    </w:p>
    <w:p w14:paraId="3A15C5CB" w14:textId="77777777" w:rsidR="00A16D5F" w:rsidRPr="00D1204B" w:rsidRDefault="00A16D5F" w:rsidP="003C5D55">
      <w:pPr>
        <w:pStyle w:val="Heading2"/>
        <w:spacing w:before="360"/>
        <w:rPr>
          <w:rFonts w:asciiTheme="minorHAnsi" w:hAnsiTheme="minorHAnsi" w:cstheme="minorHAnsi"/>
          <w:b w:val="0"/>
          <w:sz w:val="32"/>
          <w:szCs w:val="32"/>
        </w:rPr>
      </w:pPr>
      <w:bookmarkStart w:id="20" w:name="_Toc454278243"/>
      <w:bookmarkStart w:id="21" w:name="_Toc420052701"/>
      <w:r w:rsidRPr="00D1204B">
        <w:rPr>
          <w:rFonts w:asciiTheme="minorHAnsi" w:hAnsiTheme="minorHAnsi" w:cstheme="minorHAnsi"/>
          <w:b w:val="0"/>
          <w:sz w:val="32"/>
          <w:szCs w:val="32"/>
        </w:rPr>
        <w:t>Review of the Evaluation Process</w:t>
      </w:r>
      <w:bookmarkEnd w:id="20"/>
      <w:bookmarkEnd w:id="21"/>
    </w:p>
    <w:p w14:paraId="7051DDED" w14:textId="77777777" w:rsidR="00B21920" w:rsidRPr="00D1204B" w:rsidRDefault="00B21920" w:rsidP="00A16D5F">
      <w:pPr>
        <w:rPr>
          <w:rFonts w:asciiTheme="minorHAnsi" w:hAnsiTheme="minorHAnsi" w:cstheme="minorHAnsi"/>
        </w:rPr>
      </w:pPr>
    </w:p>
    <w:p w14:paraId="0FBBBD7E" w14:textId="77777777" w:rsidR="00B21920" w:rsidRPr="00D1204B" w:rsidRDefault="00A16D5F">
      <w:pPr>
        <w:rPr>
          <w:rFonts w:asciiTheme="minorHAnsi" w:hAnsiTheme="minorHAnsi" w:cstheme="minorHAnsi"/>
        </w:rPr>
      </w:pPr>
      <w:r w:rsidRPr="00D1204B">
        <w:rPr>
          <w:rFonts w:asciiTheme="minorHAnsi" w:hAnsiTheme="minorHAnsi" w:cstheme="minorHAnsi"/>
        </w:rPr>
        <w:t xml:space="preserve">To evaluate the evaluation process, the </w:t>
      </w:r>
      <w:r w:rsidR="00CC5CB4" w:rsidRPr="00D1204B">
        <w:rPr>
          <w:rFonts w:asciiTheme="minorHAnsi" w:hAnsiTheme="minorHAnsi" w:cstheme="minorHAnsi"/>
        </w:rPr>
        <w:t>Implementation Team</w:t>
      </w:r>
      <w:r w:rsidRPr="00D1204B">
        <w:rPr>
          <w:rFonts w:asciiTheme="minorHAnsi" w:hAnsiTheme="minorHAnsi" w:cstheme="minorHAnsi"/>
        </w:rPr>
        <w:t xml:space="preserve"> may conduct structured conversations with </w:t>
      </w:r>
      <w:r w:rsidR="00700ADB">
        <w:rPr>
          <w:rFonts w:asciiTheme="minorHAnsi" w:hAnsiTheme="minorHAnsi" w:cstheme="minorHAnsi"/>
        </w:rPr>
        <w:t xml:space="preserve">Reviewers and </w:t>
      </w:r>
      <w:r w:rsidRPr="00D1204B">
        <w:rPr>
          <w:rFonts w:asciiTheme="minorHAnsi" w:hAnsiTheme="minorHAnsi" w:cstheme="minorHAnsi"/>
        </w:rPr>
        <w:t>Participating Organizations about their experience with the evaluation process. Appendix I contains questions for Reviewers, parent leaders, and other particip</w:t>
      </w:r>
      <w:r w:rsidR="003C5D55">
        <w:rPr>
          <w:rFonts w:asciiTheme="minorHAnsi" w:hAnsiTheme="minorHAnsi" w:cstheme="minorHAnsi"/>
        </w:rPr>
        <w:t>ants in organizing initiatives.</w:t>
      </w:r>
    </w:p>
    <w:p w14:paraId="30614FEF" w14:textId="77777777" w:rsidR="00B12856" w:rsidRPr="00D1204B" w:rsidRDefault="00B12856" w:rsidP="003C5D55">
      <w:pPr>
        <w:pStyle w:val="Heading2"/>
        <w:spacing w:before="360"/>
        <w:rPr>
          <w:rFonts w:asciiTheme="minorHAnsi" w:hAnsiTheme="minorHAnsi" w:cstheme="minorHAnsi"/>
          <w:b w:val="0"/>
          <w:sz w:val="32"/>
          <w:szCs w:val="32"/>
        </w:rPr>
      </w:pPr>
      <w:bookmarkStart w:id="22" w:name="_Toc420052702"/>
      <w:r w:rsidRPr="00D1204B">
        <w:rPr>
          <w:rFonts w:asciiTheme="minorHAnsi" w:hAnsiTheme="minorHAnsi" w:cstheme="minorHAnsi"/>
          <w:b w:val="0"/>
          <w:sz w:val="32"/>
          <w:szCs w:val="32"/>
        </w:rPr>
        <w:t>Review of Reliability and Validity</w:t>
      </w:r>
      <w:bookmarkEnd w:id="22"/>
    </w:p>
    <w:p w14:paraId="20445067" w14:textId="77777777" w:rsidR="00B21920" w:rsidRPr="00D1204B" w:rsidRDefault="0048481C" w:rsidP="00402FEA">
      <w:pPr>
        <w:rPr>
          <w:rFonts w:asciiTheme="minorHAnsi" w:hAnsiTheme="minorHAnsi" w:cstheme="minorHAnsi"/>
        </w:rPr>
      </w:pPr>
      <w:r w:rsidRPr="00D1204B">
        <w:rPr>
          <w:rFonts w:asciiTheme="minorHAnsi" w:hAnsiTheme="minorHAnsi" w:cstheme="minorHAnsi"/>
        </w:rPr>
        <w:t xml:space="preserve"> </w:t>
      </w:r>
    </w:p>
    <w:p w14:paraId="77CD4B51" w14:textId="77777777" w:rsidR="00402FEA" w:rsidRPr="00D1204B" w:rsidRDefault="00402FEA" w:rsidP="00402FEA">
      <w:pPr>
        <w:rPr>
          <w:rFonts w:asciiTheme="minorHAnsi" w:hAnsiTheme="minorHAnsi" w:cstheme="minorHAnsi"/>
        </w:rPr>
      </w:pPr>
      <w:r w:rsidRPr="00D1204B">
        <w:rPr>
          <w:rFonts w:asciiTheme="minorHAnsi" w:hAnsiTheme="minorHAnsi" w:cstheme="minorHAnsi"/>
        </w:rPr>
        <w:t xml:space="preserve">In evaluating the </w:t>
      </w:r>
      <w:r w:rsidR="00AB63F1" w:rsidRPr="00D1204B">
        <w:rPr>
          <w:rFonts w:asciiTheme="minorHAnsi" w:hAnsiTheme="minorHAnsi" w:cstheme="minorHAnsi"/>
        </w:rPr>
        <w:t>evaluation process</w:t>
      </w:r>
      <w:r w:rsidR="00167E9D" w:rsidRPr="00D1204B">
        <w:rPr>
          <w:rFonts w:asciiTheme="minorHAnsi" w:hAnsiTheme="minorHAnsi" w:cstheme="minorHAnsi"/>
        </w:rPr>
        <w:t>es</w:t>
      </w:r>
      <w:r w:rsidRPr="00D1204B">
        <w:rPr>
          <w:rFonts w:asciiTheme="minorHAnsi" w:hAnsiTheme="minorHAnsi" w:cstheme="minorHAnsi"/>
        </w:rPr>
        <w:t xml:space="preserve">, </w:t>
      </w:r>
      <w:r w:rsidR="00AA1CFF" w:rsidRPr="00D1204B">
        <w:rPr>
          <w:rFonts w:asciiTheme="minorHAnsi" w:hAnsiTheme="minorHAnsi" w:cstheme="minorHAnsi"/>
        </w:rPr>
        <w:t xml:space="preserve">the </w:t>
      </w:r>
      <w:r w:rsidR="00CC5CB4" w:rsidRPr="00D1204B">
        <w:rPr>
          <w:rFonts w:asciiTheme="minorHAnsi" w:hAnsiTheme="minorHAnsi" w:cstheme="minorHAnsi"/>
        </w:rPr>
        <w:t>Implementation Team</w:t>
      </w:r>
      <w:r w:rsidR="00AA1CFF" w:rsidRPr="00D1204B">
        <w:rPr>
          <w:rFonts w:asciiTheme="minorHAnsi" w:hAnsiTheme="minorHAnsi" w:cstheme="minorHAnsi"/>
        </w:rPr>
        <w:t xml:space="preserve"> </w:t>
      </w:r>
      <w:r w:rsidR="00700ADB">
        <w:rPr>
          <w:rFonts w:asciiTheme="minorHAnsi" w:hAnsiTheme="minorHAnsi" w:cstheme="minorHAnsi"/>
        </w:rPr>
        <w:t xml:space="preserve">may </w:t>
      </w:r>
      <w:r w:rsidR="0048481C" w:rsidRPr="00D1204B">
        <w:rPr>
          <w:rFonts w:asciiTheme="minorHAnsi" w:hAnsiTheme="minorHAnsi" w:cstheme="minorHAnsi"/>
        </w:rPr>
        <w:t xml:space="preserve">also </w:t>
      </w:r>
      <w:r w:rsidR="00AA1CFF" w:rsidRPr="00D1204B">
        <w:rPr>
          <w:rFonts w:asciiTheme="minorHAnsi" w:hAnsiTheme="minorHAnsi" w:cstheme="minorHAnsi"/>
        </w:rPr>
        <w:t xml:space="preserve">choose </w:t>
      </w:r>
      <w:r w:rsidRPr="00D1204B">
        <w:rPr>
          <w:rFonts w:asciiTheme="minorHAnsi" w:hAnsiTheme="minorHAnsi" w:cstheme="minorHAnsi"/>
        </w:rPr>
        <w:t xml:space="preserve">to collect evidence on the following features of the Framework as designed: (1) inter-rater reliability, (2) </w:t>
      </w:r>
      <w:r w:rsidR="008513DA" w:rsidRPr="00D1204B">
        <w:rPr>
          <w:rFonts w:asciiTheme="minorHAnsi" w:hAnsiTheme="minorHAnsi" w:cstheme="minorHAnsi"/>
        </w:rPr>
        <w:t>convergent validity, and (3</w:t>
      </w:r>
      <w:r w:rsidRPr="00D1204B">
        <w:rPr>
          <w:rFonts w:asciiTheme="minorHAnsi" w:hAnsiTheme="minorHAnsi" w:cstheme="minorHAnsi"/>
        </w:rPr>
        <w:t xml:space="preserve">) predictive validity. Each of these constructs </w:t>
      </w:r>
      <w:r w:rsidR="00700ADB">
        <w:rPr>
          <w:rFonts w:asciiTheme="minorHAnsi" w:hAnsiTheme="minorHAnsi" w:cstheme="minorHAnsi"/>
        </w:rPr>
        <w:t xml:space="preserve">can </w:t>
      </w:r>
      <w:r w:rsidRPr="00D1204B">
        <w:rPr>
          <w:rFonts w:asciiTheme="minorHAnsi" w:hAnsiTheme="minorHAnsi" w:cstheme="minorHAnsi"/>
        </w:rPr>
        <w:t xml:space="preserve">help </w:t>
      </w:r>
      <w:r w:rsidR="00AA1CFF" w:rsidRPr="00D1204B">
        <w:rPr>
          <w:rFonts w:asciiTheme="minorHAnsi" w:hAnsiTheme="minorHAnsi" w:cstheme="minorHAnsi"/>
        </w:rPr>
        <w:t xml:space="preserve">the </w:t>
      </w:r>
      <w:r w:rsidR="00CC5CB4" w:rsidRPr="00D1204B">
        <w:rPr>
          <w:rFonts w:asciiTheme="minorHAnsi" w:hAnsiTheme="minorHAnsi" w:cstheme="minorHAnsi"/>
        </w:rPr>
        <w:t xml:space="preserve">Implementation Team </w:t>
      </w:r>
      <w:r w:rsidR="00AA1CFF" w:rsidRPr="00D1204B">
        <w:rPr>
          <w:rFonts w:asciiTheme="minorHAnsi" w:hAnsiTheme="minorHAnsi" w:cstheme="minorHAnsi"/>
        </w:rPr>
        <w:t xml:space="preserve">both assess </w:t>
      </w:r>
      <w:r w:rsidRPr="00D1204B">
        <w:rPr>
          <w:rFonts w:asciiTheme="minorHAnsi" w:hAnsiTheme="minorHAnsi" w:cstheme="minorHAnsi"/>
        </w:rPr>
        <w:t xml:space="preserve">the quality of information provided by the Framework and refine the Framework and </w:t>
      </w:r>
      <w:r w:rsidR="001A1151" w:rsidRPr="00D1204B">
        <w:rPr>
          <w:rFonts w:asciiTheme="minorHAnsi" w:hAnsiTheme="minorHAnsi" w:cstheme="minorHAnsi"/>
        </w:rPr>
        <w:t>Reviewer</w:t>
      </w:r>
      <w:r w:rsidRPr="00D1204B">
        <w:rPr>
          <w:rFonts w:asciiTheme="minorHAnsi" w:hAnsiTheme="minorHAnsi" w:cstheme="minorHAnsi"/>
        </w:rPr>
        <w:t xml:space="preserve"> training. </w:t>
      </w:r>
      <w:r w:rsidR="008513DA" w:rsidRPr="00D1204B">
        <w:rPr>
          <w:rFonts w:asciiTheme="minorHAnsi" w:hAnsiTheme="minorHAnsi" w:cstheme="minorHAnsi"/>
        </w:rPr>
        <w:t>Table 4</w:t>
      </w:r>
      <w:r w:rsidRPr="00D1204B">
        <w:rPr>
          <w:rFonts w:asciiTheme="minorHAnsi" w:hAnsiTheme="minorHAnsi" w:cstheme="minorHAnsi"/>
        </w:rPr>
        <w:t xml:space="preserve"> describes each of these concepts</w:t>
      </w:r>
      <w:r w:rsidR="00AA1CFF" w:rsidRPr="00D1204B">
        <w:rPr>
          <w:rFonts w:asciiTheme="minorHAnsi" w:hAnsiTheme="minorHAnsi" w:cstheme="minorHAnsi"/>
        </w:rPr>
        <w:t xml:space="preserve"> and </w:t>
      </w:r>
      <w:r w:rsidRPr="00D1204B">
        <w:rPr>
          <w:rFonts w:asciiTheme="minorHAnsi" w:hAnsiTheme="minorHAnsi" w:cstheme="minorHAnsi"/>
        </w:rPr>
        <w:t xml:space="preserve">the rationale for </w:t>
      </w:r>
      <w:r w:rsidR="00AA1CFF" w:rsidRPr="00D1204B">
        <w:rPr>
          <w:rFonts w:asciiTheme="minorHAnsi" w:hAnsiTheme="minorHAnsi" w:cstheme="minorHAnsi"/>
        </w:rPr>
        <w:t>testing the Framework on each of these criteria.</w:t>
      </w:r>
    </w:p>
    <w:p w14:paraId="19CF62B5" w14:textId="77777777" w:rsidR="00B21920" w:rsidRPr="00D1204B" w:rsidRDefault="00B21920" w:rsidP="00402FEA">
      <w:pPr>
        <w:rPr>
          <w:rFonts w:asciiTheme="minorHAnsi" w:hAnsiTheme="minorHAnsi" w:cstheme="minorHAnsi"/>
        </w:rPr>
      </w:pPr>
    </w:p>
    <w:p w14:paraId="440A6C08" w14:textId="77777777" w:rsidR="00B21920" w:rsidRPr="00900D16" w:rsidRDefault="008513DA" w:rsidP="00402FEA">
      <w:pPr>
        <w:rPr>
          <w:rFonts w:asciiTheme="minorHAnsi" w:hAnsiTheme="minorHAnsi" w:cstheme="minorHAnsi"/>
          <w:sz w:val="22"/>
        </w:rPr>
      </w:pPr>
      <w:r w:rsidRPr="00900D16">
        <w:rPr>
          <w:rFonts w:asciiTheme="minorHAnsi" w:hAnsiTheme="minorHAnsi" w:cstheme="minorHAnsi"/>
          <w:sz w:val="22"/>
        </w:rPr>
        <w:t>Table 4. Research Questions and Rationale for Examining Reliability and Validity</w:t>
      </w:r>
    </w:p>
    <w:tbl>
      <w:tblPr>
        <w:tblStyle w:val="ListTable3-Accent11"/>
        <w:tblW w:w="0" w:type="auto"/>
        <w:tblInd w:w="108" w:type="dxa"/>
        <w:tblLayout w:type="fixed"/>
        <w:tblLook w:val="04A0" w:firstRow="1" w:lastRow="0" w:firstColumn="1" w:lastColumn="0" w:noHBand="0" w:noVBand="1"/>
      </w:tblPr>
      <w:tblGrid>
        <w:gridCol w:w="1278"/>
        <w:gridCol w:w="4050"/>
        <w:gridCol w:w="4022"/>
      </w:tblGrid>
      <w:tr w:rsidR="00DB0C05" w:rsidRPr="004B4A8F" w14:paraId="35F03A20" w14:textId="77777777" w:rsidTr="00900D16">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1278" w:type="dxa"/>
          </w:tcPr>
          <w:p w14:paraId="364740F3" w14:textId="77777777" w:rsidR="00402FEA" w:rsidRPr="007C794A" w:rsidRDefault="00402FEA" w:rsidP="00402FEA">
            <w:pPr>
              <w:rPr>
                <w:rFonts w:asciiTheme="minorHAnsi" w:hAnsiTheme="minorHAnsi" w:cstheme="minorHAnsi"/>
              </w:rPr>
            </w:pPr>
            <w:r w:rsidRPr="007C794A">
              <w:rPr>
                <w:rFonts w:asciiTheme="minorHAnsi" w:hAnsiTheme="minorHAnsi" w:cstheme="minorHAnsi"/>
              </w:rPr>
              <w:t>Evidence sought</w:t>
            </w:r>
          </w:p>
        </w:tc>
        <w:tc>
          <w:tcPr>
            <w:tcW w:w="4050" w:type="dxa"/>
          </w:tcPr>
          <w:p w14:paraId="66937282" w14:textId="77777777" w:rsidR="00402FEA" w:rsidRPr="007C794A" w:rsidRDefault="00402FEA" w:rsidP="00402F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C794A">
              <w:rPr>
                <w:rFonts w:asciiTheme="minorHAnsi" w:hAnsiTheme="minorHAnsi" w:cstheme="minorHAnsi"/>
              </w:rPr>
              <w:t>Research Question</w:t>
            </w:r>
          </w:p>
        </w:tc>
        <w:tc>
          <w:tcPr>
            <w:tcW w:w="4022" w:type="dxa"/>
          </w:tcPr>
          <w:p w14:paraId="419CC2F6" w14:textId="77777777" w:rsidR="00402FEA" w:rsidRPr="007C794A" w:rsidRDefault="00402FEA" w:rsidP="00402FE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C794A">
              <w:rPr>
                <w:rFonts w:asciiTheme="minorHAnsi" w:hAnsiTheme="minorHAnsi" w:cstheme="minorHAnsi"/>
              </w:rPr>
              <w:t>Rationale</w:t>
            </w:r>
          </w:p>
        </w:tc>
      </w:tr>
      <w:tr w:rsidR="00DB0C05" w:rsidRPr="004B4A8F" w14:paraId="1B1CEAE1" w14:textId="77777777" w:rsidTr="00900D1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278" w:type="dxa"/>
          </w:tcPr>
          <w:p w14:paraId="5BF2A089" w14:textId="77777777" w:rsidR="00402FEA" w:rsidRPr="007C794A" w:rsidRDefault="00402FEA" w:rsidP="00402FEA">
            <w:pPr>
              <w:rPr>
                <w:rFonts w:asciiTheme="minorHAnsi" w:hAnsiTheme="minorHAnsi" w:cstheme="minorHAnsi"/>
                <w:b w:val="0"/>
                <w:sz w:val="22"/>
              </w:rPr>
            </w:pPr>
            <w:r w:rsidRPr="007C794A">
              <w:rPr>
                <w:rFonts w:asciiTheme="minorHAnsi" w:hAnsiTheme="minorHAnsi" w:cstheme="minorHAnsi"/>
                <w:sz w:val="22"/>
              </w:rPr>
              <w:t>Inter-rater reliability</w:t>
            </w:r>
          </w:p>
        </w:tc>
        <w:tc>
          <w:tcPr>
            <w:tcW w:w="4050" w:type="dxa"/>
          </w:tcPr>
          <w:p w14:paraId="0605897B" w14:textId="77777777" w:rsidR="00402FEA" w:rsidRPr="007C794A" w:rsidRDefault="00402FEA" w:rsidP="00402F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C794A">
              <w:rPr>
                <w:rFonts w:asciiTheme="minorHAnsi" w:hAnsiTheme="minorHAnsi" w:cstheme="minorHAnsi"/>
                <w:sz w:val="21"/>
                <w:szCs w:val="21"/>
              </w:rPr>
              <w:t xml:space="preserve">How consistent are </w:t>
            </w:r>
            <w:r w:rsidR="001A1151" w:rsidRPr="007C794A">
              <w:rPr>
                <w:rFonts w:asciiTheme="minorHAnsi" w:hAnsiTheme="minorHAnsi" w:cstheme="minorHAnsi"/>
                <w:sz w:val="21"/>
                <w:szCs w:val="21"/>
              </w:rPr>
              <w:t>Reviewer</w:t>
            </w:r>
            <w:r w:rsidRPr="007C794A">
              <w:rPr>
                <w:rFonts w:asciiTheme="minorHAnsi" w:hAnsiTheme="minorHAnsi" w:cstheme="minorHAnsi"/>
                <w:sz w:val="21"/>
                <w:szCs w:val="21"/>
              </w:rPr>
              <w:t xml:space="preserve">s’ ratings of </w:t>
            </w:r>
            <w:r w:rsidR="00E4154B" w:rsidRPr="007C794A">
              <w:rPr>
                <w:rFonts w:asciiTheme="minorHAnsi" w:hAnsiTheme="minorHAnsi" w:cstheme="minorHAnsi"/>
                <w:sz w:val="21"/>
                <w:szCs w:val="21"/>
              </w:rPr>
              <w:t>organizing initiative</w:t>
            </w:r>
            <w:r w:rsidRPr="007C794A">
              <w:rPr>
                <w:rFonts w:asciiTheme="minorHAnsi" w:hAnsiTheme="minorHAnsi" w:cstheme="minorHAnsi"/>
                <w:sz w:val="21"/>
                <w:szCs w:val="21"/>
              </w:rPr>
              <w:t xml:space="preserve">s? Would scores on the Framework remain consistent irrespective of the </w:t>
            </w:r>
            <w:r w:rsidR="001A1151" w:rsidRPr="007C794A">
              <w:rPr>
                <w:rFonts w:asciiTheme="minorHAnsi" w:hAnsiTheme="minorHAnsi" w:cstheme="minorHAnsi"/>
                <w:sz w:val="21"/>
                <w:szCs w:val="21"/>
              </w:rPr>
              <w:t>Reviewer</w:t>
            </w:r>
            <w:r w:rsidRPr="007C794A">
              <w:rPr>
                <w:rFonts w:asciiTheme="minorHAnsi" w:hAnsiTheme="minorHAnsi" w:cstheme="minorHAnsi"/>
                <w:sz w:val="21"/>
                <w:szCs w:val="21"/>
              </w:rPr>
              <w:t xml:space="preserve">? </w:t>
            </w:r>
          </w:p>
        </w:tc>
        <w:tc>
          <w:tcPr>
            <w:tcW w:w="4022" w:type="dxa"/>
          </w:tcPr>
          <w:p w14:paraId="1D77E1C4" w14:textId="77777777" w:rsidR="00402FEA" w:rsidRPr="007C794A" w:rsidRDefault="00402FEA" w:rsidP="00402FE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C794A">
              <w:rPr>
                <w:rFonts w:asciiTheme="minorHAnsi" w:hAnsiTheme="minorHAnsi" w:cstheme="minorHAnsi"/>
                <w:sz w:val="21"/>
                <w:szCs w:val="21"/>
              </w:rPr>
              <w:t xml:space="preserve">To determine whether </w:t>
            </w:r>
            <w:r w:rsidR="001A1151" w:rsidRPr="007C794A">
              <w:rPr>
                <w:rFonts w:asciiTheme="minorHAnsi" w:hAnsiTheme="minorHAnsi" w:cstheme="minorHAnsi"/>
                <w:sz w:val="21"/>
                <w:szCs w:val="21"/>
              </w:rPr>
              <w:t>Reviewer</w:t>
            </w:r>
            <w:r w:rsidRPr="007C794A">
              <w:rPr>
                <w:rFonts w:asciiTheme="minorHAnsi" w:hAnsiTheme="minorHAnsi" w:cstheme="minorHAnsi"/>
                <w:sz w:val="21"/>
                <w:szCs w:val="21"/>
              </w:rPr>
              <w:t xml:space="preserve"> training/</w:t>
            </w:r>
            <w:r w:rsidR="00700ADB" w:rsidRPr="007C794A">
              <w:rPr>
                <w:rFonts w:asciiTheme="minorHAnsi" w:hAnsiTheme="minorHAnsi" w:cstheme="minorHAnsi"/>
                <w:sz w:val="21"/>
                <w:szCs w:val="21"/>
              </w:rPr>
              <w:t xml:space="preserve"> </w:t>
            </w:r>
            <w:r w:rsidRPr="007C794A">
              <w:rPr>
                <w:rFonts w:asciiTheme="minorHAnsi" w:hAnsiTheme="minorHAnsi" w:cstheme="minorHAnsi"/>
                <w:sz w:val="21"/>
                <w:szCs w:val="21"/>
              </w:rPr>
              <w:t>norming has creat</w:t>
            </w:r>
            <w:r w:rsidR="00F13A27" w:rsidRPr="007C794A">
              <w:rPr>
                <w:rFonts w:asciiTheme="minorHAnsi" w:hAnsiTheme="minorHAnsi" w:cstheme="minorHAnsi"/>
                <w:sz w:val="21"/>
                <w:szCs w:val="21"/>
              </w:rPr>
              <w:t>ed consensus in scoring on the R</w:t>
            </w:r>
            <w:r w:rsidRPr="007C794A">
              <w:rPr>
                <w:rFonts w:asciiTheme="minorHAnsi" w:hAnsiTheme="minorHAnsi" w:cstheme="minorHAnsi"/>
                <w:sz w:val="21"/>
                <w:szCs w:val="21"/>
              </w:rPr>
              <w:t xml:space="preserve">ubric </w:t>
            </w:r>
          </w:p>
        </w:tc>
      </w:tr>
      <w:tr w:rsidR="00966DD1" w:rsidRPr="004B4A8F" w14:paraId="5D3A40B2" w14:textId="77777777" w:rsidTr="00900D16">
        <w:trPr>
          <w:trHeight w:val="80"/>
        </w:trPr>
        <w:tc>
          <w:tcPr>
            <w:cnfStyle w:val="001000000000" w:firstRow="0" w:lastRow="0" w:firstColumn="1" w:lastColumn="0" w:oddVBand="0" w:evenVBand="0" w:oddHBand="0" w:evenHBand="0" w:firstRowFirstColumn="0" w:firstRowLastColumn="0" w:lastRowFirstColumn="0" w:lastRowLastColumn="0"/>
            <w:tcW w:w="1278" w:type="dxa"/>
          </w:tcPr>
          <w:p w14:paraId="3F6B88F0" w14:textId="77777777" w:rsidR="00966DD1" w:rsidRPr="007C794A" w:rsidRDefault="00966DD1" w:rsidP="00C4608C">
            <w:pPr>
              <w:rPr>
                <w:rFonts w:asciiTheme="minorHAnsi" w:hAnsiTheme="minorHAnsi" w:cstheme="minorHAnsi"/>
                <w:b w:val="0"/>
                <w:sz w:val="22"/>
              </w:rPr>
            </w:pPr>
            <w:r w:rsidRPr="007C794A">
              <w:rPr>
                <w:rFonts w:asciiTheme="minorHAnsi" w:hAnsiTheme="minorHAnsi" w:cstheme="minorHAnsi"/>
                <w:sz w:val="22"/>
              </w:rPr>
              <w:t>C</w:t>
            </w:r>
            <w:r w:rsidR="00C4608C" w:rsidRPr="007C794A">
              <w:rPr>
                <w:rFonts w:asciiTheme="minorHAnsi" w:hAnsiTheme="minorHAnsi" w:cstheme="minorHAnsi"/>
                <w:sz w:val="22"/>
              </w:rPr>
              <w:t>onvergent</w:t>
            </w:r>
            <w:r w:rsidRPr="007C794A">
              <w:rPr>
                <w:rFonts w:asciiTheme="minorHAnsi" w:hAnsiTheme="minorHAnsi" w:cstheme="minorHAnsi"/>
                <w:sz w:val="22"/>
              </w:rPr>
              <w:t xml:space="preserve"> validity</w:t>
            </w:r>
          </w:p>
        </w:tc>
        <w:tc>
          <w:tcPr>
            <w:tcW w:w="4050" w:type="dxa"/>
          </w:tcPr>
          <w:p w14:paraId="1B7138CE" w14:textId="77777777" w:rsidR="00966DD1" w:rsidRPr="007C794A" w:rsidRDefault="00167E9D" w:rsidP="00E0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C794A">
              <w:rPr>
                <w:rFonts w:asciiTheme="minorHAnsi" w:hAnsiTheme="minorHAnsi" w:cstheme="minorHAnsi"/>
                <w:sz w:val="21"/>
                <w:szCs w:val="21"/>
              </w:rPr>
              <w:t>Are</w:t>
            </w:r>
            <w:r w:rsidR="00DE3BB0" w:rsidRPr="007C794A">
              <w:rPr>
                <w:rFonts w:asciiTheme="minorHAnsi" w:hAnsiTheme="minorHAnsi" w:cstheme="minorHAnsi"/>
                <w:sz w:val="21"/>
                <w:szCs w:val="21"/>
              </w:rPr>
              <w:t xml:space="preserve"> organizing</w:t>
            </w:r>
            <w:r w:rsidR="00966DD1" w:rsidRPr="007C794A">
              <w:rPr>
                <w:rFonts w:asciiTheme="minorHAnsi" w:hAnsiTheme="minorHAnsi" w:cstheme="minorHAnsi"/>
                <w:sz w:val="21"/>
                <w:szCs w:val="21"/>
              </w:rPr>
              <w:t xml:space="preserve"> </w:t>
            </w:r>
            <w:r w:rsidRPr="007C794A">
              <w:rPr>
                <w:rFonts w:asciiTheme="minorHAnsi" w:hAnsiTheme="minorHAnsi" w:cstheme="minorHAnsi"/>
                <w:sz w:val="21"/>
                <w:szCs w:val="21"/>
              </w:rPr>
              <w:t>initiatives</w:t>
            </w:r>
            <w:r w:rsidR="00966DD1" w:rsidRPr="007C794A">
              <w:rPr>
                <w:rFonts w:asciiTheme="minorHAnsi" w:hAnsiTheme="minorHAnsi" w:cstheme="minorHAnsi"/>
                <w:sz w:val="21"/>
                <w:szCs w:val="21"/>
              </w:rPr>
              <w:t xml:space="preserve">’ ratings on the Framework consistent with </w:t>
            </w:r>
            <w:r w:rsidR="00BC2810" w:rsidRPr="007C794A">
              <w:rPr>
                <w:rFonts w:asciiTheme="minorHAnsi" w:hAnsiTheme="minorHAnsi" w:cstheme="minorHAnsi"/>
                <w:sz w:val="21"/>
                <w:szCs w:val="21"/>
              </w:rPr>
              <w:t>team</w:t>
            </w:r>
            <w:r w:rsidR="00966DD1" w:rsidRPr="007C794A">
              <w:rPr>
                <w:rFonts w:asciiTheme="minorHAnsi" w:hAnsiTheme="minorHAnsi" w:cstheme="minorHAnsi"/>
                <w:sz w:val="21"/>
                <w:szCs w:val="21"/>
              </w:rPr>
              <w:t xml:space="preserve"> perceptions of </w:t>
            </w:r>
            <w:r w:rsidRPr="007C794A">
              <w:rPr>
                <w:rFonts w:asciiTheme="minorHAnsi" w:hAnsiTheme="minorHAnsi" w:cstheme="minorHAnsi"/>
                <w:sz w:val="21"/>
                <w:szCs w:val="21"/>
              </w:rPr>
              <w:t>initiatives’</w:t>
            </w:r>
            <w:r w:rsidR="00966DD1" w:rsidRPr="007C794A">
              <w:rPr>
                <w:rFonts w:asciiTheme="minorHAnsi" w:hAnsiTheme="minorHAnsi" w:cstheme="minorHAnsi"/>
                <w:sz w:val="21"/>
                <w:szCs w:val="21"/>
              </w:rPr>
              <w:t xml:space="preserve"> performance</w:t>
            </w:r>
            <w:r w:rsidRPr="007C794A">
              <w:rPr>
                <w:rFonts w:asciiTheme="minorHAnsi" w:hAnsiTheme="minorHAnsi" w:cstheme="minorHAnsi"/>
                <w:sz w:val="21"/>
                <w:szCs w:val="21"/>
              </w:rPr>
              <w:t xml:space="preserve"> as well as initiatives’ </w:t>
            </w:r>
            <w:r w:rsidR="008B01F5" w:rsidRPr="007C794A">
              <w:rPr>
                <w:rFonts w:asciiTheme="minorHAnsi" w:hAnsiTheme="minorHAnsi" w:cstheme="minorHAnsi"/>
                <w:sz w:val="21"/>
                <w:szCs w:val="21"/>
              </w:rPr>
              <w:t xml:space="preserve">initial </w:t>
            </w:r>
            <w:r w:rsidR="00C4608C" w:rsidRPr="007C794A">
              <w:rPr>
                <w:rFonts w:asciiTheme="minorHAnsi" w:hAnsiTheme="minorHAnsi" w:cstheme="minorHAnsi"/>
                <w:sz w:val="21"/>
                <w:szCs w:val="21"/>
              </w:rPr>
              <w:t>application ratings</w:t>
            </w:r>
            <w:r w:rsidR="00966DD1" w:rsidRPr="007C794A">
              <w:rPr>
                <w:rFonts w:asciiTheme="minorHAnsi" w:hAnsiTheme="minorHAnsi" w:cstheme="minorHAnsi"/>
                <w:sz w:val="21"/>
                <w:szCs w:val="21"/>
              </w:rPr>
              <w:t xml:space="preserve">? </w:t>
            </w:r>
          </w:p>
        </w:tc>
        <w:tc>
          <w:tcPr>
            <w:tcW w:w="4022" w:type="dxa"/>
          </w:tcPr>
          <w:p w14:paraId="619CF39A" w14:textId="77777777" w:rsidR="00C4608C" w:rsidRPr="007C794A" w:rsidRDefault="00966DD1" w:rsidP="007C794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7C794A">
              <w:rPr>
                <w:rFonts w:asciiTheme="minorHAnsi" w:hAnsiTheme="minorHAnsi" w:cstheme="minorHAnsi"/>
                <w:sz w:val="21"/>
                <w:szCs w:val="21"/>
              </w:rPr>
              <w:t xml:space="preserve">To determine the degree to which </w:t>
            </w:r>
            <w:r w:rsidR="00844AA2" w:rsidRPr="007C794A">
              <w:rPr>
                <w:rFonts w:asciiTheme="minorHAnsi" w:hAnsiTheme="minorHAnsi" w:cstheme="minorHAnsi"/>
                <w:sz w:val="21"/>
                <w:szCs w:val="21"/>
              </w:rPr>
              <w:t xml:space="preserve">two </w:t>
            </w:r>
            <w:r w:rsidR="00C4608C" w:rsidRPr="007C794A">
              <w:rPr>
                <w:rFonts w:asciiTheme="minorHAnsi" w:hAnsiTheme="minorHAnsi" w:cstheme="minorHAnsi"/>
                <w:sz w:val="21"/>
                <w:szCs w:val="21"/>
              </w:rPr>
              <w:t>measures of the same construct (parent organizing performance) that theoretically should be related, are in fact related</w:t>
            </w:r>
            <w:r w:rsidR="00AA1CFF" w:rsidRPr="007C794A">
              <w:rPr>
                <w:rFonts w:asciiTheme="minorHAnsi" w:hAnsiTheme="minorHAnsi" w:cstheme="minorHAnsi"/>
                <w:sz w:val="21"/>
                <w:szCs w:val="21"/>
              </w:rPr>
              <w:t xml:space="preserve">, tending to confirm the </w:t>
            </w:r>
            <w:r w:rsidR="007C794A" w:rsidRPr="007C794A">
              <w:rPr>
                <w:rFonts w:asciiTheme="minorHAnsi" w:hAnsiTheme="minorHAnsi" w:cstheme="minorHAnsi"/>
                <w:sz w:val="21"/>
                <w:szCs w:val="21"/>
              </w:rPr>
              <w:t>Framework’s usefulness.</w:t>
            </w:r>
          </w:p>
        </w:tc>
      </w:tr>
      <w:tr w:rsidR="00966DD1" w:rsidRPr="004B4A8F" w14:paraId="1B9C0978" w14:textId="77777777" w:rsidTr="00900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1ED0E022" w14:textId="77777777" w:rsidR="00966DD1" w:rsidRPr="00D1204B" w:rsidRDefault="00966DD1" w:rsidP="00402FEA">
            <w:pPr>
              <w:rPr>
                <w:rFonts w:asciiTheme="minorHAnsi" w:hAnsiTheme="minorHAnsi" w:cstheme="minorHAnsi"/>
                <w:b w:val="0"/>
              </w:rPr>
            </w:pPr>
            <w:r w:rsidRPr="007C794A">
              <w:rPr>
                <w:rFonts w:asciiTheme="minorHAnsi" w:hAnsiTheme="minorHAnsi" w:cstheme="minorHAnsi"/>
                <w:sz w:val="22"/>
              </w:rPr>
              <w:t xml:space="preserve">Predictive validity </w:t>
            </w:r>
          </w:p>
        </w:tc>
        <w:tc>
          <w:tcPr>
            <w:tcW w:w="4050" w:type="dxa"/>
          </w:tcPr>
          <w:p w14:paraId="4E33284E" w14:textId="77777777" w:rsidR="00966DD1" w:rsidRPr="007C794A" w:rsidRDefault="00966DD1" w:rsidP="00DB0C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C794A">
              <w:rPr>
                <w:rFonts w:asciiTheme="minorHAnsi" w:hAnsiTheme="minorHAnsi" w:cstheme="minorHAnsi"/>
                <w:sz w:val="21"/>
                <w:szCs w:val="21"/>
              </w:rPr>
              <w:t xml:space="preserve">Does </w:t>
            </w:r>
            <w:r w:rsidR="00E4154B" w:rsidRPr="007C794A">
              <w:rPr>
                <w:rFonts w:asciiTheme="minorHAnsi" w:hAnsiTheme="minorHAnsi" w:cstheme="minorHAnsi"/>
                <w:sz w:val="21"/>
                <w:szCs w:val="21"/>
              </w:rPr>
              <w:t>organizing initiative</w:t>
            </w:r>
            <w:r w:rsidRPr="007C794A">
              <w:rPr>
                <w:rFonts w:asciiTheme="minorHAnsi" w:hAnsiTheme="minorHAnsi" w:cstheme="minorHAnsi"/>
                <w:sz w:val="21"/>
                <w:szCs w:val="21"/>
              </w:rPr>
              <w:t xml:space="preserve"> performance as evidenced by scores on each indicator of the Framework predict future success in community organizing?  </w:t>
            </w:r>
          </w:p>
        </w:tc>
        <w:tc>
          <w:tcPr>
            <w:tcW w:w="4022" w:type="dxa"/>
          </w:tcPr>
          <w:p w14:paraId="1B9E1BC5" w14:textId="77777777" w:rsidR="00966DD1" w:rsidRPr="007C794A" w:rsidRDefault="00966DD1" w:rsidP="00966D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7C794A">
              <w:rPr>
                <w:rFonts w:asciiTheme="minorHAnsi" w:hAnsiTheme="minorHAnsi" w:cstheme="minorHAnsi"/>
                <w:sz w:val="21"/>
                <w:szCs w:val="21"/>
              </w:rPr>
              <w:t xml:space="preserve">To determine whether the Framework is a valuable leading indicator of prospective </w:t>
            </w:r>
            <w:r w:rsidR="00E4154B" w:rsidRPr="007C794A">
              <w:rPr>
                <w:rFonts w:asciiTheme="minorHAnsi" w:hAnsiTheme="minorHAnsi" w:cstheme="minorHAnsi"/>
                <w:sz w:val="21"/>
                <w:szCs w:val="21"/>
              </w:rPr>
              <w:t>organizing initiative</w:t>
            </w:r>
            <w:r w:rsidRPr="007C794A">
              <w:rPr>
                <w:rFonts w:asciiTheme="minorHAnsi" w:hAnsiTheme="minorHAnsi" w:cstheme="minorHAnsi"/>
                <w:sz w:val="21"/>
                <w:szCs w:val="21"/>
              </w:rPr>
              <w:t xml:space="preserve"> success</w:t>
            </w:r>
          </w:p>
        </w:tc>
      </w:tr>
    </w:tbl>
    <w:p w14:paraId="4C23FD36" w14:textId="77777777" w:rsidR="00356886" w:rsidRPr="00D1204B" w:rsidRDefault="00356886" w:rsidP="00402FEA">
      <w:pPr>
        <w:rPr>
          <w:rFonts w:asciiTheme="minorHAnsi" w:hAnsiTheme="minorHAnsi" w:cstheme="minorHAnsi"/>
        </w:rPr>
      </w:pPr>
    </w:p>
    <w:p w14:paraId="1BB5D870" w14:textId="77777777" w:rsidR="00966DD1" w:rsidRPr="00ED7F69" w:rsidRDefault="00BD6540" w:rsidP="00ED7F69">
      <w:pPr>
        <w:rPr>
          <w:rFonts w:asciiTheme="minorHAnsi" w:hAnsiTheme="minorHAnsi" w:cstheme="minorHAnsi"/>
        </w:rPr>
      </w:pPr>
      <w:r w:rsidRPr="00D1204B">
        <w:rPr>
          <w:rFonts w:asciiTheme="minorHAnsi" w:hAnsiTheme="minorHAnsi" w:cstheme="minorHAnsi"/>
        </w:rPr>
        <w:lastRenderedPageBreak/>
        <w:t>The Implementation Team may wish to</w:t>
      </w:r>
      <w:r w:rsidR="00E02B4E" w:rsidRPr="00D1204B">
        <w:rPr>
          <w:rFonts w:asciiTheme="minorHAnsi" w:hAnsiTheme="minorHAnsi" w:cstheme="minorHAnsi"/>
        </w:rPr>
        <w:t xml:space="preserve"> </w:t>
      </w:r>
      <w:r w:rsidR="00966DD1" w:rsidRPr="00D1204B">
        <w:rPr>
          <w:rFonts w:asciiTheme="minorHAnsi" w:hAnsiTheme="minorHAnsi" w:cstheme="minorHAnsi"/>
        </w:rPr>
        <w:t>use the following strategies for collecting evidence on reliability</w:t>
      </w:r>
      <w:r w:rsidR="008513DA" w:rsidRPr="00D1204B">
        <w:rPr>
          <w:rFonts w:asciiTheme="minorHAnsi" w:hAnsiTheme="minorHAnsi" w:cstheme="minorHAnsi"/>
        </w:rPr>
        <w:t xml:space="preserve"> and</w:t>
      </w:r>
      <w:r w:rsidR="00966DD1" w:rsidRPr="00D1204B">
        <w:rPr>
          <w:rFonts w:asciiTheme="minorHAnsi" w:hAnsiTheme="minorHAnsi" w:cstheme="minorHAnsi"/>
        </w:rPr>
        <w:t xml:space="preserve"> validity tha</w:t>
      </w:r>
      <w:r w:rsidR="00167E9D" w:rsidRPr="00D1204B">
        <w:rPr>
          <w:rFonts w:asciiTheme="minorHAnsi" w:hAnsiTheme="minorHAnsi" w:cstheme="minorHAnsi"/>
        </w:rPr>
        <w:t>t take into account limitations</w:t>
      </w:r>
      <w:r w:rsidR="005C1CB9" w:rsidRPr="00D1204B">
        <w:rPr>
          <w:rFonts w:asciiTheme="minorHAnsi" w:hAnsiTheme="minorHAnsi" w:cstheme="minorHAnsi"/>
        </w:rPr>
        <w:t xml:space="preserve"> of the evaluation process</w:t>
      </w:r>
      <w:r w:rsidR="00167E9D" w:rsidRPr="00D1204B">
        <w:rPr>
          <w:rFonts w:asciiTheme="minorHAnsi" w:hAnsiTheme="minorHAnsi" w:cstheme="minorHAnsi"/>
        </w:rPr>
        <w:t xml:space="preserve">, </w:t>
      </w:r>
      <w:r w:rsidR="00966DD1" w:rsidRPr="00D1204B">
        <w:rPr>
          <w:rFonts w:asciiTheme="minorHAnsi" w:hAnsiTheme="minorHAnsi" w:cstheme="minorHAnsi"/>
        </w:rPr>
        <w:t xml:space="preserve">including the </w:t>
      </w:r>
      <w:r w:rsidR="00167E9D" w:rsidRPr="00D1204B">
        <w:rPr>
          <w:rFonts w:asciiTheme="minorHAnsi" w:hAnsiTheme="minorHAnsi" w:cstheme="minorHAnsi"/>
        </w:rPr>
        <w:t>small number of initiatives taking part</w:t>
      </w:r>
      <w:r w:rsidR="00966DD1" w:rsidRPr="00D1204B">
        <w:rPr>
          <w:rFonts w:asciiTheme="minorHAnsi" w:hAnsiTheme="minorHAnsi" w:cstheme="minorHAnsi"/>
        </w:rPr>
        <w:t xml:space="preserve">, the limited number of </w:t>
      </w:r>
      <w:r w:rsidR="001A1151" w:rsidRPr="00D1204B">
        <w:rPr>
          <w:rFonts w:asciiTheme="minorHAnsi" w:hAnsiTheme="minorHAnsi" w:cstheme="minorHAnsi"/>
        </w:rPr>
        <w:t>Reviewer</w:t>
      </w:r>
      <w:r w:rsidR="00966DD1" w:rsidRPr="00D1204B">
        <w:rPr>
          <w:rFonts w:asciiTheme="minorHAnsi" w:hAnsiTheme="minorHAnsi" w:cstheme="minorHAnsi"/>
        </w:rPr>
        <w:t xml:space="preserve">s, and the short time period available for evaluation. Each of these methods tries to gather the best possible </w:t>
      </w:r>
      <w:r w:rsidR="00966DD1" w:rsidRPr="00ED7F69">
        <w:rPr>
          <w:rFonts w:asciiTheme="minorHAnsi" w:hAnsiTheme="minorHAnsi" w:cstheme="minorHAnsi"/>
        </w:rPr>
        <w:t xml:space="preserve">information to support </w:t>
      </w:r>
      <w:r w:rsidR="007E52E2" w:rsidRPr="00ED7F69">
        <w:rPr>
          <w:rFonts w:asciiTheme="minorHAnsi" w:hAnsiTheme="minorHAnsi" w:cstheme="minorHAnsi"/>
        </w:rPr>
        <w:t xml:space="preserve">Framework improvement. </w:t>
      </w:r>
      <w:r w:rsidR="00966DD1" w:rsidRPr="00ED7F69">
        <w:rPr>
          <w:rFonts w:asciiTheme="minorHAnsi" w:hAnsiTheme="minorHAnsi" w:cstheme="minorHAnsi"/>
        </w:rPr>
        <w:t xml:space="preserve"> </w:t>
      </w:r>
    </w:p>
    <w:p w14:paraId="2A3CEFAB" w14:textId="77777777" w:rsidR="00966DD1" w:rsidRPr="00ED7F69" w:rsidRDefault="00966DD1" w:rsidP="00ED7F69">
      <w:pPr>
        <w:rPr>
          <w:rFonts w:asciiTheme="minorHAnsi" w:hAnsiTheme="minorHAnsi" w:cstheme="minorHAnsi"/>
        </w:rPr>
      </w:pPr>
    </w:p>
    <w:p w14:paraId="7EC348B0" w14:textId="77777777" w:rsidR="00005736" w:rsidRPr="00D60DAB" w:rsidRDefault="00966DD1" w:rsidP="00091E6C">
      <w:pPr>
        <w:pStyle w:val="ListParagraph"/>
        <w:numPr>
          <w:ilvl w:val="0"/>
          <w:numId w:val="17"/>
        </w:numPr>
        <w:spacing w:line="240" w:lineRule="auto"/>
        <w:rPr>
          <w:rFonts w:cstheme="minorHAnsi"/>
          <w:sz w:val="24"/>
          <w:szCs w:val="24"/>
        </w:rPr>
      </w:pPr>
      <w:r w:rsidRPr="00D60DAB">
        <w:rPr>
          <w:rFonts w:cstheme="minorHAnsi"/>
          <w:i/>
          <w:sz w:val="24"/>
          <w:szCs w:val="24"/>
        </w:rPr>
        <w:t>Inter-rater reliability.</w:t>
      </w:r>
      <w:r w:rsidRPr="00D60DAB">
        <w:rPr>
          <w:rFonts w:cstheme="minorHAnsi"/>
          <w:b/>
          <w:sz w:val="24"/>
          <w:szCs w:val="24"/>
        </w:rPr>
        <w:t xml:space="preserve"> </w:t>
      </w:r>
      <w:r w:rsidR="00AA1CFF" w:rsidRPr="00D60DAB">
        <w:rPr>
          <w:rFonts w:cstheme="minorHAnsi"/>
          <w:sz w:val="24"/>
          <w:szCs w:val="24"/>
        </w:rPr>
        <w:t>The</w:t>
      </w:r>
      <w:r w:rsidR="00AA1CFF" w:rsidRPr="00D60DAB">
        <w:rPr>
          <w:rFonts w:cstheme="minorHAnsi"/>
          <w:b/>
          <w:sz w:val="24"/>
          <w:szCs w:val="24"/>
        </w:rPr>
        <w:t xml:space="preserve"> </w:t>
      </w:r>
      <w:r w:rsidR="00BD6540" w:rsidRPr="00D60DAB">
        <w:rPr>
          <w:rFonts w:cstheme="minorHAnsi"/>
          <w:sz w:val="24"/>
          <w:szCs w:val="24"/>
        </w:rPr>
        <w:t xml:space="preserve">Implementation Team </w:t>
      </w:r>
      <w:r w:rsidR="00AA1CFF" w:rsidRPr="00D60DAB">
        <w:rPr>
          <w:rFonts w:cstheme="minorHAnsi"/>
          <w:sz w:val="24"/>
          <w:szCs w:val="24"/>
        </w:rPr>
        <w:t xml:space="preserve">may choose </w:t>
      </w:r>
      <w:r w:rsidR="007E52E2" w:rsidRPr="00D60DAB">
        <w:rPr>
          <w:rFonts w:cstheme="minorHAnsi"/>
          <w:sz w:val="24"/>
          <w:szCs w:val="24"/>
        </w:rPr>
        <w:t>to examine inter-rater reliability</w:t>
      </w:r>
      <w:r w:rsidR="00005736" w:rsidRPr="00D60DAB">
        <w:rPr>
          <w:rFonts w:cstheme="minorHAnsi"/>
          <w:sz w:val="24"/>
          <w:szCs w:val="24"/>
        </w:rPr>
        <w:t xml:space="preserve"> </w:t>
      </w:r>
      <w:r w:rsidR="00AA1CFF" w:rsidRPr="00D60DAB">
        <w:rPr>
          <w:rFonts w:cstheme="minorHAnsi"/>
          <w:sz w:val="24"/>
          <w:szCs w:val="24"/>
        </w:rPr>
        <w:t xml:space="preserve">in </w:t>
      </w:r>
      <w:r w:rsidR="00005736" w:rsidRPr="00D60DAB">
        <w:rPr>
          <w:rFonts w:cstheme="minorHAnsi"/>
          <w:sz w:val="24"/>
          <w:szCs w:val="24"/>
        </w:rPr>
        <w:t xml:space="preserve">the following </w:t>
      </w:r>
      <w:r w:rsidR="00AA1CFF" w:rsidRPr="00D60DAB">
        <w:rPr>
          <w:rFonts w:cstheme="minorHAnsi"/>
          <w:sz w:val="24"/>
          <w:szCs w:val="24"/>
        </w:rPr>
        <w:t>ways</w:t>
      </w:r>
      <w:r w:rsidR="00005736" w:rsidRPr="00D60DAB">
        <w:rPr>
          <w:rFonts w:cstheme="minorHAnsi"/>
          <w:sz w:val="24"/>
          <w:szCs w:val="24"/>
        </w:rPr>
        <w:t>:</w:t>
      </w:r>
    </w:p>
    <w:p w14:paraId="24C8726A" w14:textId="77777777" w:rsidR="00DE3BB0" w:rsidRPr="00ED7F69" w:rsidRDefault="00BA1918" w:rsidP="00091E6C">
      <w:pPr>
        <w:pStyle w:val="ListParagraph"/>
        <w:numPr>
          <w:ilvl w:val="0"/>
          <w:numId w:val="10"/>
        </w:numPr>
        <w:spacing w:after="0" w:line="240" w:lineRule="auto"/>
        <w:rPr>
          <w:rFonts w:cstheme="minorHAnsi"/>
          <w:sz w:val="24"/>
          <w:szCs w:val="24"/>
        </w:rPr>
      </w:pPr>
      <w:r w:rsidRPr="00ED7F69">
        <w:rPr>
          <w:rFonts w:cstheme="minorHAnsi"/>
          <w:sz w:val="24"/>
          <w:szCs w:val="24"/>
        </w:rPr>
        <w:t xml:space="preserve">Using the </w:t>
      </w:r>
      <w:r w:rsidR="00DE3BB0" w:rsidRPr="00ED7F69">
        <w:rPr>
          <w:rFonts w:cstheme="minorHAnsi"/>
          <w:b/>
          <w:sz w:val="24"/>
          <w:szCs w:val="24"/>
        </w:rPr>
        <w:t xml:space="preserve">‘IRR’ </w:t>
      </w:r>
      <w:r w:rsidR="00ED7F69" w:rsidRPr="00D60DAB">
        <w:rPr>
          <w:rFonts w:cstheme="minorHAnsi"/>
          <w:sz w:val="24"/>
          <w:szCs w:val="24"/>
        </w:rPr>
        <w:t>work</w:t>
      </w:r>
      <w:r w:rsidR="00DE3BB0" w:rsidRPr="00ED7F69">
        <w:rPr>
          <w:rFonts w:cstheme="minorHAnsi"/>
          <w:sz w:val="24"/>
          <w:szCs w:val="24"/>
        </w:rPr>
        <w:t>sheet</w:t>
      </w:r>
      <w:r w:rsidRPr="00ED7F69">
        <w:rPr>
          <w:rFonts w:cstheme="minorHAnsi"/>
          <w:sz w:val="24"/>
          <w:szCs w:val="24"/>
        </w:rPr>
        <w:t xml:space="preserve"> in the Dashboard,</w:t>
      </w:r>
      <w:r w:rsidR="00DE3BB0" w:rsidRPr="00ED7F69">
        <w:rPr>
          <w:rFonts w:cstheme="minorHAnsi"/>
          <w:sz w:val="24"/>
          <w:szCs w:val="24"/>
        </w:rPr>
        <w:t xml:space="preserve"> assess the consistency of ratings across Reviewers for each</w:t>
      </w:r>
      <w:r w:rsidR="00BD6540" w:rsidRPr="00ED7F69">
        <w:rPr>
          <w:rFonts w:cstheme="minorHAnsi"/>
          <w:sz w:val="24"/>
          <w:szCs w:val="24"/>
        </w:rPr>
        <w:t xml:space="preserve"> Participating</w:t>
      </w:r>
      <w:r w:rsidR="00DE3BB0" w:rsidRPr="00ED7F69">
        <w:rPr>
          <w:rFonts w:cstheme="minorHAnsi"/>
          <w:sz w:val="24"/>
          <w:szCs w:val="24"/>
        </w:rPr>
        <w:t xml:space="preserve"> </w:t>
      </w:r>
      <w:r w:rsidR="00BD6540" w:rsidRPr="00ED7F69">
        <w:rPr>
          <w:rFonts w:cstheme="minorHAnsi"/>
          <w:sz w:val="24"/>
          <w:szCs w:val="24"/>
        </w:rPr>
        <w:t>O</w:t>
      </w:r>
      <w:r w:rsidR="00556D73" w:rsidRPr="00ED7F69">
        <w:rPr>
          <w:rFonts w:cstheme="minorHAnsi"/>
          <w:sz w:val="24"/>
          <w:szCs w:val="24"/>
        </w:rPr>
        <w:t>rganization</w:t>
      </w:r>
      <w:r w:rsidRPr="00ED7F69">
        <w:rPr>
          <w:rFonts w:cstheme="minorHAnsi"/>
          <w:sz w:val="24"/>
          <w:szCs w:val="24"/>
        </w:rPr>
        <w:t xml:space="preserve"> (i.e., examine the row labeled inter-rater reliability)</w:t>
      </w:r>
      <w:r w:rsidR="00DE3BB0" w:rsidRPr="00ED7F69">
        <w:rPr>
          <w:rFonts w:cstheme="minorHAnsi"/>
          <w:sz w:val="24"/>
          <w:szCs w:val="24"/>
        </w:rPr>
        <w:t xml:space="preserve">. </w:t>
      </w:r>
    </w:p>
    <w:p w14:paraId="38DA0455" w14:textId="77777777" w:rsidR="00005736" w:rsidRPr="00ED7F69" w:rsidRDefault="00DE3BB0" w:rsidP="00091E6C">
      <w:pPr>
        <w:pStyle w:val="ListParagraph"/>
        <w:numPr>
          <w:ilvl w:val="0"/>
          <w:numId w:val="10"/>
        </w:numPr>
        <w:spacing w:after="0" w:line="240" w:lineRule="auto"/>
        <w:rPr>
          <w:rFonts w:cstheme="minorHAnsi"/>
          <w:sz w:val="24"/>
          <w:szCs w:val="24"/>
        </w:rPr>
      </w:pPr>
      <w:r w:rsidRPr="00ED7F69">
        <w:rPr>
          <w:rFonts w:cstheme="minorHAnsi"/>
          <w:sz w:val="24"/>
          <w:szCs w:val="24"/>
        </w:rPr>
        <w:t xml:space="preserve">Also, using the </w:t>
      </w:r>
      <w:r w:rsidRPr="00ED7F69">
        <w:rPr>
          <w:rFonts w:cstheme="minorHAnsi"/>
          <w:b/>
          <w:sz w:val="24"/>
          <w:szCs w:val="24"/>
        </w:rPr>
        <w:t xml:space="preserve">‘IRR’ </w:t>
      </w:r>
      <w:r w:rsidR="00ED7F69" w:rsidRPr="00D60DAB">
        <w:rPr>
          <w:rFonts w:cstheme="minorHAnsi"/>
          <w:sz w:val="24"/>
          <w:szCs w:val="24"/>
        </w:rPr>
        <w:t>work</w:t>
      </w:r>
      <w:r w:rsidRPr="00ED7F69">
        <w:rPr>
          <w:rFonts w:cstheme="minorHAnsi"/>
          <w:sz w:val="24"/>
          <w:szCs w:val="24"/>
        </w:rPr>
        <w:t xml:space="preserve">sheet, look across the </w:t>
      </w:r>
      <w:r w:rsidR="00BA1918" w:rsidRPr="00ED7F69">
        <w:rPr>
          <w:rFonts w:cstheme="minorHAnsi"/>
          <w:sz w:val="24"/>
          <w:szCs w:val="24"/>
        </w:rPr>
        <w:t xml:space="preserve">indicator and sub-indicator </w:t>
      </w:r>
      <w:r w:rsidRPr="00ED7F69">
        <w:rPr>
          <w:rFonts w:cstheme="minorHAnsi"/>
          <w:sz w:val="24"/>
          <w:szCs w:val="24"/>
        </w:rPr>
        <w:t xml:space="preserve">rows to determine whether there are specific indicators and sub-indicators that </w:t>
      </w:r>
      <w:r w:rsidR="00BD6540" w:rsidRPr="00ED7F69">
        <w:rPr>
          <w:rFonts w:cstheme="minorHAnsi"/>
          <w:sz w:val="24"/>
          <w:szCs w:val="24"/>
        </w:rPr>
        <w:t>R</w:t>
      </w:r>
      <w:r w:rsidRPr="00ED7F69">
        <w:rPr>
          <w:rFonts w:cstheme="minorHAnsi"/>
          <w:sz w:val="24"/>
          <w:szCs w:val="24"/>
        </w:rPr>
        <w:t>evi</w:t>
      </w:r>
      <w:r w:rsidR="006A1158" w:rsidRPr="00ED7F69">
        <w:rPr>
          <w:rFonts w:cstheme="minorHAnsi"/>
          <w:sz w:val="24"/>
          <w:szCs w:val="24"/>
        </w:rPr>
        <w:t>ewers consistently disagree on (</w:t>
      </w:r>
      <w:r w:rsidRPr="00ED7F69">
        <w:rPr>
          <w:rFonts w:cstheme="minorHAnsi"/>
          <w:sz w:val="24"/>
          <w:szCs w:val="24"/>
        </w:rPr>
        <w:t>i.e. look for rows where there are a lot of 0s</w:t>
      </w:r>
      <w:r w:rsidR="006A1158" w:rsidRPr="00ED7F69">
        <w:rPr>
          <w:rFonts w:cstheme="minorHAnsi"/>
          <w:sz w:val="24"/>
          <w:szCs w:val="24"/>
        </w:rPr>
        <w:t>)</w:t>
      </w:r>
      <w:r w:rsidR="00BA1918" w:rsidRPr="00ED7F69">
        <w:rPr>
          <w:rFonts w:cstheme="minorHAnsi"/>
          <w:sz w:val="24"/>
          <w:szCs w:val="24"/>
        </w:rPr>
        <w:t xml:space="preserve">. </w:t>
      </w:r>
    </w:p>
    <w:p w14:paraId="1EE4F0B8" w14:textId="77777777" w:rsidR="00005736" w:rsidRPr="00ED7F69" w:rsidRDefault="005C1CB9" w:rsidP="00091E6C">
      <w:pPr>
        <w:pStyle w:val="ListParagraph"/>
        <w:numPr>
          <w:ilvl w:val="0"/>
          <w:numId w:val="10"/>
        </w:numPr>
        <w:spacing w:after="0" w:line="240" w:lineRule="auto"/>
        <w:rPr>
          <w:rFonts w:cstheme="minorHAnsi"/>
          <w:sz w:val="24"/>
          <w:szCs w:val="24"/>
        </w:rPr>
      </w:pPr>
      <w:r w:rsidRPr="00ED7F69">
        <w:rPr>
          <w:rFonts w:cstheme="minorHAnsi"/>
          <w:sz w:val="24"/>
          <w:szCs w:val="24"/>
        </w:rPr>
        <w:t xml:space="preserve">Using the </w:t>
      </w:r>
      <w:r w:rsidRPr="00ED7F69">
        <w:rPr>
          <w:rFonts w:cstheme="minorHAnsi"/>
          <w:b/>
          <w:sz w:val="24"/>
          <w:szCs w:val="24"/>
        </w:rPr>
        <w:t>‘</w:t>
      </w:r>
      <w:r w:rsidR="00556D73" w:rsidRPr="00ED7F69">
        <w:rPr>
          <w:rFonts w:cstheme="minorHAnsi"/>
          <w:b/>
          <w:sz w:val="24"/>
          <w:szCs w:val="24"/>
        </w:rPr>
        <w:t xml:space="preserve">Org-Level’ </w:t>
      </w:r>
      <w:r w:rsidR="00ED7F69" w:rsidRPr="00D60DAB">
        <w:rPr>
          <w:rFonts w:cstheme="minorHAnsi"/>
          <w:sz w:val="24"/>
          <w:szCs w:val="24"/>
        </w:rPr>
        <w:t>work</w:t>
      </w:r>
      <w:r w:rsidR="00556D73" w:rsidRPr="00ED7F69">
        <w:rPr>
          <w:rFonts w:cstheme="minorHAnsi"/>
          <w:sz w:val="24"/>
          <w:szCs w:val="24"/>
        </w:rPr>
        <w:t>sheet</w:t>
      </w:r>
      <w:r w:rsidRPr="00ED7F69">
        <w:rPr>
          <w:rFonts w:cstheme="minorHAnsi"/>
          <w:sz w:val="24"/>
          <w:szCs w:val="24"/>
        </w:rPr>
        <w:t xml:space="preserve">, assess </w:t>
      </w:r>
      <w:r w:rsidR="00005736" w:rsidRPr="00ED7F69">
        <w:rPr>
          <w:rFonts w:cstheme="minorHAnsi"/>
          <w:sz w:val="24"/>
          <w:szCs w:val="24"/>
        </w:rPr>
        <w:t xml:space="preserve">whether one </w:t>
      </w:r>
      <w:r w:rsidR="001A1151" w:rsidRPr="00ED7F69">
        <w:rPr>
          <w:rFonts w:cstheme="minorHAnsi"/>
          <w:sz w:val="24"/>
          <w:szCs w:val="24"/>
        </w:rPr>
        <w:t>Reviewer</w:t>
      </w:r>
      <w:r w:rsidR="00005736" w:rsidRPr="00ED7F69">
        <w:rPr>
          <w:rFonts w:cstheme="minorHAnsi"/>
          <w:sz w:val="24"/>
          <w:szCs w:val="24"/>
        </w:rPr>
        <w:t xml:space="preserve"> gave </w:t>
      </w:r>
      <w:r w:rsidR="00E221CC" w:rsidRPr="00ED7F69">
        <w:rPr>
          <w:rFonts w:cstheme="minorHAnsi"/>
          <w:sz w:val="24"/>
          <w:szCs w:val="24"/>
        </w:rPr>
        <w:t>organizing initiatives</w:t>
      </w:r>
      <w:r w:rsidR="00005736" w:rsidRPr="00ED7F69">
        <w:rPr>
          <w:rFonts w:cstheme="minorHAnsi"/>
          <w:sz w:val="24"/>
          <w:szCs w:val="24"/>
        </w:rPr>
        <w:t xml:space="preserve"> consistently higher or lower ratings than </w:t>
      </w:r>
      <w:r w:rsidR="00ED7F69">
        <w:rPr>
          <w:rFonts w:cstheme="minorHAnsi"/>
          <w:sz w:val="24"/>
          <w:szCs w:val="24"/>
        </w:rPr>
        <w:t>an</w:t>
      </w:r>
      <w:r w:rsidR="00005736" w:rsidRPr="00ED7F69">
        <w:rPr>
          <w:rFonts w:cstheme="minorHAnsi"/>
          <w:sz w:val="24"/>
          <w:szCs w:val="24"/>
        </w:rPr>
        <w:t xml:space="preserve">other </w:t>
      </w:r>
      <w:r w:rsidR="001A1151" w:rsidRPr="00ED7F69">
        <w:rPr>
          <w:rFonts w:cstheme="minorHAnsi"/>
          <w:sz w:val="24"/>
          <w:szCs w:val="24"/>
        </w:rPr>
        <w:t>Reviewer</w:t>
      </w:r>
      <w:r w:rsidR="00DE3BB0" w:rsidRPr="00ED7F69">
        <w:rPr>
          <w:rFonts w:cstheme="minorHAnsi"/>
          <w:sz w:val="24"/>
          <w:szCs w:val="24"/>
        </w:rPr>
        <w:t>.</w:t>
      </w:r>
      <w:r w:rsidR="00005736" w:rsidRPr="00ED7F69">
        <w:rPr>
          <w:rFonts w:cstheme="minorHAnsi"/>
          <w:sz w:val="24"/>
          <w:szCs w:val="24"/>
        </w:rPr>
        <w:t xml:space="preserve"> </w:t>
      </w:r>
    </w:p>
    <w:p w14:paraId="4FF39364" w14:textId="77777777" w:rsidR="00005736" w:rsidRPr="00ED7F69" w:rsidRDefault="00005736" w:rsidP="00091E6C">
      <w:pPr>
        <w:pStyle w:val="ListParagraph"/>
        <w:numPr>
          <w:ilvl w:val="0"/>
          <w:numId w:val="10"/>
        </w:numPr>
        <w:spacing w:after="0" w:line="240" w:lineRule="auto"/>
        <w:rPr>
          <w:rFonts w:cstheme="minorHAnsi"/>
          <w:sz w:val="24"/>
          <w:szCs w:val="24"/>
        </w:rPr>
      </w:pPr>
      <w:r w:rsidRPr="00ED7F69">
        <w:rPr>
          <w:rFonts w:cstheme="minorHAnsi"/>
          <w:sz w:val="24"/>
          <w:szCs w:val="24"/>
        </w:rPr>
        <w:t xml:space="preserve">Ask </w:t>
      </w:r>
      <w:r w:rsidR="001A1151" w:rsidRPr="00ED7F69">
        <w:rPr>
          <w:rFonts w:cstheme="minorHAnsi"/>
          <w:sz w:val="24"/>
          <w:szCs w:val="24"/>
        </w:rPr>
        <w:t>Reviewer</w:t>
      </w:r>
      <w:r w:rsidRPr="00ED7F69">
        <w:rPr>
          <w:rFonts w:cstheme="minorHAnsi"/>
          <w:sz w:val="24"/>
          <w:szCs w:val="24"/>
        </w:rPr>
        <w:t xml:space="preserve">s targeted questions about areas of consistency and inconsistency with other </w:t>
      </w:r>
      <w:r w:rsidR="001A1151" w:rsidRPr="00ED7F69">
        <w:rPr>
          <w:rFonts w:cstheme="minorHAnsi"/>
          <w:sz w:val="24"/>
          <w:szCs w:val="24"/>
        </w:rPr>
        <w:t>Reviewer</w:t>
      </w:r>
      <w:r w:rsidRPr="00ED7F69">
        <w:rPr>
          <w:rFonts w:cstheme="minorHAnsi"/>
          <w:sz w:val="24"/>
          <w:szCs w:val="24"/>
        </w:rPr>
        <w:t>s in post-</w:t>
      </w:r>
      <w:r w:rsidR="005C1CB9" w:rsidRPr="00ED7F69">
        <w:rPr>
          <w:rFonts w:cstheme="minorHAnsi"/>
          <w:sz w:val="24"/>
          <w:szCs w:val="24"/>
        </w:rPr>
        <w:t>evaluation conversation</w:t>
      </w:r>
      <w:r w:rsidR="00ED7F69">
        <w:rPr>
          <w:rFonts w:cstheme="minorHAnsi"/>
          <w:sz w:val="24"/>
          <w:szCs w:val="24"/>
        </w:rPr>
        <w:t>s</w:t>
      </w:r>
      <w:r w:rsidR="00DE3BB0" w:rsidRPr="00ED7F69">
        <w:rPr>
          <w:rFonts w:cstheme="minorHAnsi"/>
          <w:sz w:val="24"/>
          <w:szCs w:val="24"/>
        </w:rPr>
        <w:t>.</w:t>
      </w:r>
      <w:r w:rsidR="005C1CB9" w:rsidRPr="00ED7F69">
        <w:rPr>
          <w:rFonts w:cstheme="minorHAnsi"/>
          <w:sz w:val="24"/>
          <w:szCs w:val="24"/>
        </w:rPr>
        <w:t xml:space="preserve"> </w:t>
      </w:r>
    </w:p>
    <w:p w14:paraId="4E6A4748" w14:textId="77777777" w:rsidR="00005736" w:rsidRPr="00ED7F69" w:rsidRDefault="00005736" w:rsidP="00091E6C">
      <w:pPr>
        <w:pStyle w:val="ListParagraph"/>
        <w:numPr>
          <w:ilvl w:val="0"/>
          <w:numId w:val="10"/>
        </w:numPr>
        <w:spacing w:after="0" w:line="240" w:lineRule="auto"/>
        <w:rPr>
          <w:rFonts w:cstheme="minorHAnsi"/>
          <w:sz w:val="24"/>
          <w:szCs w:val="24"/>
        </w:rPr>
      </w:pPr>
      <w:r w:rsidRPr="00ED7F69">
        <w:rPr>
          <w:rFonts w:cstheme="minorHAnsi"/>
          <w:sz w:val="24"/>
          <w:szCs w:val="24"/>
        </w:rPr>
        <w:t xml:space="preserve">If possible, have a member of the </w:t>
      </w:r>
      <w:r w:rsidR="00BD6540" w:rsidRPr="00ED7F69">
        <w:rPr>
          <w:rFonts w:cstheme="minorHAnsi"/>
          <w:sz w:val="24"/>
          <w:szCs w:val="24"/>
        </w:rPr>
        <w:t>Implementation Team</w:t>
      </w:r>
      <w:r w:rsidR="00AA1CFF" w:rsidRPr="00ED7F69">
        <w:rPr>
          <w:rFonts w:cstheme="minorHAnsi"/>
          <w:sz w:val="24"/>
          <w:szCs w:val="24"/>
        </w:rPr>
        <w:t xml:space="preserve"> </w:t>
      </w:r>
      <w:r w:rsidRPr="00ED7F69">
        <w:rPr>
          <w:rFonts w:cstheme="minorHAnsi"/>
          <w:sz w:val="24"/>
          <w:szCs w:val="24"/>
        </w:rPr>
        <w:t xml:space="preserve">shadow-review at least a portion of one or more of the pilot site visits, and assess the consistency of their “informal ratings” with </w:t>
      </w:r>
      <w:r w:rsidR="001A1151" w:rsidRPr="00ED7F69">
        <w:rPr>
          <w:rFonts w:cstheme="minorHAnsi"/>
          <w:sz w:val="24"/>
          <w:szCs w:val="24"/>
        </w:rPr>
        <w:t>Reviewer</w:t>
      </w:r>
      <w:r w:rsidRPr="00ED7F69">
        <w:rPr>
          <w:rFonts w:cstheme="minorHAnsi"/>
          <w:sz w:val="24"/>
          <w:szCs w:val="24"/>
        </w:rPr>
        <w:t xml:space="preserve"> “formal ratings</w:t>
      </w:r>
      <w:r w:rsidR="00DE3BB0" w:rsidRPr="00ED7F69">
        <w:rPr>
          <w:rFonts w:cstheme="minorHAnsi"/>
          <w:sz w:val="24"/>
          <w:szCs w:val="24"/>
        </w:rPr>
        <w:t>.</w:t>
      </w:r>
      <w:r w:rsidRPr="00ED7F69">
        <w:rPr>
          <w:rFonts w:cstheme="minorHAnsi"/>
          <w:sz w:val="24"/>
          <w:szCs w:val="24"/>
        </w:rPr>
        <w:t xml:space="preserve">” </w:t>
      </w:r>
    </w:p>
    <w:p w14:paraId="5E3D7AD5" w14:textId="77777777" w:rsidR="00005736" w:rsidRPr="00ED7F69" w:rsidRDefault="00005736" w:rsidP="00ED7F69">
      <w:pPr>
        <w:pStyle w:val="ListParagraph"/>
        <w:spacing w:after="0" w:line="240" w:lineRule="auto"/>
        <w:rPr>
          <w:rFonts w:cstheme="minorHAnsi"/>
          <w:sz w:val="24"/>
          <w:szCs w:val="24"/>
        </w:rPr>
      </w:pPr>
      <w:r w:rsidRPr="00ED7F69">
        <w:rPr>
          <w:rFonts w:cstheme="minorHAnsi"/>
          <w:sz w:val="24"/>
          <w:szCs w:val="24"/>
        </w:rPr>
        <w:t xml:space="preserve"> </w:t>
      </w:r>
    </w:p>
    <w:p w14:paraId="779E29DF" w14:textId="77777777" w:rsidR="00005736" w:rsidRPr="00ED7F69" w:rsidRDefault="00005736" w:rsidP="00ED7F69">
      <w:pPr>
        <w:rPr>
          <w:rFonts w:asciiTheme="minorHAnsi" w:hAnsiTheme="minorHAnsi" w:cstheme="minorHAnsi"/>
        </w:rPr>
      </w:pPr>
      <w:r w:rsidRPr="00ED7F69">
        <w:rPr>
          <w:rFonts w:asciiTheme="minorHAnsi" w:hAnsiTheme="minorHAnsi" w:cstheme="minorHAnsi"/>
        </w:rPr>
        <w:t xml:space="preserve">These mechanisms will provide </w:t>
      </w:r>
      <w:r w:rsidR="00E221CC" w:rsidRPr="00ED7F69">
        <w:rPr>
          <w:rFonts w:asciiTheme="minorHAnsi" w:hAnsiTheme="minorHAnsi" w:cstheme="minorHAnsi"/>
        </w:rPr>
        <w:t xml:space="preserve">the </w:t>
      </w:r>
      <w:r w:rsidR="00ED7F69">
        <w:rPr>
          <w:rFonts w:asciiTheme="minorHAnsi" w:hAnsiTheme="minorHAnsi" w:cstheme="minorHAnsi"/>
        </w:rPr>
        <w:t>Implementation Team</w:t>
      </w:r>
      <w:r w:rsidR="00ED7F69" w:rsidRPr="00ED7F69">
        <w:rPr>
          <w:rFonts w:asciiTheme="minorHAnsi" w:hAnsiTheme="minorHAnsi" w:cstheme="minorHAnsi"/>
        </w:rPr>
        <w:t xml:space="preserve"> </w:t>
      </w:r>
      <w:r w:rsidRPr="00ED7F69">
        <w:rPr>
          <w:rFonts w:asciiTheme="minorHAnsi" w:hAnsiTheme="minorHAnsi" w:cstheme="minorHAnsi"/>
        </w:rPr>
        <w:t xml:space="preserve">with substantial evidence </w:t>
      </w:r>
      <w:r w:rsidR="005C1CB9" w:rsidRPr="00ED7F69">
        <w:rPr>
          <w:rFonts w:asciiTheme="minorHAnsi" w:hAnsiTheme="minorHAnsi" w:cstheme="minorHAnsi"/>
        </w:rPr>
        <w:t>about</w:t>
      </w:r>
      <w:r w:rsidR="00BA1918" w:rsidRPr="00ED7F69">
        <w:rPr>
          <w:rFonts w:asciiTheme="minorHAnsi" w:hAnsiTheme="minorHAnsi" w:cstheme="minorHAnsi"/>
        </w:rPr>
        <w:t xml:space="preserve"> larger inconsistencies that may exist,</w:t>
      </w:r>
      <w:r w:rsidRPr="00ED7F69">
        <w:rPr>
          <w:rFonts w:asciiTheme="minorHAnsi" w:hAnsiTheme="minorHAnsi" w:cstheme="minorHAnsi"/>
        </w:rPr>
        <w:t xml:space="preserve"> indicators </w:t>
      </w:r>
      <w:r w:rsidR="00726BE5" w:rsidRPr="00ED7F69">
        <w:rPr>
          <w:rFonts w:asciiTheme="minorHAnsi" w:hAnsiTheme="minorHAnsi" w:cstheme="minorHAnsi"/>
        </w:rPr>
        <w:t xml:space="preserve">as to which </w:t>
      </w:r>
      <w:r w:rsidRPr="00ED7F69">
        <w:rPr>
          <w:rFonts w:asciiTheme="minorHAnsi" w:hAnsiTheme="minorHAnsi" w:cstheme="minorHAnsi"/>
        </w:rPr>
        <w:t xml:space="preserve">there </w:t>
      </w:r>
      <w:r w:rsidR="00ED7F69">
        <w:rPr>
          <w:rFonts w:asciiTheme="minorHAnsi" w:hAnsiTheme="minorHAnsi" w:cstheme="minorHAnsi"/>
        </w:rPr>
        <w:t>are</w:t>
      </w:r>
      <w:r w:rsidRPr="00ED7F69">
        <w:rPr>
          <w:rFonts w:asciiTheme="minorHAnsi" w:hAnsiTheme="minorHAnsi" w:cstheme="minorHAnsi"/>
        </w:rPr>
        <w:t xml:space="preserve"> </w:t>
      </w:r>
      <w:r w:rsidR="005C1CB9" w:rsidRPr="00ED7F69">
        <w:rPr>
          <w:rFonts w:asciiTheme="minorHAnsi" w:hAnsiTheme="minorHAnsi" w:cstheme="minorHAnsi"/>
        </w:rPr>
        <w:t>frequent inconsistency</w:t>
      </w:r>
      <w:r w:rsidR="00BA1918" w:rsidRPr="00ED7F69">
        <w:rPr>
          <w:rFonts w:asciiTheme="minorHAnsi" w:hAnsiTheme="minorHAnsi" w:cstheme="minorHAnsi"/>
        </w:rPr>
        <w:t>,</w:t>
      </w:r>
      <w:r w:rsidR="00223797" w:rsidRPr="00ED7F69">
        <w:rPr>
          <w:rFonts w:asciiTheme="minorHAnsi" w:hAnsiTheme="minorHAnsi" w:cstheme="minorHAnsi"/>
        </w:rPr>
        <w:t xml:space="preserve"> </w:t>
      </w:r>
      <w:r w:rsidR="00ED7F69">
        <w:rPr>
          <w:rFonts w:asciiTheme="minorHAnsi" w:hAnsiTheme="minorHAnsi" w:cstheme="minorHAnsi"/>
        </w:rPr>
        <w:t xml:space="preserve">and/ </w:t>
      </w:r>
      <w:r w:rsidR="00223797" w:rsidRPr="00ED7F69">
        <w:rPr>
          <w:rFonts w:asciiTheme="minorHAnsi" w:hAnsiTheme="minorHAnsi" w:cstheme="minorHAnsi"/>
        </w:rPr>
        <w:t>or the</w:t>
      </w:r>
      <w:r w:rsidR="005C1CB9" w:rsidRPr="00ED7F69">
        <w:rPr>
          <w:rFonts w:asciiTheme="minorHAnsi" w:hAnsiTheme="minorHAnsi" w:cstheme="minorHAnsi"/>
        </w:rPr>
        <w:t xml:space="preserve"> presence of an outlier </w:t>
      </w:r>
      <w:r w:rsidR="001A1151" w:rsidRPr="00ED7F69">
        <w:rPr>
          <w:rFonts w:asciiTheme="minorHAnsi" w:hAnsiTheme="minorHAnsi" w:cstheme="minorHAnsi"/>
        </w:rPr>
        <w:t>Reviewer</w:t>
      </w:r>
      <w:r w:rsidRPr="00ED7F69">
        <w:rPr>
          <w:rFonts w:asciiTheme="minorHAnsi" w:hAnsiTheme="minorHAnsi" w:cstheme="minorHAnsi"/>
        </w:rPr>
        <w:t xml:space="preserve">, so that </w:t>
      </w:r>
      <w:r w:rsidR="00726BE5" w:rsidRPr="00ED7F69">
        <w:rPr>
          <w:rFonts w:asciiTheme="minorHAnsi" w:hAnsiTheme="minorHAnsi" w:cstheme="minorHAnsi"/>
        </w:rPr>
        <w:t xml:space="preserve">steps </w:t>
      </w:r>
      <w:r w:rsidRPr="00ED7F69">
        <w:rPr>
          <w:rFonts w:asciiTheme="minorHAnsi" w:hAnsiTheme="minorHAnsi" w:cstheme="minorHAnsi"/>
        </w:rPr>
        <w:t xml:space="preserve">can </w:t>
      </w:r>
      <w:r w:rsidR="00726BE5" w:rsidRPr="00ED7F69">
        <w:rPr>
          <w:rFonts w:asciiTheme="minorHAnsi" w:hAnsiTheme="minorHAnsi" w:cstheme="minorHAnsi"/>
        </w:rPr>
        <w:t xml:space="preserve">be taken to </w:t>
      </w:r>
      <w:r w:rsidRPr="00ED7F69">
        <w:rPr>
          <w:rFonts w:asciiTheme="minorHAnsi" w:hAnsiTheme="minorHAnsi" w:cstheme="minorHAnsi"/>
        </w:rPr>
        <w:t xml:space="preserve">enhance </w:t>
      </w:r>
      <w:r w:rsidR="001A1151" w:rsidRPr="00ED7F69">
        <w:rPr>
          <w:rFonts w:asciiTheme="minorHAnsi" w:hAnsiTheme="minorHAnsi" w:cstheme="minorHAnsi"/>
        </w:rPr>
        <w:t>Reviewer</w:t>
      </w:r>
      <w:r w:rsidR="00726BE5" w:rsidRPr="00ED7F69">
        <w:rPr>
          <w:rFonts w:asciiTheme="minorHAnsi" w:hAnsiTheme="minorHAnsi" w:cstheme="minorHAnsi"/>
        </w:rPr>
        <w:t xml:space="preserve"> </w:t>
      </w:r>
      <w:r w:rsidRPr="00ED7F69">
        <w:rPr>
          <w:rFonts w:asciiTheme="minorHAnsi" w:hAnsiTheme="minorHAnsi" w:cstheme="minorHAnsi"/>
        </w:rPr>
        <w:t>training</w:t>
      </w:r>
      <w:r w:rsidR="00726BE5" w:rsidRPr="00ED7F69">
        <w:rPr>
          <w:rFonts w:asciiTheme="minorHAnsi" w:hAnsiTheme="minorHAnsi" w:cstheme="minorHAnsi"/>
        </w:rPr>
        <w:t xml:space="preserve"> and </w:t>
      </w:r>
      <w:r w:rsidRPr="00ED7F69">
        <w:rPr>
          <w:rFonts w:asciiTheme="minorHAnsi" w:hAnsiTheme="minorHAnsi" w:cstheme="minorHAnsi"/>
        </w:rPr>
        <w:t xml:space="preserve">norming or address flaws in the </w:t>
      </w:r>
      <w:r w:rsidR="00726BE5" w:rsidRPr="00ED7F69">
        <w:rPr>
          <w:rFonts w:asciiTheme="minorHAnsi" w:hAnsiTheme="minorHAnsi" w:cstheme="minorHAnsi"/>
        </w:rPr>
        <w:t xml:space="preserve">Rubric </w:t>
      </w:r>
      <w:r w:rsidRPr="00ED7F69">
        <w:rPr>
          <w:rFonts w:asciiTheme="minorHAnsi" w:hAnsiTheme="minorHAnsi" w:cstheme="minorHAnsi"/>
        </w:rPr>
        <w:t xml:space="preserve">itself. </w:t>
      </w:r>
    </w:p>
    <w:p w14:paraId="09B950D1" w14:textId="77777777" w:rsidR="00C27AD8" w:rsidRPr="00ED7F69" w:rsidRDefault="00C27AD8" w:rsidP="00ED7F69">
      <w:pPr>
        <w:rPr>
          <w:rFonts w:asciiTheme="minorHAnsi" w:hAnsiTheme="minorHAnsi" w:cstheme="minorHAnsi"/>
        </w:rPr>
      </w:pPr>
    </w:p>
    <w:p w14:paraId="255E1EB2" w14:textId="77777777" w:rsidR="00ED7F69" w:rsidRDefault="00C27AD8" w:rsidP="00091E6C">
      <w:pPr>
        <w:pStyle w:val="ListParagraph"/>
        <w:numPr>
          <w:ilvl w:val="0"/>
          <w:numId w:val="17"/>
        </w:numPr>
        <w:spacing w:line="240" w:lineRule="auto"/>
        <w:rPr>
          <w:rFonts w:cstheme="minorHAnsi"/>
          <w:sz w:val="24"/>
          <w:szCs w:val="24"/>
        </w:rPr>
      </w:pPr>
      <w:r w:rsidRPr="00D60DAB">
        <w:rPr>
          <w:rFonts w:cstheme="minorHAnsi"/>
          <w:i/>
        </w:rPr>
        <w:t>Con</w:t>
      </w:r>
      <w:r w:rsidR="00844AA2" w:rsidRPr="00D60DAB">
        <w:rPr>
          <w:rFonts w:cstheme="minorHAnsi"/>
          <w:i/>
        </w:rPr>
        <w:t xml:space="preserve">vergent </w:t>
      </w:r>
      <w:r w:rsidRPr="00D60DAB">
        <w:rPr>
          <w:rFonts w:cstheme="minorHAnsi"/>
          <w:i/>
        </w:rPr>
        <w:t>validity.</w:t>
      </w:r>
      <w:r w:rsidRPr="00ED7F69">
        <w:rPr>
          <w:rFonts w:cstheme="minorHAnsi"/>
          <w:b/>
          <w:sz w:val="24"/>
          <w:szCs w:val="24"/>
        </w:rPr>
        <w:t xml:space="preserve"> </w:t>
      </w:r>
      <w:r w:rsidR="00131C2D" w:rsidRPr="00ED7F69">
        <w:rPr>
          <w:rFonts w:cstheme="minorHAnsi"/>
          <w:sz w:val="24"/>
          <w:szCs w:val="24"/>
        </w:rPr>
        <w:t>If the Framework truly measures the construct of parent organizing performance</w:t>
      </w:r>
      <w:r w:rsidR="00E221CC" w:rsidRPr="00ED7F69">
        <w:rPr>
          <w:rFonts w:cstheme="minorHAnsi"/>
          <w:sz w:val="24"/>
          <w:szCs w:val="24"/>
        </w:rPr>
        <w:t>,</w:t>
      </w:r>
      <w:r w:rsidR="00131C2D" w:rsidRPr="00ED7F69">
        <w:rPr>
          <w:rFonts w:cstheme="minorHAnsi"/>
          <w:sz w:val="24"/>
          <w:szCs w:val="24"/>
        </w:rPr>
        <w:t xml:space="preserve"> th</w:t>
      </w:r>
      <w:r w:rsidR="00E221CC" w:rsidRPr="00ED7F69">
        <w:rPr>
          <w:rFonts w:cstheme="minorHAnsi"/>
          <w:sz w:val="24"/>
          <w:szCs w:val="24"/>
        </w:rPr>
        <w:t>e</w:t>
      </w:r>
      <w:r w:rsidR="00131C2D" w:rsidRPr="00ED7F69">
        <w:rPr>
          <w:rFonts w:cstheme="minorHAnsi"/>
          <w:sz w:val="24"/>
          <w:szCs w:val="24"/>
        </w:rPr>
        <w:t>n i</w:t>
      </w:r>
      <w:r w:rsidR="00A820A3" w:rsidRPr="00ED7F69">
        <w:rPr>
          <w:rFonts w:cstheme="minorHAnsi"/>
          <w:sz w:val="24"/>
          <w:szCs w:val="24"/>
        </w:rPr>
        <w:t xml:space="preserve">ts results </w:t>
      </w:r>
      <w:r w:rsidR="00131C2D" w:rsidRPr="00ED7F69">
        <w:rPr>
          <w:rFonts w:cstheme="minorHAnsi"/>
          <w:sz w:val="24"/>
          <w:szCs w:val="24"/>
        </w:rPr>
        <w:t>should correlate with other tools that measure th</w:t>
      </w:r>
      <w:r w:rsidR="00A820A3" w:rsidRPr="00ED7F69">
        <w:rPr>
          <w:rFonts w:cstheme="minorHAnsi"/>
          <w:sz w:val="24"/>
          <w:szCs w:val="24"/>
        </w:rPr>
        <w:t>e</w:t>
      </w:r>
      <w:r w:rsidR="00131C2D" w:rsidRPr="00ED7F69">
        <w:rPr>
          <w:rFonts w:cstheme="minorHAnsi"/>
          <w:sz w:val="24"/>
          <w:szCs w:val="24"/>
        </w:rPr>
        <w:t xml:space="preserve"> same </w:t>
      </w:r>
      <w:r w:rsidR="00A820A3" w:rsidRPr="00ED7F69">
        <w:rPr>
          <w:rFonts w:cstheme="minorHAnsi"/>
          <w:sz w:val="24"/>
          <w:szCs w:val="24"/>
        </w:rPr>
        <w:t xml:space="preserve">thing. </w:t>
      </w:r>
      <w:r w:rsidR="00131C2D" w:rsidRPr="00ED7F69">
        <w:rPr>
          <w:rFonts w:cstheme="minorHAnsi"/>
          <w:sz w:val="24"/>
          <w:szCs w:val="24"/>
        </w:rPr>
        <w:t xml:space="preserve">In order to determine convergent validity, </w:t>
      </w:r>
      <w:r w:rsidR="00A820A3" w:rsidRPr="00ED7F69">
        <w:rPr>
          <w:rFonts w:cstheme="minorHAnsi"/>
          <w:sz w:val="24"/>
          <w:szCs w:val="24"/>
        </w:rPr>
        <w:t xml:space="preserve">the </w:t>
      </w:r>
      <w:r w:rsidR="00BD6540" w:rsidRPr="00ED7F69">
        <w:rPr>
          <w:rFonts w:cstheme="minorHAnsi"/>
          <w:sz w:val="24"/>
          <w:szCs w:val="24"/>
        </w:rPr>
        <w:t>Implementation T</w:t>
      </w:r>
      <w:r w:rsidR="00A820A3" w:rsidRPr="00ED7F69">
        <w:rPr>
          <w:rFonts w:cstheme="minorHAnsi"/>
          <w:sz w:val="24"/>
          <w:szCs w:val="24"/>
        </w:rPr>
        <w:t xml:space="preserve">eam might record their intuitive predictions about the results of the evaluation based on their personal observations of </w:t>
      </w:r>
      <w:r w:rsidR="00ED7F69">
        <w:rPr>
          <w:rFonts w:cstheme="minorHAnsi"/>
          <w:sz w:val="24"/>
          <w:szCs w:val="24"/>
        </w:rPr>
        <w:t xml:space="preserve">organizing </w:t>
      </w:r>
      <w:r w:rsidR="00A820A3" w:rsidRPr="00ED7F69">
        <w:rPr>
          <w:rFonts w:cstheme="minorHAnsi"/>
          <w:sz w:val="24"/>
          <w:szCs w:val="24"/>
        </w:rPr>
        <w:t>initiatives</w:t>
      </w:r>
      <w:r w:rsidR="00ED7F69">
        <w:rPr>
          <w:rFonts w:cstheme="minorHAnsi"/>
          <w:sz w:val="24"/>
          <w:szCs w:val="24"/>
        </w:rPr>
        <w:t>,</w:t>
      </w:r>
      <w:r w:rsidR="00A820A3" w:rsidRPr="00ED7F69">
        <w:rPr>
          <w:rFonts w:cstheme="minorHAnsi"/>
          <w:sz w:val="24"/>
          <w:szCs w:val="24"/>
        </w:rPr>
        <w:t xml:space="preserve"> in advance of reviewing the results presented on the Dashboard. Large discrepancies between these informal predictions and Framework outco</w:t>
      </w:r>
      <w:r w:rsidR="00E221CC" w:rsidRPr="00ED7F69">
        <w:rPr>
          <w:rFonts w:cstheme="minorHAnsi"/>
          <w:sz w:val="24"/>
          <w:szCs w:val="24"/>
        </w:rPr>
        <w:t>mes across multiple team members</w:t>
      </w:r>
      <w:r w:rsidR="00A820A3" w:rsidRPr="00ED7F69">
        <w:rPr>
          <w:rFonts w:cstheme="minorHAnsi"/>
          <w:sz w:val="24"/>
          <w:szCs w:val="24"/>
        </w:rPr>
        <w:t xml:space="preserve"> and </w:t>
      </w:r>
      <w:r w:rsidR="00ED7F69">
        <w:rPr>
          <w:rFonts w:cstheme="minorHAnsi"/>
          <w:sz w:val="24"/>
          <w:szCs w:val="24"/>
        </w:rPr>
        <w:t xml:space="preserve">organizing </w:t>
      </w:r>
      <w:r w:rsidR="00A820A3" w:rsidRPr="00ED7F69">
        <w:rPr>
          <w:rFonts w:cstheme="minorHAnsi"/>
          <w:sz w:val="24"/>
          <w:szCs w:val="24"/>
        </w:rPr>
        <w:t>initiatives could signal a need to revise the Framework.</w:t>
      </w:r>
    </w:p>
    <w:p w14:paraId="26CC520E" w14:textId="77777777" w:rsidR="00ED7F69" w:rsidRPr="00ED7F69" w:rsidRDefault="00ED7F69" w:rsidP="00D60DAB">
      <w:pPr>
        <w:pStyle w:val="ListParagraph"/>
        <w:spacing w:line="240" w:lineRule="auto"/>
        <w:ind w:left="360"/>
        <w:rPr>
          <w:rFonts w:cstheme="minorHAnsi"/>
          <w:sz w:val="24"/>
          <w:szCs w:val="24"/>
        </w:rPr>
      </w:pPr>
    </w:p>
    <w:p w14:paraId="0774B031" w14:textId="77777777" w:rsidR="007C794A" w:rsidRPr="007C794A" w:rsidRDefault="00C27AD8" w:rsidP="00091E6C">
      <w:pPr>
        <w:pStyle w:val="ListParagraph"/>
        <w:numPr>
          <w:ilvl w:val="0"/>
          <w:numId w:val="17"/>
        </w:numPr>
        <w:spacing w:line="240" w:lineRule="auto"/>
        <w:rPr>
          <w:rFonts w:eastAsiaTheme="majorEastAsia" w:cstheme="minorHAnsi"/>
          <w:b/>
          <w:bCs/>
          <w:color w:val="5B9BD5" w:themeColor="accent1"/>
          <w:sz w:val="36"/>
          <w:szCs w:val="36"/>
          <w:u w:val="single"/>
        </w:rPr>
      </w:pPr>
      <w:r w:rsidRPr="00D60DAB">
        <w:rPr>
          <w:rFonts w:cstheme="minorHAnsi"/>
          <w:i/>
          <w:sz w:val="24"/>
          <w:szCs w:val="24"/>
        </w:rPr>
        <w:t>Predictive validity.</w:t>
      </w:r>
      <w:r w:rsidRPr="00D60DAB">
        <w:rPr>
          <w:rFonts w:cstheme="minorHAnsi"/>
          <w:b/>
          <w:sz w:val="24"/>
          <w:szCs w:val="24"/>
        </w:rPr>
        <w:t xml:space="preserve"> </w:t>
      </w:r>
      <w:r w:rsidRPr="00ED7F69">
        <w:rPr>
          <w:rFonts w:cstheme="minorHAnsi"/>
          <w:sz w:val="24"/>
          <w:szCs w:val="24"/>
        </w:rPr>
        <w:t xml:space="preserve">Framework ratings not only measure the current success of </w:t>
      </w:r>
      <w:r w:rsidR="00E4154B" w:rsidRPr="00ED7F69">
        <w:rPr>
          <w:rFonts w:cstheme="minorHAnsi"/>
          <w:sz w:val="24"/>
          <w:szCs w:val="24"/>
        </w:rPr>
        <w:t>organizing initiative</w:t>
      </w:r>
      <w:r w:rsidR="00286683" w:rsidRPr="00ED7F69">
        <w:rPr>
          <w:rFonts w:cstheme="minorHAnsi"/>
          <w:sz w:val="24"/>
          <w:szCs w:val="24"/>
        </w:rPr>
        <w:t>s</w:t>
      </w:r>
      <w:r w:rsidRPr="00ED7F69">
        <w:rPr>
          <w:rFonts w:cstheme="minorHAnsi"/>
          <w:sz w:val="24"/>
          <w:szCs w:val="24"/>
        </w:rPr>
        <w:t xml:space="preserve"> but also their potential future success in increasing education</w:t>
      </w:r>
      <w:r w:rsidR="00611EB6" w:rsidRPr="00ED7F69">
        <w:rPr>
          <w:rFonts w:cstheme="minorHAnsi"/>
          <w:sz w:val="24"/>
          <w:szCs w:val="24"/>
        </w:rPr>
        <w:t>al</w:t>
      </w:r>
      <w:r w:rsidRPr="00ED7F69">
        <w:rPr>
          <w:rFonts w:cstheme="minorHAnsi"/>
          <w:sz w:val="24"/>
          <w:szCs w:val="24"/>
        </w:rPr>
        <w:t xml:space="preserve"> equity in their communities. Ideally, therefore, to check validity, </w:t>
      </w:r>
      <w:r w:rsidR="00E221CC" w:rsidRPr="00ED7F69">
        <w:rPr>
          <w:rFonts w:cstheme="minorHAnsi"/>
          <w:sz w:val="24"/>
          <w:szCs w:val="24"/>
        </w:rPr>
        <w:t xml:space="preserve">the </w:t>
      </w:r>
      <w:r w:rsidR="00BD6540" w:rsidRPr="00ED7F69">
        <w:rPr>
          <w:rFonts w:cstheme="minorHAnsi"/>
          <w:sz w:val="24"/>
          <w:szCs w:val="24"/>
        </w:rPr>
        <w:t xml:space="preserve">Implementation Team </w:t>
      </w:r>
      <w:r w:rsidRPr="00ED7F69">
        <w:rPr>
          <w:rFonts w:cstheme="minorHAnsi"/>
          <w:sz w:val="24"/>
          <w:szCs w:val="24"/>
        </w:rPr>
        <w:t xml:space="preserve">would measure the extent to which Framework ratings are correlated with </w:t>
      </w:r>
      <w:r w:rsidR="00E4154B" w:rsidRPr="00ED7F69">
        <w:rPr>
          <w:rFonts w:cstheme="minorHAnsi"/>
          <w:sz w:val="24"/>
          <w:szCs w:val="24"/>
        </w:rPr>
        <w:t>organizing initiative</w:t>
      </w:r>
      <w:r w:rsidRPr="00ED7F69">
        <w:rPr>
          <w:rFonts w:cstheme="minorHAnsi"/>
          <w:sz w:val="24"/>
          <w:szCs w:val="24"/>
        </w:rPr>
        <w:t>s</w:t>
      </w:r>
      <w:r w:rsidR="00A820A3" w:rsidRPr="00ED7F69">
        <w:rPr>
          <w:rFonts w:cstheme="minorHAnsi"/>
          <w:sz w:val="24"/>
          <w:szCs w:val="24"/>
        </w:rPr>
        <w:t>’</w:t>
      </w:r>
      <w:r w:rsidRPr="00ED7F69">
        <w:rPr>
          <w:rFonts w:cstheme="minorHAnsi"/>
          <w:sz w:val="24"/>
          <w:szCs w:val="24"/>
        </w:rPr>
        <w:t xml:space="preserve"> success in expanding education</w:t>
      </w:r>
      <w:r w:rsidR="00611EB6" w:rsidRPr="00ED7F69">
        <w:rPr>
          <w:rFonts w:cstheme="minorHAnsi"/>
          <w:sz w:val="24"/>
          <w:szCs w:val="24"/>
        </w:rPr>
        <w:t>al</w:t>
      </w:r>
      <w:r w:rsidRPr="00ED7F69">
        <w:rPr>
          <w:rFonts w:cstheme="minorHAnsi"/>
          <w:sz w:val="24"/>
          <w:szCs w:val="24"/>
        </w:rPr>
        <w:t xml:space="preserve"> equity at some point in the future. </w:t>
      </w:r>
      <w:r w:rsidR="00A820A3" w:rsidRPr="00ED7F69">
        <w:rPr>
          <w:rFonts w:cstheme="minorHAnsi"/>
          <w:sz w:val="24"/>
          <w:szCs w:val="24"/>
        </w:rPr>
        <w:t>T</w:t>
      </w:r>
      <w:r w:rsidR="000F3908" w:rsidRPr="00ED7F69">
        <w:rPr>
          <w:rFonts w:cstheme="minorHAnsi"/>
          <w:sz w:val="24"/>
          <w:szCs w:val="24"/>
        </w:rPr>
        <w:t xml:space="preserve">hese </w:t>
      </w:r>
      <w:r w:rsidR="00A820A3" w:rsidRPr="00ED7F69">
        <w:rPr>
          <w:rFonts w:cstheme="minorHAnsi"/>
          <w:sz w:val="24"/>
          <w:szCs w:val="24"/>
        </w:rPr>
        <w:t xml:space="preserve">sorts </w:t>
      </w:r>
      <w:r w:rsidR="000F3908" w:rsidRPr="00ED7F69">
        <w:rPr>
          <w:rFonts w:cstheme="minorHAnsi"/>
          <w:sz w:val="24"/>
          <w:szCs w:val="24"/>
        </w:rPr>
        <w:t xml:space="preserve">of comparisons are </w:t>
      </w:r>
      <w:r w:rsidR="000F3908" w:rsidRPr="00ED7F69">
        <w:rPr>
          <w:rFonts w:cstheme="minorHAnsi"/>
          <w:sz w:val="24"/>
          <w:szCs w:val="24"/>
        </w:rPr>
        <w:lastRenderedPageBreak/>
        <w:t>not possible in the short-term</w:t>
      </w:r>
      <w:r w:rsidR="00A820A3" w:rsidRPr="00ED7F69">
        <w:rPr>
          <w:rFonts w:cstheme="minorHAnsi"/>
          <w:sz w:val="24"/>
          <w:szCs w:val="24"/>
        </w:rPr>
        <w:t xml:space="preserve">, but the </w:t>
      </w:r>
      <w:r w:rsidR="00ED7F69">
        <w:rPr>
          <w:rFonts w:cstheme="minorHAnsi"/>
          <w:sz w:val="24"/>
          <w:szCs w:val="24"/>
        </w:rPr>
        <w:t>Implementation T</w:t>
      </w:r>
      <w:r w:rsidR="00A820A3" w:rsidRPr="00ED7F69">
        <w:rPr>
          <w:rFonts w:cstheme="minorHAnsi"/>
          <w:sz w:val="24"/>
          <w:szCs w:val="24"/>
        </w:rPr>
        <w:t>eam might choose</w:t>
      </w:r>
      <w:r w:rsidRPr="00ED7F69">
        <w:rPr>
          <w:rFonts w:cstheme="minorHAnsi"/>
          <w:sz w:val="24"/>
          <w:szCs w:val="24"/>
        </w:rPr>
        <w:t xml:space="preserve"> to follow </w:t>
      </w:r>
      <w:r w:rsidR="00ED7F69">
        <w:rPr>
          <w:rFonts w:cstheme="minorHAnsi"/>
          <w:sz w:val="24"/>
          <w:szCs w:val="24"/>
        </w:rPr>
        <w:t xml:space="preserve">organizing </w:t>
      </w:r>
      <w:r w:rsidRPr="00ED7F69">
        <w:rPr>
          <w:rFonts w:cstheme="minorHAnsi"/>
          <w:sz w:val="24"/>
          <w:szCs w:val="24"/>
        </w:rPr>
        <w:t>initiatives into the future</w:t>
      </w:r>
      <w:r w:rsidR="00514009" w:rsidRPr="00ED7F69">
        <w:rPr>
          <w:rFonts w:cstheme="minorHAnsi"/>
          <w:sz w:val="24"/>
          <w:szCs w:val="24"/>
        </w:rPr>
        <w:t>.</w:t>
      </w:r>
    </w:p>
    <w:p w14:paraId="2297F7C2" w14:textId="77777777" w:rsidR="007C794A" w:rsidRDefault="007C794A" w:rsidP="007C794A">
      <w:pPr>
        <w:pStyle w:val="ListParagraph"/>
        <w:rPr>
          <w:rFonts w:cstheme="minorHAnsi"/>
          <w:color w:val="5B9BD5" w:themeColor="accent1"/>
          <w:sz w:val="36"/>
          <w:szCs w:val="36"/>
          <w:u w:val="single"/>
        </w:rPr>
      </w:pPr>
    </w:p>
    <w:p w14:paraId="51B7D1C2" w14:textId="77777777" w:rsidR="00F238CD" w:rsidRPr="000916D2" w:rsidRDefault="00DE30E5" w:rsidP="000916D2">
      <w:pPr>
        <w:pStyle w:val="Heading1"/>
        <w:rPr>
          <w:rFonts w:asciiTheme="minorHAnsi" w:hAnsiTheme="minorHAnsi" w:cstheme="minorHAnsi"/>
          <w:b w:val="0"/>
          <w:color w:val="5B9BD5" w:themeColor="accent1"/>
          <w:sz w:val="36"/>
          <w:szCs w:val="36"/>
          <w:u w:val="single"/>
        </w:rPr>
      </w:pPr>
      <w:bookmarkStart w:id="23" w:name="_Toc420052703"/>
      <w:r w:rsidRPr="000916D2">
        <w:rPr>
          <w:rFonts w:asciiTheme="minorHAnsi" w:hAnsiTheme="minorHAnsi" w:cstheme="minorHAnsi"/>
          <w:b w:val="0"/>
          <w:color w:val="5B9BD5" w:themeColor="accent1"/>
          <w:sz w:val="36"/>
          <w:szCs w:val="36"/>
          <w:u w:val="single"/>
        </w:rPr>
        <w:t>V</w:t>
      </w:r>
      <w:r w:rsidR="00F238CD" w:rsidRPr="000916D2">
        <w:rPr>
          <w:rFonts w:asciiTheme="minorHAnsi" w:hAnsiTheme="minorHAnsi" w:cstheme="minorHAnsi"/>
          <w:b w:val="0"/>
          <w:color w:val="5B9BD5" w:themeColor="accent1"/>
          <w:sz w:val="36"/>
          <w:szCs w:val="36"/>
          <w:u w:val="single"/>
        </w:rPr>
        <w:t xml:space="preserve">. </w:t>
      </w:r>
      <w:r w:rsidR="00681269" w:rsidRPr="000916D2">
        <w:rPr>
          <w:rFonts w:asciiTheme="minorHAnsi" w:hAnsiTheme="minorHAnsi" w:cstheme="minorHAnsi"/>
          <w:b w:val="0"/>
          <w:color w:val="5B9BD5" w:themeColor="accent1"/>
          <w:sz w:val="36"/>
          <w:szCs w:val="36"/>
          <w:u w:val="single"/>
        </w:rPr>
        <w:t xml:space="preserve">Framework-Driven </w:t>
      </w:r>
      <w:r w:rsidR="00F238CD" w:rsidRPr="000916D2">
        <w:rPr>
          <w:rFonts w:asciiTheme="minorHAnsi" w:hAnsiTheme="minorHAnsi" w:cstheme="minorHAnsi"/>
          <w:b w:val="0"/>
          <w:color w:val="5B9BD5" w:themeColor="accent1"/>
          <w:sz w:val="36"/>
          <w:szCs w:val="36"/>
          <w:u w:val="single"/>
        </w:rPr>
        <w:t>Problem</w:t>
      </w:r>
      <w:r w:rsidR="00BF1D8A" w:rsidRPr="000916D2">
        <w:rPr>
          <w:rFonts w:asciiTheme="minorHAnsi" w:hAnsiTheme="minorHAnsi" w:cstheme="minorHAnsi"/>
          <w:b w:val="0"/>
          <w:color w:val="5B9BD5" w:themeColor="accent1"/>
          <w:sz w:val="36"/>
          <w:szCs w:val="36"/>
          <w:u w:val="single"/>
        </w:rPr>
        <w:t xml:space="preserve"> </w:t>
      </w:r>
      <w:r w:rsidR="00F238CD" w:rsidRPr="000916D2">
        <w:rPr>
          <w:rFonts w:asciiTheme="minorHAnsi" w:hAnsiTheme="minorHAnsi" w:cstheme="minorHAnsi"/>
          <w:b w:val="0"/>
          <w:color w:val="5B9BD5" w:themeColor="accent1"/>
          <w:sz w:val="36"/>
          <w:szCs w:val="36"/>
          <w:u w:val="single"/>
        </w:rPr>
        <w:t xml:space="preserve">Solving </w:t>
      </w:r>
      <w:r w:rsidR="00BF1D8A" w:rsidRPr="000916D2">
        <w:rPr>
          <w:rFonts w:asciiTheme="minorHAnsi" w:hAnsiTheme="minorHAnsi" w:cstheme="minorHAnsi"/>
          <w:b w:val="0"/>
          <w:color w:val="5B9BD5" w:themeColor="accent1"/>
          <w:sz w:val="36"/>
          <w:szCs w:val="36"/>
          <w:u w:val="single"/>
        </w:rPr>
        <w:t>by</w:t>
      </w:r>
      <w:r w:rsidR="00F238CD" w:rsidRPr="000916D2">
        <w:rPr>
          <w:rFonts w:asciiTheme="minorHAnsi" w:hAnsiTheme="minorHAnsi" w:cstheme="minorHAnsi"/>
          <w:b w:val="0"/>
          <w:color w:val="5B9BD5" w:themeColor="accent1"/>
          <w:sz w:val="36"/>
          <w:szCs w:val="36"/>
          <w:u w:val="single"/>
        </w:rPr>
        <w:t xml:space="preserve"> </w:t>
      </w:r>
      <w:r w:rsidR="00225DD0" w:rsidRPr="000916D2">
        <w:rPr>
          <w:rFonts w:asciiTheme="minorHAnsi" w:hAnsiTheme="minorHAnsi" w:cstheme="minorHAnsi"/>
          <w:b w:val="0"/>
          <w:color w:val="5B9BD5" w:themeColor="accent1"/>
          <w:sz w:val="36"/>
          <w:szCs w:val="36"/>
          <w:u w:val="single"/>
        </w:rPr>
        <w:t>Organizers</w:t>
      </w:r>
      <w:bookmarkEnd w:id="23"/>
      <w:r w:rsidR="00225DD0" w:rsidRPr="000916D2">
        <w:rPr>
          <w:rFonts w:asciiTheme="minorHAnsi" w:hAnsiTheme="minorHAnsi" w:cstheme="minorHAnsi"/>
          <w:b w:val="0"/>
          <w:color w:val="5B9BD5" w:themeColor="accent1"/>
          <w:sz w:val="36"/>
          <w:szCs w:val="36"/>
          <w:u w:val="single"/>
        </w:rPr>
        <w:t xml:space="preserve"> </w:t>
      </w:r>
    </w:p>
    <w:p w14:paraId="13F6E276" w14:textId="77777777" w:rsidR="00BE5E0D" w:rsidRPr="00D60DAB" w:rsidRDefault="00BE5E0D">
      <w:pPr>
        <w:rPr>
          <w:rFonts w:asciiTheme="minorHAnsi" w:hAnsiTheme="minorHAnsi" w:cstheme="minorHAnsi"/>
          <w:color w:val="5B9BD5" w:themeColor="accent1"/>
        </w:rPr>
      </w:pPr>
    </w:p>
    <w:p w14:paraId="015A7A53" w14:textId="77777777" w:rsidR="003B55E1" w:rsidRPr="00D1204B" w:rsidRDefault="00AB63F1">
      <w:pPr>
        <w:rPr>
          <w:rFonts w:asciiTheme="minorHAnsi" w:hAnsiTheme="minorHAnsi" w:cstheme="minorHAnsi"/>
        </w:rPr>
      </w:pPr>
      <w:r w:rsidRPr="00D1204B">
        <w:rPr>
          <w:rFonts w:asciiTheme="minorHAnsi" w:hAnsiTheme="minorHAnsi" w:cstheme="minorHAnsi"/>
        </w:rPr>
        <w:t>The Framework evaluation process is designed to enable the</w:t>
      </w:r>
      <w:r w:rsidR="00E221CC" w:rsidRPr="00D1204B">
        <w:rPr>
          <w:rFonts w:asciiTheme="minorHAnsi" w:hAnsiTheme="minorHAnsi" w:cstheme="minorHAnsi"/>
        </w:rPr>
        <w:t xml:space="preserve"> </w:t>
      </w:r>
      <w:r w:rsidR="00BD6540" w:rsidRPr="00D1204B">
        <w:rPr>
          <w:rFonts w:asciiTheme="minorHAnsi" w:hAnsiTheme="minorHAnsi" w:cstheme="minorHAnsi"/>
        </w:rPr>
        <w:t>Implementation T</w:t>
      </w:r>
      <w:r w:rsidR="003B55E1" w:rsidRPr="00D1204B">
        <w:rPr>
          <w:rFonts w:asciiTheme="minorHAnsi" w:hAnsiTheme="minorHAnsi" w:cstheme="minorHAnsi"/>
        </w:rPr>
        <w:t xml:space="preserve">eam </w:t>
      </w:r>
      <w:r w:rsidRPr="00D1204B">
        <w:rPr>
          <w:rFonts w:asciiTheme="minorHAnsi" w:hAnsiTheme="minorHAnsi" w:cstheme="minorHAnsi"/>
        </w:rPr>
        <w:t xml:space="preserve">to assess how effectively </w:t>
      </w:r>
      <w:r w:rsidR="00BD6540" w:rsidRPr="00D1204B">
        <w:rPr>
          <w:rFonts w:asciiTheme="minorHAnsi" w:hAnsiTheme="minorHAnsi" w:cstheme="minorHAnsi"/>
        </w:rPr>
        <w:t>a Participating O</w:t>
      </w:r>
      <w:r w:rsidRPr="00D1204B">
        <w:rPr>
          <w:rFonts w:asciiTheme="minorHAnsi" w:hAnsiTheme="minorHAnsi" w:cstheme="minorHAnsi"/>
        </w:rPr>
        <w:t>rganization is building the parent power needed to achieve education</w:t>
      </w:r>
      <w:r w:rsidR="00611EB6" w:rsidRPr="00D1204B">
        <w:rPr>
          <w:rFonts w:asciiTheme="minorHAnsi" w:hAnsiTheme="minorHAnsi" w:cstheme="minorHAnsi"/>
        </w:rPr>
        <w:t>al</w:t>
      </w:r>
      <w:r w:rsidRPr="00D1204B">
        <w:rPr>
          <w:rFonts w:asciiTheme="minorHAnsi" w:hAnsiTheme="minorHAnsi" w:cstheme="minorHAnsi"/>
        </w:rPr>
        <w:t xml:space="preserve"> equity in Connecticut</w:t>
      </w:r>
      <w:r w:rsidR="00E02B4E" w:rsidRPr="00D1204B">
        <w:rPr>
          <w:rFonts w:asciiTheme="minorHAnsi" w:hAnsiTheme="minorHAnsi" w:cstheme="minorHAnsi"/>
        </w:rPr>
        <w:t xml:space="preserve"> and</w:t>
      </w:r>
      <w:r w:rsidR="00611EB6" w:rsidRPr="00D1204B">
        <w:rPr>
          <w:rFonts w:asciiTheme="minorHAnsi" w:hAnsiTheme="minorHAnsi" w:cstheme="minorHAnsi"/>
        </w:rPr>
        <w:t>/</w:t>
      </w:r>
      <w:r w:rsidR="00ED7F69">
        <w:rPr>
          <w:rFonts w:asciiTheme="minorHAnsi" w:hAnsiTheme="minorHAnsi" w:cstheme="minorHAnsi"/>
        </w:rPr>
        <w:t xml:space="preserve"> </w:t>
      </w:r>
      <w:r w:rsidR="00611EB6" w:rsidRPr="00D1204B">
        <w:rPr>
          <w:rFonts w:asciiTheme="minorHAnsi" w:hAnsiTheme="minorHAnsi" w:cstheme="minorHAnsi"/>
        </w:rPr>
        <w:t>or</w:t>
      </w:r>
      <w:r w:rsidR="00E02B4E" w:rsidRPr="00D1204B">
        <w:rPr>
          <w:rFonts w:asciiTheme="minorHAnsi" w:hAnsiTheme="minorHAnsi" w:cstheme="minorHAnsi"/>
        </w:rPr>
        <w:t xml:space="preserve"> beyond</w:t>
      </w:r>
      <w:r w:rsidRPr="00D1204B">
        <w:rPr>
          <w:rFonts w:asciiTheme="minorHAnsi" w:hAnsiTheme="minorHAnsi" w:cstheme="minorHAnsi"/>
        </w:rPr>
        <w:t xml:space="preserve">. In addition, it is designed to provide </w:t>
      </w:r>
      <w:r w:rsidR="00BD6540" w:rsidRPr="00D1204B">
        <w:rPr>
          <w:rFonts w:asciiTheme="minorHAnsi" w:hAnsiTheme="minorHAnsi" w:cstheme="minorHAnsi"/>
        </w:rPr>
        <w:t>P</w:t>
      </w:r>
      <w:r w:rsidR="00E221CC" w:rsidRPr="00D1204B">
        <w:rPr>
          <w:rFonts w:asciiTheme="minorHAnsi" w:hAnsiTheme="minorHAnsi" w:cstheme="minorHAnsi"/>
        </w:rPr>
        <w:t xml:space="preserve">articipants </w:t>
      </w:r>
      <w:r w:rsidRPr="00D1204B">
        <w:rPr>
          <w:rFonts w:asciiTheme="minorHAnsi" w:hAnsiTheme="minorHAnsi" w:cstheme="minorHAnsi"/>
        </w:rPr>
        <w:t>with the opportunity to reflect on their progress,</w:t>
      </w:r>
      <w:r w:rsidR="00C1789A" w:rsidRPr="00D1204B">
        <w:rPr>
          <w:rFonts w:asciiTheme="minorHAnsi" w:hAnsiTheme="minorHAnsi" w:cstheme="minorHAnsi"/>
        </w:rPr>
        <w:t xml:space="preserve"> solicit feedback and </w:t>
      </w:r>
      <w:r w:rsidRPr="00D1204B">
        <w:rPr>
          <w:rFonts w:asciiTheme="minorHAnsi" w:hAnsiTheme="minorHAnsi" w:cstheme="minorHAnsi"/>
        </w:rPr>
        <w:t>plan for improvement</w:t>
      </w:r>
      <w:r w:rsidR="00C1789A" w:rsidRPr="00D1204B">
        <w:rPr>
          <w:rFonts w:asciiTheme="minorHAnsi" w:hAnsiTheme="minorHAnsi" w:cstheme="minorHAnsi"/>
        </w:rPr>
        <w:t xml:space="preserve">. </w:t>
      </w:r>
      <w:r w:rsidR="003B55E1" w:rsidRPr="00D1204B">
        <w:rPr>
          <w:rFonts w:asciiTheme="minorHAnsi" w:hAnsiTheme="minorHAnsi" w:cstheme="minorHAnsi"/>
        </w:rPr>
        <w:t>P</w:t>
      </w:r>
      <w:r w:rsidR="00F211C4" w:rsidRPr="00D1204B">
        <w:rPr>
          <w:rFonts w:asciiTheme="minorHAnsi" w:hAnsiTheme="minorHAnsi" w:cstheme="minorHAnsi"/>
        </w:rPr>
        <w:t xml:space="preserve">articipants in the evaluation process are </w:t>
      </w:r>
      <w:r w:rsidR="00C1789A" w:rsidRPr="00D1204B">
        <w:rPr>
          <w:rFonts w:asciiTheme="minorHAnsi" w:hAnsiTheme="minorHAnsi" w:cstheme="minorHAnsi"/>
        </w:rPr>
        <w:t xml:space="preserve">encouraged to use feedback they receive </w:t>
      </w:r>
      <w:r w:rsidR="003B55E1" w:rsidRPr="00D1204B">
        <w:rPr>
          <w:rFonts w:asciiTheme="minorHAnsi" w:hAnsiTheme="minorHAnsi" w:cstheme="minorHAnsi"/>
        </w:rPr>
        <w:t xml:space="preserve">to generate </w:t>
      </w:r>
      <w:r w:rsidR="00F211C4" w:rsidRPr="00D1204B">
        <w:rPr>
          <w:rFonts w:asciiTheme="minorHAnsi" w:hAnsiTheme="minorHAnsi" w:cstheme="minorHAnsi"/>
        </w:rPr>
        <w:t xml:space="preserve">a </w:t>
      </w:r>
      <w:r w:rsidRPr="00D1204B">
        <w:rPr>
          <w:rFonts w:asciiTheme="minorHAnsi" w:hAnsiTheme="minorHAnsi" w:cstheme="minorHAnsi"/>
        </w:rPr>
        <w:t xml:space="preserve">problem-solving cycle that involves </w:t>
      </w:r>
      <w:r w:rsidR="00C1789A" w:rsidRPr="00D1204B">
        <w:rPr>
          <w:rFonts w:asciiTheme="minorHAnsi" w:hAnsiTheme="minorHAnsi" w:cstheme="minorHAnsi"/>
        </w:rPr>
        <w:t xml:space="preserve">(1) </w:t>
      </w:r>
      <w:r w:rsidR="00F238CD" w:rsidRPr="00D1204B">
        <w:rPr>
          <w:rFonts w:asciiTheme="minorHAnsi" w:hAnsiTheme="minorHAnsi" w:cstheme="minorHAnsi"/>
        </w:rPr>
        <w:t xml:space="preserve">setting improvement priorities, </w:t>
      </w:r>
      <w:r w:rsidR="00C1789A" w:rsidRPr="00D1204B">
        <w:rPr>
          <w:rFonts w:asciiTheme="minorHAnsi" w:hAnsiTheme="minorHAnsi" w:cstheme="minorHAnsi"/>
        </w:rPr>
        <w:t xml:space="preserve">(2) </w:t>
      </w:r>
      <w:r w:rsidR="00F238CD" w:rsidRPr="00D1204B">
        <w:rPr>
          <w:rFonts w:asciiTheme="minorHAnsi" w:hAnsiTheme="minorHAnsi" w:cstheme="minorHAnsi"/>
        </w:rPr>
        <w:t xml:space="preserve">investigating the causes of performance trends, </w:t>
      </w:r>
      <w:r w:rsidR="00C1789A" w:rsidRPr="00D1204B">
        <w:rPr>
          <w:rFonts w:asciiTheme="minorHAnsi" w:hAnsiTheme="minorHAnsi" w:cstheme="minorHAnsi"/>
        </w:rPr>
        <w:t xml:space="preserve">(3) </w:t>
      </w:r>
      <w:r w:rsidR="00F238CD" w:rsidRPr="00D1204B">
        <w:rPr>
          <w:rFonts w:asciiTheme="minorHAnsi" w:hAnsiTheme="minorHAnsi" w:cstheme="minorHAnsi"/>
        </w:rPr>
        <w:t xml:space="preserve">formulating interventions, and </w:t>
      </w:r>
      <w:r w:rsidR="00C1789A" w:rsidRPr="00D1204B">
        <w:rPr>
          <w:rFonts w:asciiTheme="minorHAnsi" w:hAnsiTheme="minorHAnsi" w:cstheme="minorHAnsi"/>
        </w:rPr>
        <w:t xml:space="preserve">(4) </w:t>
      </w:r>
      <w:r w:rsidR="00F238CD" w:rsidRPr="00D1204B">
        <w:rPr>
          <w:rFonts w:asciiTheme="minorHAnsi" w:hAnsiTheme="minorHAnsi" w:cstheme="minorHAnsi"/>
        </w:rPr>
        <w:t xml:space="preserve">monitoring progress. </w:t>
      </w:r>
      <w:r w:rsidR="00C1789A" w:rsidRPr="00D1204B">
        <w:rPr>
          <w:rFonts w:asciiTheme="minorHAnsi" w:hAnsiTheme="minorHAnsi" w:cstheme="minorHAnsi"/>
        </w:rPr>
        <w:t>The following is a description of this four-part process</w:t>
      </w:r>
      <w:r w:rsidR="00F211C4" w:rsidRPr="00D1204B">
        <w:rPr>
          <w:rFonts w:asciiTheme="minorHAnsi" w:hAnsiTheme="minorHAnsi" w:cstheme="minorHAnsi"/>
        </w:rPr>
        <w:t xml:space="preserve">. </w:t>
      </w:r>
      <w:r w:rsidR="00C1789A" w:rsidRPr="00D1204B">
        <w:rPr>
          <w:rFonts w:asciiTheme="minorHAnsi" w:hAnsiTheme="minorHAnsi" w:cstheme="minorHAnsi"/>
        </w:rPr>
        <w:t xml:space="preserve"> </w:t>
      </w:r>
    </w:p>
    <w:p w14:paraId="07137123" w14:textId="77777777" w:rsidR="00B12856" w:rsidRPr="00D1204B" w:rsidRDefault="00B12856" w:rsidP="003C5D55">
      <w:pPr>
        <w:pStyle w:val="Heading2"/>
        <w:spacing w:before="360"/>
        <w:rPr>
          <w:rFonts w:asciiTheme="minorHAnsi" w:hAnsiTheme="minorHAnsi" w:cstheme="minorHAnsi"/>
          <w:b w:val="0"/>
          <w:sz w:val="32"/>
          <w:szCs w:val="32"/>
        </w:rPr>
      </w:pPr>
      <w:bookmarkStart w:id="24" w:name="_Toc420052704"/>
      <w:r w:rsidRPr="00D1204B">
        <w:rPr>
          <w:rFonts w:asciiTheme="minorHAnsi" w:hAnsiTheme="minorHAnsi" w:cstheme="minorHAnsi"/>
          <w:b w:val="0"/>
          <w:sz w:val="32"/>
          <w:szCs w:val="32"/>
        </w:rPr>
        <w:t>Identify and Investigate Priorities for Improvement</w:t>
      </w:r>
      <w:bookmarkEnd w:id="24"/>
    </w:p>
    <w:p w14:paraId="0FE7FAED" w14:textId="77777777" w:rsidR="00EF5DEB" w:rsidRPr="00D1204B" w:rsidRDefault="00EF5DEB" w:rsidP="00EF5DEB">
      <w:pPr>
        <w:rPr>
          <w:rFonts w:asciiTheme="minorHAnsi" w:hAnsiTheme="minorHAnsi" w:cstheme="minorHAnsi"/>
        </w:rPr>
      </w:pPr>
    </w:p>
    <w:p w14:paraId="5191FF58" w14:textId="77777777" w:rsidR="00EF5DEB" w:rsidRPr="00D1204B" w:rsidRDefault="00EF5DEB" w:rsidP="00EF5DEB">
      <w:pPr>
        <w:rPr>
          <w:rFonts w:asciiTheme="minorHAnsi" w:hAnsiTheme="minorHAnsi" w:cstheme="minorHAnsi"/>
          <w:i/>
        </w:rPr>
      </w:pPr>
      <w:r w:rsidRPr="00D1204B">
        <w:rPr>
          <w:rFonts w:asciiTheme="minorHAnsi" w:hAnsiTheme="minorHAnsi" w:cstheme="minorHAnsi"/>
          <w:i/>
        </w:rPr>
        <w:t xml:space="preserve">Identify Evidence-Based Improvement Priorities </w:t>
      </w:r>
    </w:p>
    <w:p w14:paraId="68FDBFBA" w14:textId="77777777" w:rsidR="00EF5DEB" w:rsidRPr="00D1204B" w:rsidRDefault="00EF5DEB" w:rsidP="00091E6C">
      <w:pPr>
        <w:pStyle w:val="ListParagraph"/>
        <w:numPr>
          <w:ilvl w:val="0"/>
          <w:numId w:val="1"/>
        </w:numPr>
        <w:spacing w:after="0" w:line="240" w:lineRule="auto"/>
        <w:rPr>
          <w:rFonts w:cstheme="minorHAnsi"/>
          <w:sz w:val="24"/>
          <w:szCs w:val="24"/>
        </w:rPr>
      </w:pPr>
      <w:r w:rsidRPr="00D1204B">
        <w:rPr>
          <w:rFonts w:cstheme="minorHAnsi"/>
          <w:sz w:val="24"/>
          <w:szCs w:val="24"/>
        </w:rPr>
        <w:t>Participa</w:t>
      </w:r>
      <w:r w:rsidR="00A16D5F" w:rsidRPr="00D1204B">
        <w:rPr>
          <w:rFonts w:cstheme="minorHAnsi"/>
          <w:sz w:val="24"/>
          <w:szCs w:val="24"/>
        </w:rPr>
        <w:t xml:space="preserve">ting Organizations </w:t>
      </w:r>
      <w:r w:rsidRPr="00D1204B">
        <w:rPr>
          <w:rFonts w:cstheme="minorHAnsi"/>
          <w:sz w:val="24"/>
          <w:szCs w:val="24"/>
        </w:rPr>
        <w:t>are encouraged to use the Dashboard and feedback to review and reflect on their performance in building parent power and increasing education</w:t>
      </w:r>
      <w:r w:rsidR="00611EB6" w:rsidRPr="00D1204B">
        <w:rPr>
          <w:rFonts w:cstheme="minorHAnsi"/>
          <w:sz w:val="24"/>
          <w:szCs w:val="24"/>
        </w:rPr>
        <w:t>al</w:t>
      </w:r>
      <w:r w:rsidRPr="00D1204B">
        <w:rPr>
          <w:rFonts w:cstheme="minorHAnsi"/>
          <w:sz w:val="24"/>
          <w:szCs w:val="24"/>
        </w:rPr>
        <w:t xml:space="preserve"> equity, to assess performance trends and gaps, and to engage parent leaders and staff in collaborative improvement efforts. </w:t>
      </w:r>
    </w:p>
    <w:p w14:paraId="69B1222D" w14:textId="77777777" w:rsidR="00EF5DEB" w:rsidRPr="00D1204B" w:rsidRDefault="00EF5DEB" w:rsidP="00EF5DEB">
      <w:pPr>
        <w:pStyle w:val="ListParagraph"/>
        <w:spacing w:after="0" w:line="240" w:lineRule="auto"/>
        <w:rPr>
          <w:rFonts w:cstheme="minorHAnsi"/>
          <w:sz w:val="24"/>
          <w:szCs w:val="24"/>
        </w:rPr>
      </w:pPr>
    </w:p>
    <w:p w14:paraId="4B790FDC" w14:textId="77777777" w:rsidR="00EF5DEB" w:rsidRPr="00D1204B" w:rsidRDefault="00EF5DEB" w:rsidP="00EF5DEB">
      <w:pPr>
        <w:rPr>
          <w:rFonts w:asciiTheme="minorHAnsi" w:hAnsiTheme="minorHAnsi" w:cstheme="minorHAnsi"/>
          <w:i/>
        </w:rPr>
      </w:pPr>
      <w:r w:rsidRPr="00D1204B">
        <w:rPr>
          <w:rFonts w:asciiTheme="minorHAnsi" w:hAnsiTheme="minorHAnsi" w:cstheme="minorHAnsi"/>
          <w:i/>
        </w:rPr>
        <w:t xml:space="preserve">Investigate Performance Trends </w:t>
      </w:r>
    </w:p>
    <w:p w14:paraId="7E6239E5" w14:textId="77777777" w:rsidR="00EF5DEB" w:rsidRPr="00D1204B" w:rsidRDefault="00EF5DEB" w:rsidP="00091E6C">
      <w:pPr>
        <w:pStyle w:val="ListParagraph"/>
        <w:numPr>
          <w:ilvl w:val="0"/>
          <w:numId w:val="2"/>
        </w:numPr>
        <w:spacing w:after="0" w:line="240" w:lineRule="auto"/>
        <w:rPr>
          <w:rFonts w:cstheme="minorHAnsi"/>
          <w:i/>
          <w:sz w:val="24"/>
          <w:szCs w:val="24"/>
        </w:rPr>
      </w:pPr>
      <w:r w:rsidRPr="00D1204B">
        <w:rPr>
          <w:rFonts w:cstheme="minorHAnsi"/>
          <w:sz w:val="24"/>
          <w:szCs w:val="24"/>
        </w:rPr>
        <w:t xml:space="preserve">As part of the collaborative improvement efforts, </w:t>
      </w:r>
      <w:r w:rsidR="00BD6540" w:rsidRPr="00D1204B">
        <w:rPr>
          <w:rFonts w:cstheme="minorHAnsi"/>
          <w:sz w:val="24"/>
          <w:szCs w:val="24"/>
        </w:rPr>
        <w:t>P</w:t>
      </w:r>
      <w:r w:rsidRPr="00D1204B">
        <w:rPr>
          <w:rFonts w:cstheme="minorHAnsi"/>
          <w:sz w:val="24"/>
          <w:szCs w:val="24"/>
        </w:rPr>
        <w:t xml:space="preserve">articipants identify particular areas of the Framework in which performance lagged and engage in root-cause analysis to determine why. Questions to be considered at this stage might include: </w:t>
      </w:r>
    </w:p>
    <w:p w14:paraId="1953F144" w14:textId="77777777" w:rsidR="00EF5DEB" w:rsidRPr="00D1204B" w:rsidRDefault="00EF5DEB" w:rsidP="00091E6C">
      <w:pPr>
        <w:pStyle w:val="ListParagraph"/>
        <w:numPr>
          <w:ilvl w:val="1"/>
          <w:numId w:val="2"/>
        </w:numPr>
        <w:spacing w:after="0" w:line="240" w:lineRule="auto"/>
        <w:rPr>
          <w:rFonts w:cstheme="minorHAnsi"/>
          <w:i/>
          <w:sz w:val="24"/>
          <w:szCs w:val="24"/>
        </w:rPr>
      </w:pPr>
      <w:r w:rsidRPr="00D1204B">
        <w:rPr>
          <w:rFonts w:cstheme="minorHAnsi"/>
          <w:sz w:val="24"/>
          <w:szCs w:val="24"/>
        </w:rPr>
        <w:t xml:space="preserve">What </w:t>
      </w:r>
      <w:r w:rsidR="006C38B0" w:rsidRPr="00D1204B">
        <w:rPr>
          <w:rFonts w:cstheme="minorHAnsi"/>
          <w:sz w:val="24"/>
          <w:szCs w:val="24"/>
        </w:rPr>
        <w:t>growth area(s)</w:t>
      </w:r>
      <w:r w:rsidRPr="00D1204B">
        <w:rPr>
          <w:rFonts w:cstheme="minorHAnsi"/>
          <w:sz w:val="24"/>
          <w:szCs w:val="24"/>
        </w:rPr>
        <w:t xml:space="preserve"> </w:t>
      </w:r>
      <w:r w:rsidR="004035A0" w:rsidRPr="00D1204B">
        <w:rPr>
          <w:rFonts w:cstheme="minorHAnsi"/>
          <w:sz w:val="24"/>
          <w:szCs w:val="24"/>
        </w:rPr>
        <w:t>in terms of Organizing I</w:t>
      </w:r>
      <w:r w:rsidRPr="00D1204B">
        <w:rPr>
          <w:rFonts w:cstheme="minorHAnsi"/>
          <w:sz w:val="24"/>
          <w:szCs w:val="24"/>
        </w:rPr>
        <w:t xml:space="preserve">mpact did the Framework reveal?  </w:t>
      </w:r>
    </w:p>
    <w:p w14:paraId="445B86E8" w14:textId="77777777" w:rsidR="00EF5DEB" w:rsidRPr="00D1204B" w:rsidRDefault="00A53CBA" w:rsidP="00091E6C">
      <w:pPr>
        <w:pStyle w:val="ListParagraph"/>
        <w:numPr>
          <w:ilvl w:val="1"/>
          <w:numId w:val="2"/>
        </w:numPr>
        <w:spacing w:after="0" w:line="240" w:lineRule="auto"/>
        <w:rPr>
          <w:rFonts w:cstheme="minorHAnsi"/>
          <w:i/>
          <w:sz w:val="24"/>
          <w:szCs w:val="24"/>
        </w:rPr>
      </w:pPr>
      <w:r w:rsidRPr="00D1204B">
        <w:rPr>
          <w:rFonts w:cstheme="minorHAnsi"/>
          <w:sz w:val="24"/>
          <w:szCs w:val="24"/>
        </w:rPr>
        <w:t>What s</w:t>
      </w:r>
      <w:r w:rsidR="00EF5DEB" w:rsidRPr="00D1204B">
        <w:rPr>
          <w:rFonts w:cstheme="minorHAnsi"/>
          <w:sz w:val="24"/>
          <w:szCs w:val="24"/>
        </w:rPr>
        <w:t xml:space="preserve">kills needed to be implemented effectively in order to achieve that type or degree of impact, and what does the Framework show about the </w:t>
      </w:r>
      <w:r w:rsidR="00ED7F69">
        <w:rPr>
          <w:rFonts w:cstheme="minorHAnsi"/>
          <w:sz w:val="24"/>
          <w:szCs w:val="24"/>
        </w:rPr>
        <w:t xml:space="preserve">organizing </w:t>
      </w:r>
      <w:r w:rsidR="00EF5DEB" w:rsidRPr="00D1204B">
        <w:rPr>
          <w:rFonts w:cstheme="minorHAnsi"/>
          <w:sz w:val="24"/>
          <w:szCs w:val="24"/>
        </w:rPr>
        <w:t xml:space="preserve">initiative’s strengths or </w:t>
      </w:r>
      <w:r w:rsidR="006C38B0" w:rsidRPr="00D1204B">
        <w:rPr>
          <w:rFonts w:cstheme="minorHAnsi"/>
          <w:sz w:val="24"/>
          <w:szCs w:val="24"/>
        </w:rPr>
        <w:t>growth areas</w:t>
      </w:r>
      <w:r w:rsidR="00EF5DEB" w:rsidRPr="00D1204B">
        <w:rPr>
          <w:rFonts w:cstheme="minorHAnsi"/>
          <w:sz w:val="24"/>
          <w:szCs w:val="24"/>
        </w:rPr>
        <w:t xml:space="preserve">?   </w:t>
      </w:r>
    </w:p>
    <w:p w14:paraId="06535DE2" w14:textId="77777777" w:rsidR="00EF5DEB" w:rsidRPr="00D1204B" w:rsidRDefault="00EF5DEB" w:rsidP="00091E6C">
      <w:pPr>
        <w:pStyle w:val="ListParagraph"/>
        <w:numPr>
          <w:ilvl w:val="1"/>
          <w:numId w:val="2"/>
        </w:numPr>
        <w:spacing w:after="0" w:line="240" w:lineRule="auto"/>
        <w:rPr>
          <w:rFonts w:cstheme="minorHAnsi"/>
          <w:i/>
          <w:sz w:val="24"/>
          <w:szCs w:val="24"/>
        </w:rPr>
      </w:pPr>
      <w:r w:rsidRPr="00D1204B">
        <w:rPr>
          <w:rFonts w:cstheme="minorHAnsi"/>
          <w:sz w:val="24"/>
          <w:szCs w:val="24"/>
        </w:rPr>
        <w:t xml:space="preserve">If skills were not well executed, is it because key elements of </w:t>
      </w:r>
      <w:r w:rsidR="00253567" w:rsidRPr="00D1204B">
        <w:rPr>
          <w:rFonts w:cstheme="minorHAnsi"/>
          <w:sz w:val="24"/>
          <w:szCs w:val="24"/>
        </w:rPr>
        <w:t xml:space="preserve">Organizing Infrastructure </w:t>
      </w:r>
      <w:r w:rsidRPr="00D1204B">
        <w:rPr>
          <w:rFonts w:cstheme="minorHAnsi"/>
          <w:sz w:val="24"/>
          <w:szCs w:val="24"/>
        </w:rPr>
        <w:t xml:space="preserve">were not in place, as also demonstrated by the Framework? </w:t>
      </w:r>
    </w:p>
    <w:p w14:paraId="47455449" w14:textId="77777777" w:rsidR="00EF5DEB" w:rsidRPr="00D1204B" w:rsidRDefault="00EF5DEB" w:rsidP="00EF5DEB">
      <w:pPr>
        <w:pStyle w:val="ListParagraph"/>
        <w:spacing w:after="0" w:line="240" w:lineRule="auto"/>
        <w:ind w:left="1486"/>
        <w:rPr>
          <w:rFonts w:cstheme="minorHAnsi"/>
          <w:i/>
          <w:sz w:val="24"/>
          <w:szCs w:val="24"/>
        </w:rPr>
      </w:pPr>
    </w:p>
    <w:p w14:paraId="49BF3C4D" w14:textId="77777777" w:rsidR="00EF5DEB" w:rsidRPr="00D1204B" w:rsidRDefault="00EF5DEB" w:rsidP="00EF5DEB">
      <w:pPr>
        <w:rPr>
          <w:rFonts w:asciiTheme="minorHAnsi" w:hAnsiTheme="minorHAnsi" w:cstheme="minorHAnsi"/>
          <w:i/>
        </w:rPr>
      </w:pPr>
      <w:r w:rsidRPr="00D1204B">
        <w:rPr>
          <w:rFonts w:asciiTheme="minorHAnsi" w:hAnsiTheme="minorHAnsi" w:cstheme="minorHAnsi"/>
          <w:i/>
        </w:rPr>
        <w:t>Formulate Hypotheses</w:t>
      </w:r>
    </w:p>
    <w:p w14:paraId="48793043" w14:textId="77777777" w:rsidR="00EF5DEB" w:rsidRPr="00D1204B" w:rsidRDefault="00EF5DEB" w:rsidP="00091E6C">
      <w:pPr>
        <w:pStyle w:val="ListParagraph"/>
        <w:numPr>
          <w:ilvl w:val="0"/>
          <w:numId w:val="2"/>
        </w:numPr>
        <w:spacing w:after="0" w:line="240" w:lineRule="auto"/>
        <w:rPr>
          <w:rFonts w:cstheme="minorHAnsi"/>
          <w:i/>
          <w:sz w:val="24"/>
          <w:szCs w:val="24"/>
        </w:rPr>
      </w:pPr>
      <w:r w:rsidRPr="00D1204B">
        <w:rPr>
          <w:rFonts w:cstheme="minorHAnsi"/>
          <w:sz w:val="24"/>
          <w:szCs w:val="24"/>
        </w:rPr>
        <w:t xml:space="preserve">Participants use the information gathered to formulate hypotheses as to why the desired outcomes were not achieved.  </w:t>
      </w:r>
    </w:p>
    <w:p w14:paraId="6C3D4F75" w14:textId="77777777" w:rsidR="00EF5DEB" w:rsidRPr="00D1204B" w:rsidRDefault="00EF5DEB" w:rsidP="00091E6C">
      <w:pPr>
        <w:pStyle w:val="ListParagraph"/>
        <w:numPr>
          <w:ilvl w:val="0"/>
          <w:numId w:val="2"/>
        </w:numPr>
        <w:spacing w:after="0" w:line="240" w:lineRule="auto"/>
        <w:rPr>
          <w:rFonts w:cstheme="minorHAnsi"/>
          <w:i/>
          <w:sz w:val="24"/>
          <w:szCs w:val="24"/>
        </w:rPr>
      </w:pPr>
      <w:r w:rsidRPr="00D1204B">
        <w:rPr>
          <w:rFonts w:cstheme="minorHAnsi"/>
          <w:sz w:val="24"/>
          <w:szCs w:val="24"/>
        </w:rPr>
        <w:lastRenderedPageBreak/>
        <w:t xml:space="preserve">If the Framework’s performance indicators do not reveal enough information to formulate a strong hypothesis about the source of the performance gap, </w:t>
      </w:r>
      <w:r w:rsidR="00BD6540" w:rsidRPr="00D1204B">
        <w:rPr>
          <w:rFonts w:cstheme="minorHAnsi"/>
          <w:sz w:val="24"/>
          <w:szCs w:val="24"/>
        </w:rPr>
        <w:t>P</w:t>
      </w:r>
      <w:r w:rsidRPr="00D1204B">
        <w:rPr>
          <w:rFonts w:cstheme="minorHAnsi"/>
          <w:sz w:val="24"/>
          <w:szCs w:val="24"/>
        </w:rPr>
        <w:t xml:space="preserve">articipants may take steps such as the following: </w:t>
      </w:r>
    </w:p>
    <w:p w14:paraId="071E2289" w14:textId="77777777" w:rsidR="00EF5DEB" w:rsidRPr="00D1204B" w:rsidRDefault="00EF5DEB" w:rsidP="00091E6C">
      <w:pPr>
        <w:pStyle w:val="ListParagraph"/>
        <w:numPr>
          <w:ilvl w:val="1"/>
          <w:numId w:val="2"/>
        </w:numPr>
        <w:spacing w:after="0" w:line="240" w:lineRule="auto"/>
        <w:rPr>
          <w:rFonts w:cstheme="minorHAnsi"/>
          <w:i/>
          <w:sz w:val="24"/>
          <w:szCs w:val="24"/>
        </w:rPr>
      </w:pPr>
      <w:r w:rsidRPr="00D1204B">
        <w:rPr>
          <w:rFonts w:cstheme="minorHAnsi"/>
          <w:sz w:val="24"/>
          <w:szCs w:val="24"/>
        </w:rPr>
        <w:t xml:space="preserve">Consult additional sources of data beyond the Framework, including </w:t>
      </w:r>
      <w:r w:rsidR="00BD6540" w:rsidRPr="00D1204B">
        <w:rPr>
          <w:rFonts w:cstheme="minorHAnsi"/>
          <w:sz w:val="24"/>
          <w:szCs w:val="24"/>
        </w:rPr>
        <w:t xml:space="preserve">Participants’ </w:t>
      </w:r>
      <w:r w:rsidRPr="00D1204B">
        <w:rPr>
          <w:rFonts w:cstheme="minorHAnsi"/>
          <w:sz w:val="24"/>
          <w:szCs w:val="24"/>
        </w:rPr>
        <w:t>own internal data and documentation on implementation</w:t>
      </w:r>
    </w:p>
    <w:p w14:paraId="2A1F8BF5" w14:textId="77777777" w:rsidR="00EF5DEB" w:rsidRPr="00D1204B" w:rsidRDefault="00EF5DEB" w:rsidP="00091E6C">
      <w:pPr>
        <w:pStyle w:val="ListParagraph"/>
        <w:numPr>
          <w:ilvl w:val="1"/>
          <w:numId w:val="2"/>
        </w:numPr>
        <w:spacing w:after="0" w:line="240" w:lineRule="auto"/>
        <w:rPr>
          <w:rFonts w:cstheme="minorHAnsi"/>
          <w:i/>
          <w:sz w:val="24"/>
          <w:szCs w:val="24"/>
        </w:rPr>
      </w:pPr>
      <w:r w:rsidRPr="00D1204B">
        <w:rPr>
          <w:rFonts w:cstheme="minorHAnsi"/>
          <w:sz w:val="24"/>
          <w:szCs w:val="24"/>
        </w:rPr>
        <w:t>Engage in low-inference observations</w:t>
      </w:r>
      <w:r w:rsidR="00635F73" w:rsidRPr="00D1204B">
        <w:rPr>
          <w:rStyle w:val="FootnoteReference"/>
          <w:rFonts w:cstheme="minorHAnsi"/>
          <w:sz w:val="24"/>
          <w:szCs w:val="24"/>
        </w:rPr>
        <w:footnoteReference w:id="6"/>
      </w:r>
      <w:r w:rsidR="00635F73" w:rsidRPr="00D1204B">
        <w:rPr>
          <w:rFonts w:cstheme="minorHAnsi"/>
          <w:sz w:val="24"/>
          <w:szCs w:val="24"/>
        </w:rPr>
        <w:t xml:space="preserve"> </w:t>
      </w:r>
      <w:r w:rsidRPr="00D1204B">
        <w:rPr>
          <w:rFonts w:cstheme="minorHAnsi"/>
          <w:sz w:val="24"/>
          <w:szCs w:val="24"/>
        </w:rPr>
        <w:t xml:space="preserve">of their organizing work to see where gaps exist. Participants are encouraged to engage in a structured debrief after these observations, in which they first carefully list the facts and events they observed without interpretation, and only thereafter begin to draw conclusions about cause and effect.     </w:t>
      </w:r>
    </w:p>
    <w:p w14:paraId="1748F399" w14:textId="77777777" w:rsidR="00EF5DEB" w:rsidRPr="003C5D55" w:rsidRDefault="00EF5DEB" w:rsidP="00091E6C">
      <w:pPr>
        <w:pStyle w:val="ListParagraph"/>
        <w:numPr>
          <w:ilvl w:val="1"/>
          <w:numId w:val="2"/>
        </w:numPr>
        <w:spacing w:after="0" w:line="240" w:lineRule="auto"/>
        <w:rPr>
          <w:rFonts w:cstheme="minorHAnsi"/>
          <w:i/>
          <w:sz w:val="24"/>
          <w:szCs w:val="24"/>
        </w:rPr>
      </w:pPr>
      <w:r w:rsidRPr="00D1204B">
        <w:rPr>
          <w:rFonts w:cstheme="minorHAnsi"/>
          <w:sz w:val="24"/>
          <w:szCs w:val="24"/>
        </w:rPr>
        <w:t xml:space="preserve">Involve neutral third parties in the observations and analysis to help spot </w:t>
      </w:r>
      <w:r w:rsidR="006C38B0" w:rsidRPr="00D1204B">
        <w:rPr>
          <w:rFonts w:cstheme="minorHAnsi"/>
          <w:sz w:val="24"/>
          <w:szCs w:val="24"/>
        </w:rPr>
        <w:t xml:space="preserve">growth areas </w:t>
      </w:r>
      <w:r w:rsidRPr="00D1204B">
        <w:rPr>
          <w:rFonts w:cstheme="minorHAnsi"/>
          <w:sz w:val="24"/>
          <w:szCs w:val="24"/>
        </w:rPr>
        <w:t xml:space="preserve">that may be less apparent to day-to-day </w:t>
      </w:r>
      <w:r w:rsidR="00ED7F69">
        <w:rPr>
          <w:rFonts w:cstheme="minorHAnsi"/>
          <w:sz w:val="24"/>
          <w:szCs w:val="24"/>
        </w:rPr>
        <w:t>P</w:t>
      </w:r>
      <w:r w:rsidRPr="00D1204B">
        <w:rPr>
          <w:rFonts w:cstheme="minorHAnsi"/>
          <w:sz w:val="24"/>
          <w:szCs w:val="24"/>
        </w:rPr>
        <w:t>articipants.</w:t>
      </w:r>
    </w:p>
    <w:p w14:paraId="64B5F3E5" w14:textId="77777777" w:rsidR="00EF5DEB" w:rsidRPr="00D1204B" w:rsidRDefault="00EF5DEB" w:rsidP="003C5D55">
      <w:pPr>
        <w:pStyle w:val="Heading2"/>
        <w:spacing w:before="360"/>
        <w:rPr>
          <w:rFonts w:asciiTheme="minorHAnsi" w:hAnsiTheme="minorHAnsi" w:cstheme="minorHAnsi"/>
          <w:b w:val="0"/>
          <w:sz w:val="32"/>
          <w:szCs w:val="32"/>
        </w:rPr>
      </w:pPr>
      <w:bookmarkStart w:id="25" w:name="_Toc420052705"/>
      <w:r w:rsidRPr="00D1204B">
        <w:rPr>
          <w:rFonts w:asciiTheme="minorHAnsi" w:hAnsiTheme="minorHAnsi" w:cstheme="minorHAnsi"/>
          <w:b w:val="0"/>
          <w:sz w:val="32"/>
          <w:szCs w:val="32"/>
        </w:rPr>
        <w:t>Design and Implement Targeted Interventions</w:t>
      </w:r>
      <w:bookmarkEnd w:id="25"/>
    </w:p>
    <w:p w14:paraId="335A84B0" w14:textId="77777777" w:rsidR="00EF5DEB" w:rsidRPr="00D1204B" w:rsidRDefault="00EF5DEB" w:rsidP="00EF5DEB">
      <w:pPr>
        <w:rPr>
          <w:rFonts w:asciiTheme="minorHAnsi" w:hAnsiTheme="minorHAnsi" w:cstheme="minorHAnsi"/>
          <w:color w:val="5B9BD5" w:themeColor="accent1"/>
        </w:rPr>
      </w:pPr>
    </w:p>
    <w:p w14:paraId="32A12E61" w14:textId="77777777" w:rsidR="00EF5DEB" w:rsidRPr="00D1204B" w:rsidRDefault="00EF5DEB" w:rsidP="00EF5DEB">
      <w:pPr>
        <w:rPr>
          <w:rFonts w:asciiTheme="minorHAnsi" w:hAnsiTheme="minorHAnsi" w:cstheme="minorHAnsi"/>
          <w:i/>
        </w:rPr>
      </w:pPr>
      <w:r w:rsidRPr="00D1204B">
        <w:rPr>
          <w:rFonts w:asciiTheme="minorHAnsi" w:hAnsiTheme="minorHAnsi" w:cstheme="minorHAnsi"/>
          <w:i/>
        </w:rPr>
        <w:t>Design Interventions and Plans for Monitoring Success of Interventions</w:t>
      </w:r>
    </w:p>
    <w:p w14:paraId="6C7CFBEE" w14:textId="77777777" w:rsidR="00EF5DEB" w:rsidRPr="00D1204B" w:rsidRDefault="00EF5DEB" w:rsidP="00091E6C">
      <w:pPr>
        <w:pStyle w:val="ListParagraph"/>
        <w:numPr>
          <w:ilvl w:val="0"/>
          <w:numId w:val="3"/>
        </w:numPr>
        <w:spacing w:after="0" w:line="240" w:lineRule="auto"/>
        <w:rPr>
          <w:rFonts w:cstheme="minorHAnsi"/>
          <w:i/>
          <w:sz w:val="24"/>
          <w:szCs w:val="24"/>
        </w:rPr>
      </w:pPr>
      <w:r w:rsidRPr="00D1204B">
        <w:rPr>
          <w:rFonts w:cstheme="minorHAnsi"/>
          <w:sz w:val="24"/>
          <w:szCs w:val="24"/>
        </w:rPr>
        <w:t xml:space="preserve">Based on their hypotheses, </w:t>
      </w:r>
      <w:r w:rsidR="00BD6540" w:rsidRPr="00D1204B">
        <w:rPr>
          <w:rFonts w:cstheme="minorHAnsi"/>
          <w:sz w:val="24"/>
          <w:szCs w:val="24"/>
        </w:rPr>
        <w:t>P</w:t>
      </w:r>
      <w:r w:rsidRPr="00D1204B">
        <w:rPr>
          <w:rFonts w:cstheme="minorHAnsi"/>
          <w:sz w:val="24"/>
          <w:szCs w:val="24"/>
        </w:rPr>
        <w:t xml:space="preserve">articipants develop interventions or solutions to address each improvement priority. </w:t>
      </w:r>
    </w:p>
    <w:p w14:paraId="11D9B840" w14:textId="77777777" w:rsidR="00EF5DEB" w:rsidRPr="00D1204B" w:rsidRDefault="00EF5DEB" w:rsidP="00091E6C">
      <w:pPr>
        <w:pStyle w:val="ListParagraph"/>
        <w:numPr>
          <w:ilvl w:val="0"/>
          <w:numId w:val="3"/>
        </w:numPr>
        <w:spacing w:after="0" w:line="240" w:lineRule="auto"/>
        <w:rPr>
          <w:rFonts w:cstheme="minorHAnsi"/>
          <w:sz w:val="24"/>
          <w:szCs w:val="24"/>
        </w:rPr>
      </w:pPr>
      <w:r w:rsidRPr="00D1204B">
        <w:rPr>
          <w:rFonts w:cstheme="minorHAnsi"/>
          <w:sz w:val="24"/>
          <w:szCs w:val="24"/>
        </w:rPr>
        <w:t xml:space="preserve">Participants then define what the intervention’s or solution’s success would look like and what qualitative or quantitative measures they will use to determine whether they have achieved that degree of success. </w:t>
      </w:r>
    </w:p>
    <w:p w14:paraId="687E1A2F" w14:textId="77777777" w:rsidR="00EF5DEB" w:rsidRPr="00D1204B" w:rsidRDefault="00EF5DEB" w:rsidP="00EF5DEB">
      <w:pPr>
        <w:pStyle w:val="ListParagraph"/>
        <w:spacing w:after="0" w:line="240" w:lineRule="auto"/>
        <w:rPr>
          <w:rFonts w:cstheme="minorHAnsi"/>
          <w:sz w:val="24"/>
          <w:szCs w:val="24"/>
        </w:rPr>
      </w:pPr>
    </w:p>
    <w:p w14:paraId="48BF59FC" w14:textId="77777777" w:rsidR="00EF5DEB" w:rsidRPr="00D1204B" w:rsidRDefault="00EF5DEB" w:rsidP="00EF5DEB">
      <w:pPr>
        <w:rPr>
          <w:rFonts w:asciiTheme="minorHAnsi" w:hAnsiTheme="minorHAnsi" w:cstheme="minorHAnsi"/>
          <w:i/>
        </w:rPr>
      </w:pPr>
      <w:r w:rsidRPr="00D1204B">
        <w:rPr>
          <w:rFonts w:asciiTheme="minorHAnsi" w:hAnsiTheme="minorHAnsi" w:cstheme="minorHAnsi"/>
          <w:i/>
        </w:rPr>
        <w:t>Implement Interventions</w:t>
      </w:r>
    </w:p>
    <w:p w14:paraId="6FEBFB60" w14:textId="77777777" w:rsidR="00EF5DEB" w:rsidRPr="003C5D55" w:rsidRDefault="00EF5DEB" w:rsidP="00091E6C">
      <w:pPr>
        <w:pStyle w:val="ListParagraph"/>
        <w:numPr>
          <w:ilvl w:val="0"/>
          <w:numId w:val="3"/>
        </w:numPr>
        <w:spacing w:after="0" w:line="240" w:lineRule="auto"/>
        <w:rPr>
          <w:rFonts w:cstheme="minorHAnsi"/>
          <w:i/>
          <w:sz w:val="24"/>
          <w:szCs w:val="24"/>
        </w:rPr>
      </w:pPr>
      <w:r w:rsidRPr="00D1204B">
        <w:rPr>
          <w:rFonts w:cstheme="minorHAnsi"/>
          <w:sz w:val="24"/>
          <w:szCs w:val="24"/>
        </w:rPr>
        <w:t xml:space="preserve">Participants implement interventions to address gap areas in organizing. </w:t>
      </w:r>
    </w:p>
    <w:p w14:paraId="4B17821E" w14:textId="77777777" w:rsidR="00EF5DEB" w:rsidRPr="00D1204B" w:rsidRDefault="00EF5DEB" w:rsidP="003C5D55">
      <w:pPr>
        <w:pStyle w:val="Heading2"/>
        <w:spacing w:before="360"/>
        <w:rPr>
          <w:rFonts w:asciiTheme="minorHAnsi" w:hAnsiTheme="minorHAnsi" w:cstheme="minorHAnsi"/>
          <w:b w:val="0"/>
          <w:sz w:val="32"/>
          <w:szCs w:val="32"/>
        </w:rPr>
      </w:pPr>
      <w:bookmarkStart w:id="26" w:name="_Toc420052706"/>
      <w:r w:rsidRPr="00D1204B">
        <w:rPr>
          <w:rFonts w:asciiTheme="minorHAnsi" w:hAnsiTheme="minorHAnsi" w:cstheme="minorHAnsi"/>
          <w:b w:val="0"/>
          <w:sz w:val="32"/>
          <w:szCs w:val="32"/>
        </w:rPr>
        <w:t>Monitor and Adjust Implemented Practices</w:t>
      </w:r>
      <w:bookmarkEnd w:id="26"/>
    </w:p>
    <w:p w14:paraId="5FE796A2" w14:textId="77777777" w:rsidR="00EF5DEB" w:rsidRPr="00D1204B" w:rsidRDefault="00EF5DEB" w:rsidP="00EF5DEB">
      <w:pPr>
        <w:rPr>
          <w:rFonts w:asciiTheme="minorHAnsi" w:hAnsiTheme="minorHAnsi" w:cstheme="minorHAnsi"/>
          <w:color w:val="5B9BD5" w:themeColor="accent1"/>
        </w:rPr>
      </w:pPr>
    </w:p>
    <w:p w14:paraId="528AA79B" w14:textId="77777777" w:rsidR="00EF5DEB" w:rsidRPr="00D1204B" w:rsidRDefault="00EF5DEB" w:rsidP="00EF5DEB">
      <w:pPr>
        <w:rPr>
          <w:rFonts w:asciiTheme="minorHAnsi" w:hAnsiTheme="minorHAnsi" w:cstheme="minorHAnsi"/>
          <w:i/>
        </w:rPr>
      </w:pPr>
      <w:r w:rsidRPr="00D1204B">
        <w:rPr>
          <w:rFonts w:asciiTheme="minorHAnsi" w:hAnsiTheme="minorHAnsi" w:cstheme="minorHAnsi"/>
          <w:i/>
        </w:rPr>
        <w:t>Monitor Progress, Adjust Interventions</w:t>
      </w:r>
      <w:r w:rsidR="003C5D55">
        <w:rPr>
          <w:rFonts w:asciiTheme="minorHAnsi" w:hAnsiTheme="minorHAnsi" w:cstheme="minorHAnsi"/>
          <w:i/>
        </w:rPr>
        <w:t xml:space="preserve">, and Formulate New Hypotheses </w:t>
      </w:r>
    </w:p>
    <w:p w14:paraId="2C4CCE96" w14:textId="77777777" w:rsidR="00EF5DEB" w:rsidRPr="00D1204B" w:rsidRDefault="00EF5DEB" w:rsidP="00091E6C">
      <w:pPr>
        <w:pStyle w:val="ListParagraph"/>
        <w:numPr>
          <w:ilvl w:val="0"/>
          <w:numId w:val="3"/>
        </w:numPr>
        <w:spacing w:after="0" w:line="240" w:lineRule="auto"/>
        <w:rPr>
          <w:rFonts w:cstheme="minorHAnsi"/>
          <w:sz w:val="24"/>
          <w:szCs w:val="24"/>
        </w:rPr>
      </w:pPr>
      <w:r w:rsidRPr="00D1204B">
        <w:rPr>
          <w:rFonts w:cstheme="minorHAnsi"/>
          <w:sz w:val="24"/>
          <w:szCs w:val="24"/>
        </w:rPr>
        <w:t xml:space="preserve">Using the measures they have previously identified, </w:t>
      </w:r>
      <w:r w:rsidR="00BD6540" w:rsidRPr="00D1204B">
        <w:rPr>
          <w:rFonts w:cstheme="minorHAnsi"/>
          <w:sz w:val="24"/>
          <w:szCs w:val="24"/>
        </w:rPr>
        <w:t>P</w:t>
      </w:r>
      <w:r w:rsidRPr="00D1204B">
        <w:rPr>
          <w:rFonts w:cstheme="minorHAnsi"/>
          <w:sz w:val="24"/>
          <w:szCs w:val="24"/>
        </w:rPr>
        <w:t xml:space="preserve">articipants track improvement and test their hypotheses about the causes of and solutions for </w:t>
      </w:r>
      <w:r w:rsidR="006C38B0" w:rsidRPr="00D1204B">
        <w:rPr>
          <w:rFonts w:cstheme="minorHAnsi"/>
          <w:sz w:val="24"/>
          <w:szCs w:val="24"/>
        </w:rPr>
        <w:t xml:space="preserve">growth areas </w:t>
      </w:r>
      <w:r w:rsidR="004035A0" w:rsidRPr="00D1204B">
        <w:rPr>
          <w:rFonts w:cstheme="minorHAnsi"/>
          <w:sz w:val="24"/>
          <w:szCs w:val="24"/>
        </w:rPr>
        <w:t xml:space="preserve">in Organizing </w:t>
      </w:r>
      <w:r w:rsidR="00D93926" w:rsidRPr="00D1204B">
        <w:rPr>
          <w:rFonts w:cstheme="minorHAnsi"/>
          <w:sz w:val="24"/>
          <w:szCs w:val="24"/>
        </w:rPr>
        <w:t xml:space="preserve">Infrastructure, </w:t>
      </w:r>
      <w:r w:rsidR="004035A0" w:rsidRPr="00D1204B">
        <w:rPr>
          <w:rFonts w:cstheme="minorHAnsi"/>
          <w:sz w:val="24"/>
          <w:szCs w:val="24"/>
        </w:rPr>
        <w:t xml:space="preserve">Skill, and </w:t>
      </w:r>
      <w:r w:rsidR="00D93926" w:rsidRPr="00D1204B">
        <w:rPr>
          <w:rFonts w:cstheme="minorHAnsi"/>
          <w:sz w:val="24"/>
          <w:szCs w:val="24"/>
        </w:rPr>
        <w:t>Impact.</w:t>
      </w:r>
    </w:p>
    <w:p w14:paraId="199E0BD7" w14:textId="77777777" w:rsidR="00EF5DEB" w:rsidRPr="00D1204B" w:rsidRDefault="00EF5DEB" w:rsidP="00091E6C">
      <w:pPr>
        <w:pStyle w:val="ListParagraph"/>
        <w:numPr>
          <w:ilvl w:val="0"/>
          <w:numId w:val="3"/>
        </w:numPr>
        <w:spacing w:after="0" w:line="240" w:lineRule="auto"/>
        <w:rPr>
          <w:rFonts w:cstheme="minorHAnsi"/>
          <w:sz w:val="24"/>
          <w:szCs w:val="24"/>
        </w:rPr>
      </w:pPr>
      <w:r w:rsidRPr="00D1204B">
        <w:rPr>
          <w:rFonts w:cstheme="minorHAnsi"/>
          <w:sz w:val="24"/>
          <w:szCs w:val="24"/>
        </w:rPr>
        <w:t xml:space="preserve">If improvement is not detected, participants can return to the Framework or conduct additional analyses or observations to identify </w:t>
      </w:r>
      <w:r w:rsidR="00253567" w:rsidRPr="00D1204B">
        <w:rPr>
          <w:rFonts w:cstheme="minorHAnsi"/>
          <w:sz w:val="24"/>
          <w:szCs w:val="24"/>
        </w:rPr>
        <w:t>other areas of Organizing Skill or I</w:t>
      </w:r>
      <w:r w:rsidRPr="00D1204B">
        <w:rPr>
          <w:rFonts w:cstheme="minorHAnsi"/>
          <w:sz w:val="24"/>
          <w:szCs w:val="24"/>
        </w:rPr>
        <w:t xml:space="preserve">nfrastructure that might be impeding progress and conduct another problem-solving cycle. </w:t>
      </w:r>
    </w:p>
    <w:p w14:paraId="5F38E52F" w14:textId="77777777" w:rsidR="004879F8" w:rsidRPr="005C7073" w:rsidRDefault="004879F8">
      <w:pPr>
        <w:rPr>
          <w:rFonts w:asciiTheme="minorHAnsi" w:hAnsiTheme="minorHAnsi" w:cstheme="minorHAnsi"/>
          <w:sz w:val="16"/>
        </w:rPr>
      </w:pPr>
    </w:p>
    <w:p w14:paraId="24BD311D" w14:textId="77777777" w:rsidR="004879F8" w:rsidRDefault="004879F8" w:rsidP="00D1204B">
      <w:pPr>
        <w:pStyle w:val="Heading1"/>
        <w:rPr>
          <w:rFonts w:asciiTheme="minorHAnsi" w:hAnsiTheme="minorHAnsi" w:cstheme="minorHAnsi"/>
          <w:color w:val="5B9BD5" w:themeColor="accent1"/>
          <w:sz w:val="16"/>
          <w:szCs w:val="36"/>
          <w:u w:val="single"/>
        </w:rPr>
      </w:pPr>
    </w:p>
    <w:p w14:paraId="0911F4BD" w14:textId="77777777" w:rsidR="00D1204B" w:rsidRDefault="00D1204B" w:rsidP="005C7073"/>
    <w:p w14:paraId="10E6A9EA" w14:textId="77777777" w:rsidR="00D1204B" w:rsidRPr="005C7073" w:rsidRDefault="00D1204B" w:rsidP="005C7073"/>
    <w:p w14:paraId="7C1132C5" w14:textId="77777777" w:rsidR="003C5D55" w:rsidRDefault="003C5D55">
      <w:pPr>
        <w:spacing w:after="200" w:line="276" w:lineRule="auto"/>
        <w:rPr>
          <w:rFonts w:asciiTheme="minorHAnsi" w:eastAsiaTheme="majorEastAsia" w:hAnsiTheme="minorHAnsi" w:cstheme="minorHAnsi"/>
          <w:bCs/>
          <w:color w:val="5B9BD5" w:themeColor="accent1"/>
          <w:sz w:val="36"/>
          <w:szCs w:val="36"/>
          <w:u w:val="single"/>
        </w:rPr>
      </w:pPr>
      <w:r>
        <w:rPr>
          <w:rFonts w:asciiTheme="minorHAnsi" w:hAnsiTheme="minorHAnsi" w:cstheme="minorHAnsi"/>
          <w:b/>
          <w:color w:val="5B9BD5" w:themeColor="accent1"/>
          <w:sz w:val="36"/>
          <w:szCs w:val="36"/>
          <w:u w:val="single"/>
        </w:rPr>
        <w:br w:type="page"/>
      </w:r>
    </w:p>
    <w:p w14:paraId="3AD5BBAF" w14:textId="77777777" w:rsidR="00DE30E5" w:rsidRPr="00D60DAB" w:rsidRDefault="00DE30E5" w:rsidP="00D60DAB">
      <w:pPr>
        <w:pStyle w:val="Heading1"/>
        <w:rPr>
          <w:rFonts w:asciiTheme="minorHAnsi" w:hAnsiTheme="minorHAnsi" w:cstheme="minorHAnsi"/>
          <w:b w:val="0"/>
        </w:rPr>
      </w:pPr>
      <w:bookmarkStart w:id="27" w:name="_Toc420052707"/>
      <w:r w:rsidRPr="00D60DAB">
        <w:rPr>
          <w:rFonts w:asciiTheme="minorHAnsi" w:hAnsiTheme="minorHAnsi" w:cstheme="minorHAnsi"/>
          <w:b w:val="0"/>
          <w:color w:val="5B9BD5" w:themeColor="accent1"/>
          <w:sz w:val="36"/>
          <w:szCs w:val="36"/>
          <w:u w:val="single"/>
        </w:rPr>
        <w:lastRenderedPageBreak/>
        <w:t>VI. Appendi</w:t>
      </w:r>
      <w:r w:rsidR="0008266F" w:rsidRPr="00D60DAB">
        <w:rPr>
          <w:rFonts w:asciiTheme="minorHAnsi" w:hAnsiTheme="minorHAnsi" w:cstheme="minorHAnsi"/>
          <w:b w:val="0"/>
          <w:color w:val="5B9BD5" w:themeColor="accent1"/>
          <w:sz w:val="36"/>
          <w:szCs w:val="36"/>
          <w:u w:val="single"/>
        </w:rPr>
        <w:t>ces</w:t>
      </w:r>
      <w:bookmarkEnd w:id="27"/>
    </w:p>
    <w:p w14:paraId="348DF5D4" w14:textId="77777777" w:rsidR="005856C0" w:rsidRPr="00D1204B" w:rsidRDefault="005856C0" w:rsidP="003C5D55">
      <w:pPr>
        <w:pStyle w:val="Heading2"/>
        <w:spacing w:before="360"/>
        <w:rPr>
          <w:rFonts w:asciiTheme="minorHAnsi" w:hAnsiTheme="minorHAnsi" w:cstheme="minorHAnsi"/>
          <w:b w:val="0"/>
          <w:sz w:val="32"/>
          <w:szCs w:val="32"/>
        </w:rPr>
      </w:pPr>
      <w:bookmarkStart w:id="28" w:name="_Toc420052708"/>
      <w:r w:rsidRPr="00D1204B">
        <w:rPr>
          <w:rFonts w:asciiTheme="minorHAnsi" w:hAnsiTheme="minorHAnsi" w:cstheme="minorHAnsi"/>
          <w:b w:val="0"/>
          <w:sz w:val="32"/>
          <w:szCs w:val="32"/>
        </w:rPr>
        <w:t xml:space="preserve">Appendix A: </w:t>
      </w:r>
      <w:r w:rsidR="00495819" w:rsidRPr="00D1204B">
        <w:rPr>
          <w:rFonts w:asciiTheme="minorHAnsi" w:hAnsiTheme="minorHAnsi" w:cstheme="minorHAnsi"/>
          <w:b w:val="0"/>
          <w:sz w:val="32"/>
          <w:szCs w:val="32"/>
        </w:rPr>
        <w:t xml:space="preserve">Data Sources for Evaluating </w:t>
      </w:r>
      <w:r w:rsidR="00580CF7" w:rsidRPr="00D1204B">
        <w:rPr>
          <w:rFonts w:asciiTheme="minorHAnsi" w:hAnsiTheme="minorHAnsi" w:cstheme="minorHAnsi"/>
          <w:b w:val="0"/>
          <w:sz w:val="32"/>
          <w:szCs w:val="32"/>
        </w:rPr>
        <w:t>Parent Organizing Initiatives’</w:t>
      </w:r>
      <w:r w:rsidR="00495819" w:rsidRPr="00D1204B">
        <w:rPr>
          <w:rFonts w:asciiTheme="minorHAnsi" w:hAnsiTheme="minorHAnsi" w:cstheme="minorHAnsi"/>
          <w:b w:val="0"/>
          <w:sz w:val="32"/>
          <w:szCs w:val="32"/>
        </w:rPr>
        <w:t xml:space="preserve"> Performance on Indicators</w:t>
      </w:r>
      <w:bookmarkEnd w:id="28"/>
      <w:r w:rsidR="00495819" w:rsidRPr="00D1204B">
        <w:rPr>
          <w:rFonts w:asciiTheme="minorHAnsi" w:hAnsiTheme="minorHAnsi" w:cstheme="minorHAnsi"/>
          <w:b w:val="0"/>
          <w:sz w:val="32"/>
          <w:szCs w:val="32"/>
        </w:rPr>
        <w:t xml:space="preserve"> </w:t>
      </w:r>
    </w:p>
    <w:p w14:paraId="451C83E8" w14:textId="77777777" w:rsidR="00B0318A" w:rsidRPr="00D1204B" w:rsidRDefault="00B0318A" w:rsidP="00B0318A">
      <w:pPr>
        <w:rPr>
          <w:rFonts w:asciiTheme="minorHAnsi" w:hAnsiTheme="minorHAnsi" w:cstheme="minorHAnsi"/>
        </w:rPr>
      </w:pPr>
    </w:p>
    <w:tbl>
      <w:tblPr>
        <w:tblStyle w:val="TableGrid"/>
        <w:tblW w:w="0" w:type="auto"/>
        <w:tblLook w:val="04A0" w:firstRow="1" w:lastRow="0" w:firstColumn="1" w:lastColumn="0" w:noHBand="0" w:noVBand="1"/>
      </w:tblPr>
      <w:tblGrid>
        <w:gridCol w:w="1997"/>
        <w:gridCol w:w="1329"/>
        <w:gridCol w:w="1230"/>
        <w:gridCol w:w="1598"/>
        <w:gridCol w:w="1598"/>
        <w:gridCol w:w="1598"/>
      </w:tblGrid>
      <w:tr w:rsidR="00B0318A" w:rsidRPr="004B4A8F" w14:paraId="598A20DB" w14:textId="77777777" w:rsidTr="00B0318A">
        <w:tc>
          <w:tcPr>
            <w:tcW w:w="2073" w:type="dxa"/>
            <w:vMerge w:val="restart"/>
            <w:shd w:val="clear" w:color="auto" w:fill="BDD6EE" w:themeFill="accent1" w:themeFillTint="66"/>
          </w:tcPr>
          <w:p w14:paraId="71FD3677" w14:textId="77777777" w:rsidR="00B0318A" w:rsidRPr="00D1204B" w:rsidRDefault="00B0318A" w:rsidP="00DD1C58">
            <w:pPr>
              <w:rPr>
                <w:rFonts w:asciiTheme="minorHAnsi" w:hAnsiTheme="minorHAnsi" w:cstheme="minorHAnsi"/>
                <w:sz w:val="20"/>
                <w:szCs w:val="20"/>
              </w:rPr>
            </w:pPr>
          </w:p>
        </w:tc>
        <w:tc>
          <w:tcPr>
            <w:tcW w:w="1356" w:type="dxa"/>
            <w:shd w:val="clear" w:color="auto" w:fill="9CC2E5" w:themeFill="accent1" w:themeFillTint="99"/>
          </w:tcPr>
          <w:p w14:paraId="1A1F759C" w14:textId="77777777" w:rsidR="00B0318A" w:rsidRPr="00D1204B" w:rsidRDefault="00B0318A" w:rsidP="00DD1C58">
            <w:pPr>
              <w:jc w:val="center"/>
              <w:rPr>
                <w:rFonts w:asciiTheme="minorHAnsi" w:hAnsiTheme="minorHAnsi" w:cstheme="minorHAnsi"/>
                <w:b/>
                <w:sz w:val="20"/>
                <w:szCs w:val="20"/>
              </w:rPr>
            </w:pPr>
          </w:p>
        </w:tc>
        <w:tc>
          <w:tcPr>
            <w:tcW w:w="6147" w:type="dxa"/>
            <w:gridSpan w:val="4"/>
            <w:shd w:val="clear" w:color="auto" w:fill="9CC2E5" w:themeFill="accent1" w:themeFillTint="99"/>
          </w:tcPr>
          <w:p w14:paraId="43EF973F" w14:textId="77777777" w:rsidR="00B0318A" w:rsidRPr="00D1204B" w:rsidRDefault="00B0318A" w:rsidP="00E02B4E">
            <w:pPr>
              <w:jc w:val="center"/>
              <w:rPr>
                <w:rFonts w:asciiTheme="minorHAnsi" w:hAnsiTheme="minorHAnsi" w:cstheme="minorHAnsi"/>
                <w:b/>
                <w:sz w:val="20"/>
                <w:szCs w:val="20"/>
              </w:rPr>
            </w:pPr>
          </w:p>
        </w:tc>
      </w:tr>
      <w:tr w:rsidR="00B0318A" w:rsidRPr="004B4A8F" w14:paraId="487B9771" w14:textId="77777777" w:rsidTr="00B0318A">
        <w:trPr>
          <w:trHeight w:val="791"/>
        </w:trPr>
        <w:tc>
          <w:tcPr>
            <w:tcW w:w="2073" w:type="dxa"/>
            <w:vMerge/>
            <w:shd w:val="clear" w:color="auto" w:fill="BDD6EE" w:themeFill="accent1" w:themeFillTint="66"/>
          </w:tcPr>
          <w:p w14:paraId="231B4AA7" w14:textId="77777777" w:rsidR="00B0318A" w:rsidRPr="00D1204B" w:rsidRDefault="00B0318A" w:rsidP="00DD1C58">
            <w:pPr>
              <w:rPr>
                <w:rFonts w:asciiTheme="minorHAnsi" w:hAnsiTheme="minorHAnsi" w:cstheme="minorHAnsi"/>
                <w:sz w:val="20"/>
                <w:szCs w:val="20"/>
              </w:rPr>
            </w:pPr>
          </w:p>
        </w:tc>
        <w:tc>
          <w:tcPr>
            <w:tcW w:w="1356" w:type="dxa"/>
            <w:shd w:val="clear" w:color="auto" w:fill="BDD6EE" w:themeFill="accent1" w:themeFillTint="66"/>
          </w:tcPr>
          <w:p w14:paraId="690B9B05" w14:textId="77777777" w:rsidR="00B0318A" w:rsidRPr="00D1204B" w:rsidRDefault="00B0318A" w:rsidP="00DD1C58">
            <w:pPr>
              <w:jc w:val="center"/>
              <w:rPr>
                <w:rFonts w:asciiTheme="minorHAnsi" w:hAnsiTheme="minorHAnsi" w:cstheme="minorHAnsi"/>
                <w:b/>
                <w:color w:val="9CC2E5" w:themeColor="accent1" w:themeTint="99"/>
                <w:sz w:val="20"/>
                <w:szCs w:val="20"/>
              </w:rPr>
            </w:pPr>
            <w:r w:rsidRPr="00D1204B">
              <w:rPr>
                <w:rFonts w:asciiTheme="minorHAnsi" w:hAnsiTheme="minorHAnsi" w:cstheme="minorHAnsi"/>
                <w:b/>
                <w:sz w:val="20"/>
                <w:szCs w:val="20"/>
              </w:rPr>
              <w:t>Application</w:t>
            </w:r>
            <w:r w:rsidR="00E02B4E" w:rsidRPr="00D1204B">
              <w:rPr>
                <w:rFonts w:asciiTheme="minorHAnsi" w:hAnsiTheme="minorHAnsi" w:cstheme="minorHAnsi"/>
                <w:b/>
                <w:sz w:val="20"/>
                <w:szCs w:val="20"/>
              </w:rPr>
              <w:t xml:space="preserve"> (If applicable)</w:t>
            </w:r>
          </w:p>
        </w:tc>
        <w:tc>
          <w:tcPr>
            <w:tcW w:w="1254" w:type="dxa"/>
            <w:shd w:val="clear" w:color="auto" w:fill="BDD6EE" w:themeFill="accent1" w:themeFillTint="66"/>
          </w:tcPr>
          <w:p w14:paraId="7D46EB0D" w14:textId="77777777" w:rsidR="00B0318A" w:rsidRPr="00D1204B" w:rsidRDefault="00B0318A" w:rsidP="00DD1C58">
            <w:pPr>
              <w:jc w:val="center"/>
              <w:rPr>
                <w:rFonts w:asciiTheme="minorHAnsi" w:hAnsiTheme="minorHAnsi" w:cstheme="minorHAnsi"/>
                <w:b/>
                <w:sz w:val="20"/>
                <w:szCs w:val="20"/>
              </w:rPr>
            </w:pPr>
            <w:r w:rsidRPr="00D1204B">
              <w:rPr>
                <w:rFonts w:asciiTheme="minorHAnsi" w:hAnsiTheme="minorHAnsi" w:cstheme="minorHAnsi"/>
                <w:b/>
                <w:sz w:val="20"/>
                <w:szCs w:val="20"/>
              </w:rPr>
              <w:t>Document and Data Review</w:t>
            </w:r>
          </w:p>
        </w:tc>
        <w:tc>
          <w:tcPr>
            <w:tcW w:w="1631" w:type="dxa"/>
            <w:shd w:val="clear" w:color="auto" w:fill="BDD6EE" w:themeFill="accent1" w:themeFillTint="66"/>
          </w:tcPr>
          <w:p w14:paraId="24B44291" w14:textId="77777777" w:rsidR="00B0318A" w:rsidRPr="00D1204B" w:rsidRDefault="00B0318A" w:rsidP="00DD1C58">
            <w:pPr>
              <w:jc w:val="center"/>
              <w:rPr>
                <w:rFonts w:asciiTheme="minorHAnsi" w:hAnsiTheme="minorHAnsi" w:cstheme="minorHAnsi"/>
                <w:b/>
                <w:sz w:val="20"/>
                <w:szCs w:val="20"/>
              </w:rPr>
            </w:pPr>
            <w:r w:rsidRPr="00D1204B">
              <w:rPr>
                <w:rFonts w:asciiTheme="minorHAnsi" w:hAnsiTheme="minorHAnsi" w:cstheme="minorHAnsi"/>
                <w:b/>
                <w:sz w:val="20"/>
                <w:szCs w:val="20"/>
              </w:rPr>
              <w:t>Structured Conversations with Staff</w:t>
            </w:r>
          </w:p>
        </w:tc>
        <w:tc>
          <w:tcPr>
            <w:tcW w:w="1631" w:type="dxa"/>
            <w:shd w:val="clear" w:color="auto" w:fill="BDD6EE" w:themeFill="accent1" w:themeFillTint="66"/>
          </w:tcPr>
          <w:p w14:paraId="326A7D6F" w14:textId="77777777" w:rsidR="00B0318A" w:rsidRPr="00D1204B" w:rsidRDefault="00B0318A" w:rsidP="00DD1C58">
            <w:pPr>
              <w:jc w:val="center"/>
              <w:rPr>
                <w:rFonts w:asciiTheme="minorHAnsi" w:hAnsiTheme="minorHAnsi" w:cstheme="minorHAnsi"/>
                <w:b/>
                <w:sz w:val="20"/>
                <w:szCs w:val="20"/>
              </w:rPr>
            </w:pPr>
            <w:r w:rsidRPr="00D1204B">
              <w:rPr>
                <w:rFonts w:asciiTheme="minorHAnsi" w:hAnsiTheme="minorHAnsi" w:cstheme="minorHAnsi"/>
                <w:b/>
                <w:sz w:val="20"/>
                <w:szCs w:val="20"/>
              </w:rPr>
              <w:t>Structured Conversations with Parents</w:t>
            </w:r>
          </w:p>
        </w:tc>
        <w:tc>
          <w:tcPr>
            <w:tcW w:w="1631" w:type="dxa"/>
            <w:shd w:val="clear" w:color="auto" w:fill="BDD6EE" w:themeFill="accent1" w:themeFillTint="66"/>
          </w:tcPr>
          <w:p w14:paraId="3A5ACD1D" w14:textId="77777777" w:rsidR="00B0318A" w:rsidRPr="00D1204B" w:rsidRDefault="00B0318A" w:rsidP="00DD1C58">
            <w:pPr>
              <w:jc w:val="center"/>
              <w:rPr>
                <w:rFonts w:asciiTheme="minorHAnsi" w:hAnsiTheme="minorHAnsi" w:cstheme="minorHAnsi"/>
                <w:b/>
                <w:sz w:val="20"/>
                <w:szCs w:val="20"/>
              </w:rPr>
            </w:pPr>
            <w:r w:rsidRPr="00D1204B">
              <w:rPr>
                <w:rFonts w:asciiTheme="minorHAnsi" w:hAnsiTheme="minorHAnsi" w:cstheme="minorHAnsi"/>
                <w:b/>
                <w:sz w:val="20"/>
                <w:szCs w:val="20"/>
              </w:rPr>
              <w:t>Third Party Conversations</w:t>
            </w:r>
          </w:p>
        </w:tc>
      </w:tr>
      <w:tr w:rsidR="00B0318A" w:rsidRPr="004B4A8F" w14:paraId="33E9F455" w14:textId="77777777" w:rsidTr="00B0318A">
        <w:tc>
          <w:tcPr>
            <w:tcW w:w="9576" w:type="dxa"/>
            <w:gridSpan w:val="6"/>
            <w:shd w:val="clear" w:color="auto" w:fill="DEEAF6" w:themeFill="accent1" w:themeFillTint="33"/>
          </w:tcPr>
          <w:p w14:paraId="486DB5F3"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Organizing Infrastructure</w:t>
            </w:r>
          </w:p>
        </w:tc>
      </w:tr>
      <w:tr w:rsidR="00B0318A" w:rsidRPr="004B4A8F" w14:paraId="02FF8C18" w14:textId="77777777" w:rsidTr="00B0318A">
        <w:tc>
          <w:tcPr>
            <w:tcW w:w="2073" w:type="dxa"/>
          </w:tcPr>
          <w:p w14:paraId="314F3E8A"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Commitment to Building Parent Power</w:t>
            </w:r>
          </w:p>
        </w:tc>
        <w:tc>
          <w:tcPr>
            <w:tcW w:w="1356" w:type="dxa"/>
          </w:tcPr>
          <w:p w14:paraId="481F0FEB"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6AB297C4" w14:textId="77777777" w:rsidR="00B0318A" w:rsidRPr="00D1204B" w:rsidRDefault="00B0318A" w:rsidP="00DD1C58">
            <w:pPr>
              <w:jc w:val="center"/>
              <w:rPr>
                <w:rFonts w:asciiTheme="minorHAnsi" w:hAnsiTheme="minorHAnsi" w:cstheme="minorHAnsi"/>
                <w:sz w:val="20"/>
                <w:szCs w:val="20"/>
              </w:rPr>
            </w:pPr>
          </w:p>
        </w:tc>
        <w:tc>
          <w:tcPr>
            <w:tcW w:w="1631" w:type="dxa"/>
          </w:tcPr>
          <w:p w14:paraId="60751B8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07AE2EBD"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4043C594" w14:textId="77777777" w:rsidR="00B0318A" w:rsidRPr="00D1204B" w:rsidRDefault="00B0318A" w:rsidP="00DD1C58">
            <w:pPr>
              <w:jc w:val="center"/>
              <w:rPr>
                <w:rFonts w:asciiTheme="minorHAnsi" w:hAnsiTheme="minorHAnsi" w:cstheme="minorHAnsi"/>
                <w:sz w:val="20"/>
                <w:szCs w:val="20"/>
              </w:rPr>
            </w:pPr>
          </w:p>
        </w:tc>
      </w:tr>
      <w:tr w:rsidR="00B0318A" w:rsidRPr="004B4A8F" w14:paraId="036E8037" w14:textId="77777777" w:rsidTr="00B0318A">
        <w:tc>
          <w:tcPr>
            <w:tcW w:w="2073" w:type="dxa"/>
          </w:tcPr>
          <w:p w14:paraId="20AE3995"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Community Understanding</w:t>
            </w:r>
          </w:p>
        </w:tc>
        <w:tc>
          <w:tcPr>
            <w:tcW w:w="1356" w:type="dxa"/>
          </w:tcPr>
          <w:p w14:paraId="56E3B9D5"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795D13C4" w14:textId="77777777" w:rsidR="00B0318A" w:rsidRPr="00D1204B" w:rsidRDefault="00B0318A" w:rsidP="00DD1C58">
            <w:pPr>
              <w:jc w:val="center"/>
              <w:rPr>
                <w:rFonts w:asciiTheme="minorHAnsi" w:hAnsiTheme="minorHAnsi" w:cstheme="minorHAnsi"/>
                <w:sz w:val="20"/>
                <w:szCs w:val="20"/>
              </w:rPr>
            </w:pPr>
          </w:p>
        </w:tc>
        <w:tc>
          <w:tcPr>
            <w:tcW w:w="1631" w:type="dxa"/>
          </w:tcPr>
          <w:p w14:paraId="02CC3BEB"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02367A2"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194B93B7" w14:textId="77777777" w:rsidR="00B0318A" w:rsidRPr="00D1204B" w:rsidRDefault="00B0318A" w:rsidP="00DD1C58">
            <w:pPr>
              <w:jc w:val="center"/>
              <w:rPr>
                <w:rFonts w:asciiTheme="minorHAnsi" w:hAnsiTheme="minorHAnsi" w:cstheme="minorHAnsi"/>
                <w:sz w:val="20"/>
                <w:szCs w:val="20"/>
              </w:rPr>
            </w:pPr>
          </w:p>
        </w:tc>
      </w:tr>
      <w:tr w:rsidR="00B0318A" w:rsidRPr="004B4A8F" w14:paraId="11A40F6D" w14:textId="77777777" w:rsidTr="00B0318A">
        <w:tc>
          <w:tcPr>
            <w:tcW w:w="2073" w:type="dxa"/>
          </w:tcPr>
          <w:p w14:paraId="41398251"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Organizing Model</w:t>
            </w:r>
          </w:p>
        </w:tc>
        <w:tc>
          <w:tcPr>
            <w:tcW w:w="1356" w:type="dxa"/>
          </w:tcPr>
          <w:p w14:paraId="56492A14"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4FE01423"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62715882"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315D4C3E"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6342B845" w14:textId="77777777" w:rsidR="00B0318A" w:rsidRPr="00D1204B" w:rsidRDefault="00B0318A" w:rsidP="00DD1C58">
            <w:pPr>
              <w:jc w:val="center"/>
              <w:rPr>
                <w:rFonts w:asciiTheme="minorHAnsi" w:hAnsiTheme="minorHAnsi" w:cstheme="minorHAnsi"/>
                <w:sz w:val="20"/>
                <w:szCs w:val="20"/>
              </w:rPr>
            </w:pPr>
          </w:p>
        </w:tc>
      </w:tr>
      <w:tr w:rsidR="00B0318A" w:rsidRPr="004B4A8F" w14:paraId="0CC494F4" w14:textId="77777777" w:rsidTr="00B0318A">
        <w:tc>
          <w:tcPr>
            <w:tcW w:w="2073" w:type="dxa"/>
          </w:tcPr>
          <w:p w14:paraId="5DF092B3"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Financial Stability</w:t>
            </w:r>
          </w:p>
        </w:tc>
        <w:tc>
          <w:tcPr>
            <w:tcW w:w="1356" w:type="dxa"/>
          </w:tcPr>
          <w:p w14:paraId="7138CF84"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2B7DE9C6"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187E1D49" w14:textId="77777777" w:rsidR="00B0318A" w:rsidRPr="00D1204B" w:rsidRDefault="00B0318A" w:rsidP="00DD1C58">
            <w:pPr>
              <w:jc w:val="center"/>
              <w:rPr>
                <w:rFonts w:asciiTheme="minorHAnsi" w:hAnsiTheme="minorHAnsi" w:cstheme="minorHAnsi"/>
                <w:sz w:val="20"/>
                <w:szCs w:val="20"/>
              </w:rPr>
            </w:pPr>
          </w:p>
        </w:tc>
        <w:tc>
          <w:tcPr>
            <w:tcW w:w="1631" w:type="dxa"/>
          </w:tcPr>
          <w:p w14:paraId="39363085" w14:textId="77777777" w:rsidR="00B0318A" w:rsidRPr="00D1204B" w:rsidRDefault="00B0318A" w:rsidP="00DD1C58">
            <w:pPr>
              <w:jc w:val="center"/>
              <w:rPr>
                <w:rFonts w:asciiTheme="minorHAnsi" w:hAnsiTheme="minorHAnsi" w:cstheme="minorHAnsi"/>
                <w:sz w:val="20"/>
                <w:szCs w:val="20"/>
              </w:rPr>
            </w:pPr>
          </w:p>
        </w:tc>
        <w:tc>
          <w:tcPr>
            <w:tcW w:w="1631" w:type="dxa"/>
          </w:tcPr>
          <w:p w14:paraId="6EF01E3A" w14:textId="77777777" w:rsidR="00B0318A" w:rsidRPr="00D1204B" w:rsidRDefault="00B0318A" w:rsidP="00DD1C58">
            <w:pPr>
              <w:jc w:val="center"/>
              <w:rPr>
                <w:rFonts w:asciiTheme="minorHAnsi" w:hAnsiTheme="minorHAnsi" w:cstheme="minorHAnsi"/>
                <w:sz w:val="20"/>
                <w:szCs w:val="20"/>
              </w:rPr>
            </w:pPr>
          </w:p>
        </w:tc>
      </w:tr>
      <w:tr w:rsidR="00B0318A" w:rsidRPr="004B4A8F" w14:paraId="601DCE24" w14:textId="77777777" w:rsidTr="00B0318A">
        <w:tc>
          <w:tcPr>
            <w:tcW w:w="2073" w:type="dxa"/>
          </w:tcPr>
          <w:p w14:paraId="6C930E1C" w14:textId="77777777" w:rsidR="00B0318A" w:rsidRPr="00D1204B" w:rsidRDefault="00580CF7" w:rsidP="00DD1C58">
            <w:pPr>
              <w:rPr>
                <w:rFonts w:asciiTheme="minorHAnsi" w:hAnsiTheme="minorHAnsi" w:cstheme="minorHAnsi"/>
                <w:sz w:val="20"/>
                <w:szCs w:val="20"/>
              </w:rPr>
            </w:pPr>
            <w:r w:rsidRPr="00D1204B">
              <w:rPr>
                <w:rFonts w:asciiTheme="minorHAnsi" w:hAnsiTheme="minorHAnsi" w:cstheme="minorHAnsi"/>
                <w:sz w:val="20"/>
                <w:szCs w:val="20"/>
              </w:rPr>
              <w:t xml:space="preserve">Organizing </w:t>
            </w:r>
            <w:r w:rsidR="00B0318A" w:rsidRPr="00D1204B">
              <w:rPr>
                <w:rFonts w:asciiTheme="minorHAnsi" w:hAnsiTheme="minorHAnsi" w:cstheme="minorHAnsi"/>
                <w:sz w:val="20"/>
                <w:szCs w:val="20"/>
              </w:rPr>
              <w:t>Staff Capacity</w:t>
            </w:r>
          </w:p>
        </w:tc>
        <w:tc>
          <w:tcPr>
            <w:tcW w:w="1356" w:type="dxa"/>
          </w:tcPr>
          <w:p w14:paraId="60912E3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3CA729D5"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3FCA425"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3E32227E"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246209C7" w14:textId="77777777" w:rsidR="00B0318A" w:rsidRPr="00D1204B" w:rsidRDefault="00B0318A" w:rsidP="00DD1C58">
            <w:pPr>
              <w:jc w:val="center"/>
              <w:rPr>
                <w:rFonts w:asciiTheme="minorHAnsi" w:hAnsiTheme="minorHAnsi" w:cstheme="minorHAnsi"/>
                <w:sz w:val="20"/>
                <w:szCs w:val="20"/>
              </w:rPr>
            </w:pPr>
          </w:p>
        </w:tc>
      </w:tr>
      <w:tr w:rsidR="00B0318A" w:rsidRPr="004B4A8F" w14:paraId="5047CFA1" w14:textId="77777777" w:rsidTr="00B0318A">
        <w:tc>
          <w:tcPr>
            <w:tcW w:w="9576" w:type="dxa"/>
            <w:gridSpan w:val="6"/>
            <w:shd w:val="clear" w:color="auto" w:fill="DEEAF6" w:themeFill="accent1" w:themeFillTint="33"/>
          </w:tcPr>
          <w:p w14:paraId="727A136A"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Organizing Skill</w:t>
            </w:r>
          </w:p>
        </w:tc>
      </w:tr>
      <w:tr w:rsidR="00B0318A" w:rsidRPr="004B4A8F" w14:paraId="48A0BF96" w14:textId="77777777" w:rsidTr="00B0318A">
        <w:tc>
          <w:tcPr>
            <w:tcW w:w="2073" w:type="dxa"/>
          </w:tcPr>
          <w:p w14:paraId="6DF532B8"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Leadership Development</w:t>
            </w:r>
          </w:p>
        </w:tc>
        <w:tc>
          <w:tcPr>
            <w:tcW w:w="1356" w:type="dxa"/>
          </w:tcPr>
          <w:p w14:paraId="72A7B7E0"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2745F01B"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41190CA8"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907627E"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2B5A7755" w14:textId="77777777" w:rsidR="00B0318A" w:rsidRPr="00D1204B" w:rsidRDefault="00B0318A" w:rsidP="00DD1C58">
            <w:pPr>
              <w:jc w:val="center"/>
              <w:rPr>
                <w:rFonts w:asciiTheme="minorHAnsi" w:hAnsiTheme="minorHAnsi" w:cstheme="minorHAnsi"/>
                <w:sz w:val="20"/>
                <w:szCs w:val="20"/>
              </w:rPr>
            </w:pPr>
          </w:p>
        </w:tc>
      </w:tr>
      <w:tr w:rsidR="00B0318A" w:rsidRPr="004B4A8F" w14:paraId="4F07B21C" w14:textId="77777777" w:rsidTr="00B0318A">
        <w:tc>
          <w:tcPr>
            <w:tcW w:w="2073" w:type="dxa"/>
          </w:tcPr>
          <w:p w14:paraId="59E2B0D0" w14:textId="77777777" w:rsidR="00B0318A" w:rsidRPr="00D1204B" w:rsidRDefault="00B0318A" w:rsidP="005F50B0">
            <w:pPr>
              <w:rPr>
                <w:rFonts w:asciiTheme="minorHAnsi" w:hAnsiTheme="minorHAnsi" w:cstheme="minorHAnsi"/>
                <w:sz w:val="20"/>
                <w:szCs w:val="20"/>
              </w:rPr>
            </w:pPr>
            <w:r w:rsidRPr="00D1204B">
              <w:rPr>
                <w:rFonts w:asciiTheme="minorHAnsi" w:hAnsiTheme="minorHAnsi" w:cstheme="minorHAnsi"/>
                <w:sz w:val="20"/>
                <w:szCs w:val="20"/>
              </w:rPr>
              <w:t xml:space="preserve">Research and </w:t>
            </w:r>
            <w:r w:rsidR="005F50B0" w:rsidRPr="00D1204B">
              <w:rPr>
                <w:rFonts w:asciiTheme="minorHAnsi" w:hAnsiTheme="minorHAnsi" w:cstheme="minorHAnsi"/>
                <w:sz w:val="20"/>
                <w:szCs w:val="20"/>
              </w:rPr>
              <w:t>Issue</w:t>
            </w:r>
            <w:r w:rsidRPr="00D1204B">
              <w:rPr>
                <w:rFonts w:asciiTheme="minorHAnsi" w:hAnsiTheme="minorHAnsi" w:cstheme="minorHAnsi"/>
                <w:sz w:val="20"/>
                <w:szCs w:val="20"/>
              </w:rPr>
              <w:t xml:space="preserve"> Definition </w:t>
            </w:r>
          </w:p>
        </w:tc>
        <w:tc>
          <w:tcPr>
            <w:tcW w:w="1356" w:type="dxa"/>
          </w:tcPr>
          <w:p w14:paraId="68A5F4CD"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41AD4320"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2EF4F69F"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06A5FCFE"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28E75DD6" w14:textId="77777777" w:rsidR="00B0318A" w:rsidRPr="00D1204B" w:rsidRDefault="00B0318A" w:rsidP="00DD1C58">
            <w:pPr>
              <w:jc w:val="center"/>
              <w:rPr>
                <w:rFonts w:asciiTheme="minorHAnsi" w:hAnsiTheme="minorHAnsi" w:cstheme="minorHAnsi"/>
                <w:sz w:val="20"/>
                <w:szCs w:val="20"/>
              </w:rPr>
            </w:pPr>
          </w:p>
        </w:tc>
      </w:tr>
      <w:tr w:rsidR="00B0318A" w:rsidRPr="004B4A8F" w14:paraId="6596192C" w14:textId="77777777" w:rsidTr="00B0318A">
        <w:trPr>
          <w:trHeight w:val="521"/>
        </w:trPr>
        <w:tc>
          <w:tcPr>
            <w:tcW w:w="2073" w:type="dxa"/>
          </w:tcPr>
          <w:p w14:paraId="7548AE11"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Strategy Development and Implementation</w:t>
            </w:r>
          </w:p>
        </w:tc>
        <w:tc>
          <w:tcPr>
            <w:tcW w:w="1356" w:type="dxa"/>
          </w:tcPr>
          <w:p w14:paraId="004AB07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4C60D3D2"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39AAEC2B"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6D32FD6B"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5830DCDE" w14:textId="77777777" w:rsidR="00B0318A" w:rsidRPr="00D1204B" w:rsidRDefault="00B0318A" w:rsidP="00DD1C58">
            <w:pPr>
              <w:jc w:val="center"/>
              <w:rPr>
                <w:rFonts w:asciiTheme="minorHAnsi" w:hAnsiTheme="minorHAnsi" w:cstheme="minorHAnsi"/>
                <w:sz w:val="20"/>
                <w:szCs w:val="20"/>
              </w:rPr>
            </w:pPr>
          </w:p>
        </w:tc>
      </w:tr>
      <w:tr w:rsidR="00B0318A" w:rsidRPr="004B4A8F" w14:paraId="37FC0197" w14:textId="77777777" w:rsidTr="00B0318A">
        <w:tc>
          <w:tcPr>
            <w:tcW w:w="2073" w:type="dxa"/>
          </w:tcPr>
          <w:p w14:paraId="4A5095BC"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External Relationship-building</w:t>
            </w:r>
          </w:p>
        </w:tc>
        <w:tc>
          <w:tcPr>
            <w:tcW w:w="1356" w:type="dxa"/>
          </w:tcPr>
          <w:p w14:paraId="108D2497"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11C17FC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47500E12"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6538B063"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4AD3BCBA"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r>
      <w:tr w:rsidR="00B0318A" w:rsidRPr="004B4A8F" w14:paraId="790338E3" w14:textId="77777777" w:rsidTr="00B0318A">
        <w:tc>
          <w:tcPr>
            <w:tcW w:w="9576" w:type="dxa"/>
            <w:gridSpan w:val="6"/>
            <w:shd w:val="clear" w:color="auto" w:fill="DEEAF6" w:themeFill="accent1" w:themeFillTint="33"/>
          </w:tcPr>
          <w:p w14:paraId="59D5C56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Organizing Impact</w:t>
            </w:r>
          </w:p>
        </w:tc>
      </w:tr>
      <w:tr w:rsidR="00B0318A" w:rsidRPr="004B4A8F" w14:paraId="22D710AE" w14:textId="77777777" w:rsidTr="00B0318A">
        <w:tc>
          <w:tcPr>
            <w:tcW w:w="9576" w:type="dxa"/>
            <w:gridSpan w:val="6"/>
            <w:shd w:val="clear" w:color="auto" w:fill="F2F2F2" w:themeFill="background1" w:themeFillShade="F2"/>
          </w:tcPr>
          <w:p w14:paraId="0BAA6450"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 xml:space="preserve">Expanded </w:t>
            </w:r>
            <w:r w:rsidR="00580CF7" w:rsidRPr="00D1204B">
              <w:rPr>
                <w:rFonts w:asciiTheme="minorHAnsi" w:hAnsiTheme="minorHAnsi" w:cstheme="minorHAnsi"/>
                <w:sz w:val="20"/>
                <w:szCs w:val="20"/>
              </w:rPr>
              <w:t xml:space="preserve">Parent and </w:t>
            </w:r>
            <w:r w:rsidRPr="00D1204B">
              <w:rPr>
                <w:rFonts w:asciiTheme="minorHAnsi" w:hAnsiTheme="minorHAnsi" w:cstheme="minorHAnsi"/>
                <w:sz w:val="20"/>
                <w:szCs w:val="20"/>
              </w:rPr>
              <w:t>Community Power</w:t>
            </w:r>
          </w:p>
        </w:tc>
      </w:tr>
      <w:tr w:rsidR="00B0318A" w:rsidRPr="004B4A8F" w14:paraId="6EE59057" w14:textId="77777777" w:rsidTr="00B0318A">
        <w:tc>
          <w:tcPr>
            <w:tcW w:w="2073" w:type="dxa"/>
          </w:tcPr>
          <w:p w14:paraId="2FA79EDB"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Constituent Growth</w:t>
            </w:r>
          </w:p>
        </w:tc>
        <w:tc>
          <w:tcPr>
            <w:tcW w:w="1356" w:type="dxa"/>
          </w:tcPr>
          <w:p w14:paraId="4C860183"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4BF4E325"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0CBAD325"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642D79A" w14:textId="77777777" w:rsidR="00B0318A" w:rsidRPr="00D1204B" w:rsidRDefault="00B0318A" w:rsidP="00DD1C58">
            <w:pPr>
              <w:jc w:val="center"/>
              <w:rPr>
                <w:rFonts w:asciiTheme="minorHAnsi" w:hAnsiTheme="minorHAnsi" w:cstheme="minorHAnsi"/>
                <w:sz w:val="20"/>
                <w:szCs w:val="20"/>
              </w:rPr>
            </w:pPr>
          </w:p>
        </w:tc>
        <w:tc>
          <w:tcPr>
            <w:tcW w:w="1631" w:type="dxa"/>
          </w:tcPr>
          <w:p w14:paraId="7D5632BE" w14:textId="77777777" w:rsidR="00B0318A" w:rsidRPr="00D1204B" w:rsidRDefault="00B0318A" w:rsidP="00DD1C58">
            <w:pPr>
              <w:jc w:val="center"/>
              <w:rPr>
                <w:rFonts w:asciiTheme="minorHAnsi" w:hAnsiTheme="minorHAnsi" w:cstheme="minorHAnsi"/>
                <w:sz w:val="20"/>
                <w:szCs w:val="20"/>
              </w:rPr>
            </w:pPr>
          </w:p>
        </w:tc>
      </w:tr>
      <w:tr w:rsidR="00B0318A" w:rsidRPr="004B4A8F" w14:paraId="1DD5F8D8" w14:textId="77777777" w:rsidTr="00B0318A">
        <w:tc>
          <w:tcPr>
            <w:tcW w:w="2073" w:type="dxa"/>
          </w:tcPr>
          <w:p w14:paraId="77DF5A67"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Knowledge of Schools and School Systems</w:t>
            </w:r>
          </w:p>
        </w:tc>
        <w:tc>
          <w:tcPr>
            <w:tcW w:w="1356" w:type="dxa"/>
          </w:tcPr>
          <w:p w14:paraId="4E9C2AE9" w14:textId="77777777" w:rsidR="00B0318A" w:rsidRPr="00D1204B" w:rsidRDefault="00B0318A" w:rsidP="00DD1C58">
            <w:pPr>
              <w:jc w:val="center"/>
              <w:rPr>
                <w:rFonts w:asciiTheme="minorHAnsi" w:hAnsiTheme="minorHAnsi" w:cstheme="minorHAnsi"/>
                <w:sz w:val="20"/>
                <w:szCs w:val="20"/>
              </w:rPr>
            </w:pPr>
          </w:p>
        </w:tc>
        <w:tc>
          <w:tcPr>
            <w:tcW w:w="1254" w:type="dxa"/>
          </w:tcPr>
          <w:p w14:paraId="5827127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6DFC8006"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0AC85EBE"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43E75C8A" w14:textId="77777777" w:rsidR="00B0318A" w:rsidRPr="00D1204B" w:rsidRDefault="00B0318A" w:rsidP="00DD1C58">
            <w:pPr>
              <w:jc w:val="center"/>
              <w:rPr>
                <w:rFonts w:asciiTheme="minorHAnsi" w:hAnsiTheme="minorHAnsi" w:cstheme="minorHAnsi"/>
                <w:sz w:val="20"/>
                <w:szCs w:val="20"/>
              </w:rPr>
            </w:pPr>
          </w:p>
        </w:tc>
      </w:tr>
      <w:tr w:rsidR="00B0318A" w:rsidRPr="004B4A8F" w14:paraId="3F41EFD5" w14:textId="77777777" w:rsidTr="00B0318A">
        <w:tc>
          <w:tcPr>
            <w:tcW w:w="2073" w:type="dxa"/>
          </w:tcPr>
          <w:p w14:paraId="34B840B9"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Civic Capacity</w:t>
            </w:r>
          </w:p>
        </w:tc>
        <w:tc>
          <w:tcPr>
            <w:tcW w:w="1356" w:type="dxa"/>
          </w:tcPr>
          <w:p w14:paraId="1B97D346" w14:textId="77777777" w:rsidR="00B0318A" w:rsidRPr="00D1204B" w:rsidRDefault="00B0318A" w:rsidP="00DD1C58">
            <w:pPr>
              <w:jc w:val="center"/>
              <w:rPr>
                <w:rFonts w:asciiTheme="minorHAnsi" w:hAnsiTheme="minorHAnsi" w:cstheme="minorHAnsi"/>
                <w:sz w:val="20"/>
                <w:szCs w:val="20"/>
              </w:rPr>
            </w:pPr>
          </w:p>
        </w:tc>
        <w:tc>
          <w:tcPr>
            <w:tcW w:w="1254" w:type="dxa"/>
          </w:tcPr>
          <w:p w14:paraId="2A90E4A5"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13A05AF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09CEAB72"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5893F59A" w14:textId="77777777" w:rsidR="00B0318A" w:rsidRPr="00D1204B" w:rsidRDefault="00B0318A" w:rsidP="00DD1C58">
            <w:pPr>
              <w:jc w:val="center"/>
              <w:rPr>
                <w:rFonts w:asciiTheme="minorHAnsi" w:hAnsiTheme="minorHAnsi" w:cstheme="minorHAnsi"/>
                <w:sz w:val="20"/>
                <w:szCs w:val="20"/>
              </w:rPr>
            </w:pPr>
          </w:p>
        </w:tc>
      </w:tr>
      <w:tr w:rsidR="00B0318A" w:rsidRPr="004B4A8F" w14:paraId="01AAA9B6" w14:textId="77777777" w:rsidTr="00B0318A">
        <w:tc>
          <w:tcPr>
            <w:tcW w:w="2073" w:type="dxa"/>
          </w:tcPr>
          <w:p w14:paraId="5F9AA4E1"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 xml:space="preserve">Civic Participation </w:t>
            </w:r>
          </w:p>
        </w:tc>
        <w:tc>
          <w:tcPr>
            <w:tcW w:w="1356" w:type="dxa"/>
          </w:tcPr>
          <w:p w14:paraId="4AB4382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7EDB505C" w14:textId="77777777" w:rsidR="00B0318A" w:rsidRPr="00D1204B" w:rsidRDefault="00B0318A" w:rsidP="00DD1C58">
            <w:pPr>
              <w:jc w:val="center"/>
              <w:rPr>
                <w:rFonts w:asciiTheme="minorHAnsi" w:hAnsiTheme="minorHAnsi" w:cstheme="minorHAnsi"/>
                <w:sz w:val="20"/>
                <w:szCs w:val="20"/>
              </w:rPr>
            </w:pPr>
          </w:p>
        </w:tc>
        <w:tc>
          <w:tcPr>
            <w:tcW w:w="1631" w:type="dxa"/>
          </w:tcPr>
          <w:p w14:paraId="3EA6E6F6"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23F749DB"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60D90BE8" w14:textId="77777777" w:rsidR="00B0318A" w:rsidRPr="00D1204B" w:rsidRDefault="00B0318A" w:rsidP="00DD1C58">
            <w:pPr>
              <w:jc w:val="center"/>
              <w:rPr>
                <w:rFonts w:asciiTheme="minorHAnsi" w:hAnsiTheme="minorHAnsi" w:cstheme="minorHAnsi"/>
                <w:sz w:val="20"/>
                <w:szCs w:val="20"/>
              </w:rPr>
            </w:pPr>
          </w:p>
        </w:tc>
      </w:tr>
      <w:tr w:rsidR="00B0318A" w:rsidRPr="004B4A8F" w14:paraId="0D06AA51" w14:textId="77777777" w:rsidTr="00B0318A">
        <w:tc>
          <w:tcPr>
            <w:tcW w:w="2073" w:type="dxa"/>
          </w:tcPr>
          <w:p w14:paraId="0B3D6A36"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Perceived Influence</w:t>
            </w:r>
          </w:p>
        </w:tc>
        <w:tc>
          <w:tcPr>
            <w:tcW w:w="1356" w:type="dxa"/>
          </w:tcPr>
          <w:p w14:paraId="4E204AD9"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47E43E44"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1A358049" w14:textId="77777777" w:rsidR="00B0318A" w:rsidRPr="00D1204B" w:rsidRDefault="00B0318A" w:rsidP="00DD1C58">
            <w:pPr>
              <w:jc w:val="center"/>
              <w:rPr>
                <w:rFonts w:asciiTheme="minorHAnsi" w:hAnsiTheme="minorHAnsi" w:cstheme="minorHAnsi"/>
                <w:sz w:val="20"/>
                <w:szCs w:val="20"/>
              </w:rPr>
            </w:pPr>
          </w:p>
        </w:tc>
        <w:tc>
          <w:tcPr>
            <w:tcW w:w="1631" w:type="dxa"/>
          </w:tcPr>
          <w:p w14:paraId="1187323C" w14:textId="77777777" w:rsidR="00B0318A" w:rsidRPr="00D1204B" w:rsidRDefault="00B0318A" w:rsidP="00DD1C58">
            <w:pPr>
              <w:jc w:val="center"/>
              <w:rPr>
                <w:rFonts w:asciiTheme="minorHAnsi" w:hAnsiTheme="minorHAnsi" w:cstheme="minorHAnsi"/>
                <w:sz w:val="20"/>
                <w:szCs w:val="20"/>
              </w:rPr>
            </w:pPr>
          </w:p>
        </w:tc>
        <w:tc>
          <w:tcPr>
            <w:tcW w:w="1631" w:type="dxa"/>
          </w:tcPr>
          <w:p w14:paraId="0A9EE6BD"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r>
      <w:tr w:rsidR="00B0318A" w:rsidRPr="004B4A8F" w14:paraId="69D6D241" w14:textId="77777777" w:rsidTr="00B0318A">
        <w:tc>
          <w:tcPr>
            <w:tcW w:w="2073" w:type="dxa"/>
          </w:tcPr>
          <w:p w14:paraId="53C0AE1B" w14:textId="0BDD95B3" w:rsidR="00B0318A" w:rsidRPr="00D1204B" w:rsidRDefault="00E70050" w:rsidP="00DD1C58">
            <w:pPr>
              <w:rPr>
                <w:rFonts w:asciiTheme="minorHAnsi" w:hAnsiTheme="minorHAnsi" w:cstheme="minorHAnsi"/>
                <w:sz w:val="20"/>
                <w:szCs w:val="20"/>
              </w:rPr>
            </w:pPr>
            <w:r>
              <w:rPr>
                <w:rFonts w:asciiTheme="minorHAnsi" w:hAnsiTheme="minorHAnsi" w:cstheme="minorHAnsi"/>
                <w:sz w:val="20"/>
                <w:szCs w:val="20"/>
              </w:rPr>
              <w:t>Parents as Power Agents</w:t>
            </w:r>
          </w:p>
        </w:tc>
        <w:tc>
          <w:tcPr>
            <w:tcW w:w="1356" w:type="dxa"/>
          </w:tcPr>
          <w:p w14:paraId="21E422FE"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481F344D"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026597E"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0A4429B8"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4011D88"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r>
      <w:tr w:rsidR="00B0318A" w:rsidRPr="004B4A8F" w14:paraId="31CD3EA3" w14:textId="77777777" w:rsidTr="00B0318A">
        <w:tc>
          <w:tcPr>
            <w:tcW w:w="9576" w:type="dxa"/>
            <w:gridSpan w:val="6"/>
            <w:shd w:val="clear" w:color="auto" w:fill="F2F2F2" w:themeFill="background1" w:themeFillShade="F2"/>
          </w:tcPr>
          <w:p w14:paraId="714CFE86"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Improved Educational Institutions</w:t>
            </w:r>
          </w:p>
        </w:tc>
      </w:tr>
      <w:tr w:rsidR="00B0318A" w:rsidRPr="004B4A8F" w14:paraId="5DE8383E" w14:textId="77777777" w:rsidTr="00B0318A">
        <w:tc>
          <w:tcPr>
            <w:tcW w:w="2073" w:type="dxa"/>
          </w:tcPr>
          <w:p w14:paraId="29E8B2AE"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Articulation of the Win</w:t>
            </w:r>
          </w:p>
        </w:tc>
        <w:tc>
          <w:tcPr>
            <w:tcW w:w="1356" w:type="dxa"/>
          </w:tcPr>
          <w:p w14:paraId="5F1B9147"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3FA1495A"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2987E580"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5D7C373D"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016013E7" w14:textId="77777777" w:rsidR="00B0318A" w:rsidRPr="00D1204B" w:rsidRDefault="00B0318A" w:rsidP="00DD1C58">
            <w:pPr>
              <w:jc w:val="center"/>
              <w:rPr>
                <w:rFonts w:asciiTheme="minorHAnsi" w:hAnsiTheme="minorHAnsi" w:cstheme="minorHAnsi"/>
                <w:sz w:val="20"/>
                <w:szCs w:val="20"/>
              </w:rPr>
            </w:pPr>
          </w:p>
        </w:tc>
      </w:tr>
      <w:tr w:rsidR="00B0318A" w:rsidRPr="004B4A8F" w14:paraId="45E29B88" w14:textId="77777777" w:rsidTr="00B0318A">
        <w:tc>
          <w:tcPr>
            <w:tcW w:w="2073" w:type="dxa"/>
          </w:tcPr>
          <w:p w14:paraId="30C28CA0"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Education Landscape Changes</w:t>
            </w:r>
          </w:p>
        </w:tc>
        <w:tc>
          <w:tcPr>
            <w:tcW w:w="1356" w:type="dxa"/>
          </w:tcPr>
          <w:p w14:paraId="32999CDC"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4A236961"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4B8E96B0"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3837BFB8"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4DC2D141"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r>
      <w:tr w:rsidR="00B0318A" w:rsidRPr="004B4A8F" w14:paraId="1946A30E" w14:textId="77777777" w:rsidTr="00B0318A">
        <w:tc>
          <w:tcPr>
            <w:tcW w:w="2073" w:type="dxa"/>
          </w:tcPr>
          <w:p w14:paraId="21757FFB"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Educational Equity</w:t>
            </w:r>
          </w:p>
        </w:tc>
        <w:tc>
          <w:tcPr>
            <w:tcW w:w="1356" w:type="dxa"/>
          </w:tcPr>
          <w:p w14:paraId="33BB9647"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3E80F051"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3903B0C"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F364393"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5FCB674B"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r>
      <w:tr w:rsidR="00B0318A" w:rsidRPr="004B4A8F" w14:paraId="42CED973" w14:textId="77777777" w:rsidTr="00B0318A">
        <w:tc>
          <w:tcPr>
            <w:tcW w:w="2073" w:type="dxa"/>
          </w:tcPr>
          <w:p w14:paraId="45EA1EC3" w14:textId="77777777" w:rsidR="00B0318A" w:rsidRPr="00D1204B" w:rsidRDefault="00B0318A" w:rsidP="00DD1C58">
            <w:pPr>
              <w:rPr>
                <w:rFonts w:asciiTheme="minorHAnsi" w:hAnsiTheme="minorHAnsi" w:cstheme="minorHAnsi"/>
                <w:sz w:val="20"/>
                <w:szCs w:val="20"/>
              </w:rPr>
            </w:pPr>
            <w:r w:rsidRPr="00D1204B">
              <w:rPr>
                <w:rFonts w:asciiTheme="minorHAnsi" w:hAnsiTheme="minorHAnsi" w:cstheme="minorHAnsi"/>
                <w:sz w:val="20"/>
                <w:szCs w:val="20"/>
              </w:rPr>
              <w:t>Sustainability</w:t>
            </w:r>
          </w:p>
        </w:tc>
        <w:tc>
          <w:tcPr>
            <w:tcW w:w="1356" w:type="dxa"/>
          </w:tcPr>
          <w:p w14:paraId="41AAEE0A"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254" w:type="dxa"/>
          </w:tcPr>
          <w:p w14:paraId="557ACF3F" w14:textId="77777777" w:rsidR="00B0318A" w:rsidRPr="00D1204B" w:rsidRDefault="00B0318A" w:rsidP="00DD1C58">
            <w:pPr>
              <w:jc w:val="center"/>
              <w:rPr>
                <w:rFonts w:asciiTheme="minorHAnsi" w:hAnsiTheme="minorHAnsi" w:cstheme="minorHAnsi"/>
                <w:sz w:val="20"/>
                <w:szCs w:val="20"/>
              </w:rPr>
            </w:pPr>
          </w:p>
        </w:tc>
        <w:tc>
          <w:tcPr>
            <w:tcW w:w="1631" w:type="dxa"/>
          </w:tcPr>
          <w:p w14:paraId="636D8704"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7BE18A34"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c>
          <w:tcPr>
            <w:tcW w:w="1631" w:type="dxa"/>
          </w:tcPr>
          <w:p w14:paraId="167FE05C" w14:textId="77777777" w:rsidR="00B0318A" w:rsidRPr="00D1204B" w:rsidRDefault="00B0318A" w:rsidP="00DD1C58">
            <w:pPr>
              <w:jc w:val="center"/>
              <w:rPr>
                <w:rFonts w:asciiTheme="minorHAnsi" w:hAnsiTheme="minorHAnsi" w:cstheme="minorHAnsi"/>
                <w:sz w:val="20"/>
                <w:szCs w:val="20"/>
              </w:rPr>
            </w:pPr>
            <w:r w:rsidRPr="00D1204B">
              <w:rPr>
                <w:rFonts w:asciiTheme="minorHAnsi" w:hAnsiTheme="minorHAnsi" w:cstheme="minorHAnsi"/>
                <w:sz w:val="20"/>
                <w:szCs w:val="20"/>
              </w:rPr>
              <w:t>X</w:t>
            </w:r>
          </w:p>
        </w:tc>
      </w:tr>
    </w:tbl>
    <w:p w14:paraId="1478FB2E" w14:textId="77777777" w:rsidR="00096323" w:rsidRPr="00D1204B" w:rsidRDefault="00B1114A">
      <w:pPr>
        <w:spacing w:after="200" w:line="276" w:lineRule="auto"/>
        <w:rPr>
          <w:rFonts w:asciiTheme="minorHAnsi" w:hAnsiTheme="minorHAnsi" w:cstheme="minorHAnsi"/>
        </w:rPr>
      </w:pPr>
      <w:r w:rsidRPr="00D1204B">
        <w:rPr>
          <w:rFonts w:asciiTheme="minorHAnsi" w:hAnsiTheme="minorHAnsi" w:cstheme="minorHAnsi"/>
        </w:rPr>
        <w:lastRenderedPageBreak/>
        <w:br w:type="page"/>
      </w:r>
    </w:p>
    <w:p w14:paraId="0048C47E" w14:textId="77777777" w:rsidR="0017293D" w:rsidRPr="00D1204B" w:rsidRDefault="00DE30E5" w:rsidP="003C5D55">
      <w:pPr>
        <w:pStyle w:val="Heading2"/>
        <w:spacing w:before="360"/>
        <w:rPr>
          <w:rFonts w:asciiTheme="minorHAnsi" w:hAnsiTheme="minorHAnsi" w:cstheme="minorHAnsi"/>
          <w:b w:val="0"/>
          <w:sz w:val="32"/>
          <w:szCs w:val="32"/>
        </w:rPr>
      </w:pPr>
      <w:bookmarkStart w:id="29" w:name="_Toc420052709"/>
      <w:r w:rsidRPr="00D1204B">
        <w:rPr>
          <w:rFonts w:asciiTheme="minorHAnsi" w:hAnsiTheme="minorHAnsi" w:cstheme="minorHAnsi"/>
          <w:b w:val="0"/>
          <w:sz w:val="32"/>
          <w:szCs w:val="32"/>
        </w:rPr>
        <w:lastRenderedPageBreak/>
        <w:t xml:space="preserve">Appendix B: </w:t>
      </w:r>
      <w:r w:rsidR="00B1114A" w:rsidRPr="00D1204B">
        <w:rPr>
          <w:rFonts w:asciiTheme="minorHAnsi" w:hAnsiTheme="minorHAnsi" w:cstheme="minorHAnsi"/>
          <w:b w:val="0"/>
          <w:sz w:val="32"/>
          <w:szCs w:val="32"/>
        </w:rPr>
        <w:t>Documentation</w:t>
      </w:r>
      <w:r w:rsidR="00A16D5F" w:rsidRPr="00D1204B">
        <w:rPr>
          <w:rFonts w:asciiTheme="minorHAnsi" w:hAnsiTheme="minorHAnsi" w:cstheme="minorHAnsi"/>
          <w:b w:val="0"/>
          <w:sz w:val="32"/>
          <w:szCs w:val="32"/>
        </w:rPr>
        <w:t xml:space="preserve"> and Collection of Artifacts</w:t>
      </w:r>
      <w:r w:rsidR="00640DAF" w:rsidRPr="00D1204B">
        <w:rPr>
          <w:rFonts w:asciiTheme="minorHAnsi" w:hAnsiTheme="minorHAnsi" w:cstheme="minorHAnsi"/>
          <w:b w:val="0"/>
          <w:sz w:val="32"/>
          <w:szCs w:val="32"/>
        </w:rPr>
        <w:t xml:space="preserve"> for </w:t>
      </w:r>
      <w:r w:rsidR="00580CF7" w:rsidRPr="00D1204B">
        <w:rPr>
          <w:rFonts w:asciiTheme="minorHAnsi" w:hAnsiTheme="minorHAnsi" w:cstheme="minorHAnsi"/>
          <w:b w:val="0"/>
          <w:sz w:val="32"/>
          <w:szCs w:val="32"/>
        </w:rPr>
        <w:t>Parent Organizing I</w:t>
      </w:r>
      <w:r w:rsidR="00CA56CB" w:rsidRPr="00D1204B">
        <w:rPr>
          <w:rFonts w:asciiTheme="minorHAnsi" w:hAnsiTheme="minorHAnsi" w:cstheme="minorHAnsi"/>
          <w:b w:val="0"/>
          <w:sz w:val="32"/>
          <w:szCs w:val="32"/>
        </w:rPr>
        <w:t>nitiative</w:t>
      </w:r>
      <w:r w:rsidR="00640DAF" w:rsidRPr="00D1204B">
        <w:rPr>
          <w:rFonts w:asciiTheme="minorHAnsi" w:hAnsiTheme="minorHAnsi" w:cstheme="minorHAnsi"/>
          <w:b w:val="0"/>
          <w:sz w:val="32"/>
          <w:szCs w:val="32"/>
        </w:rPr>
        <w:t>s</w:t>
      </w:r>
      <w:bookmarkEnd w:id="29"/>
    </w:p>
    <w:p w14:paraId="02A6D2C5" w14:textId="77777777" w:rsidR="0017293D" w:rsidRDefault="0017293D" w:rsidP="00F238CD">
      <w:pPr>
        <w:rPr>
          <w:rFonts w:asciiTheme="minorHAnsi" w:hAnsiTheme="minorHAnsi" w:cstheme="minorHAnsi"/>
          <w:b/>
          <w:color w:val="5B9BD5" w:themeColor="accent1"/>
        </w:rPr>
      </w:pPr>
    </w:p>
    <w:p w14:paraId="54F07D7F" w14:textId="1BB596AD" w:rsidR="00A85A1A" w:rsidRPr="00D1204B" w:rsidRDefault="00A85A1A" w:rsidP="00F238CD">
      <w:pPr>
        <w:rPr>
          <w:rFonts w:asciiTheme="minorHAnsi" w:hAnsiTheme="minorHAnsi" w:cstheme="minorHAnsi"/>
        </w:rPr>
      </w:pPr>
      <w:r w:rsidRPr="00D1204B">
        <w:rPr>
          <w:rFonts w:asciiTheme="minorHAnsi" w:hAnsiTheme="minorHAnsi" w:cstheme="minorHAnsi"/>
        </w:rPr>
        <w:t>Below is a list of</w:t>
      </w:r>
      <w:r w:rsidR="00B76D9F" w:rsidRPr="00D1204B">
        <w:rPr>
          <w:rFonts w:asciiTheme="minorHAnsi" w:hAnsiTheme="minorHAnsi" w:cstheme="minorHAnsi"/>
        </w:rPr>
        <w:t xml:space="preserve"> </w:t>
      </w:r>
      <w:r w:rsidR="00A16D5F" w:rsidRPr="00D1204B">
        <w:rPr>
          <w:rFonts w:asciiTheme="minorHAnsi" w:hAnsiTheme="minorHAnsi" w:cstheme="minorHAnsi"/>
        </w:rPr>
        <w:t xml:space="preserve">artifacts that </w:t>
      </w:r>
      <w:r w:rsidR="00BD6540" w:rsidRPr="00D1204B">
        <w:rPr>
          <w:rFonts w:asciiTheme="minorHAnsi" w:hAnsiTheme="minorHAnsi" w:cstheme="minorHAnsi"/>
        </w:rPr>
        <w:t>a Participating Organization</w:t>
      </w:r>
      <w:r w:rsidR="00A16D5F" w:rsidRPr="00D1204B">
        <w:rPr>
          <w:rFonts w:asciiTheme="minorHAnsi" w:hAnsiTheme="minorHAnsi" w:cstheme="minorHAnsi"/>
        </w:rPr>
        <w:t xml:space="preserve"> </w:t>
      </w:r>
      <w:r w:rsidR="002B2600" w:rsidRPr="00D1204B">
        <w:rPr>
          <w:rFonts w:asciiTheme="minorHAnsi" w:hAnsiTheme="minorHAnsi" w:cstheme="minorHAnsi"/>
        </w:rPr>
        <w:t>might</w:t>
      </w:r>
      <w:r w:rsidR="00A16D5F" w:rsidRPr="00D1204B">
        <w:rPr>
          <w:rFonts w:asciiTheme="minorHAnsi" w:hAnsiTheme="minorHAnsi" w:cstheme="minorHAnsi"/>
        </w:rPr>
        <w:t xml:space="preserve"> be required or encouraged to gather</w:t>
      </w:r>
      <w:r w:rsidR="00E02B4E" w:rsidRPr="00D1204B">
        <w:rPr>
          <w:rFonts w:asciiTheme="minorHAnsi" w:hAnsiTheme="minorHAnsi" w:cstheme="minorHAnsi"/>
        </w:rPr>
        <w:t>.</w:t>
      </w:r>
      <w:r w:rsidR="001B7BB0" w:rsidRPr="00D1204B">
        <w:rPr>
          <w:rFonts w:asciiTheme="minorHAnsi" w:hAnsiTheme="minorHAnsi" w:cstheme="minorHAnsi"/>
        </w:rPr>
        <w:t xml:space="preserve"> </w:t>
      </w:r>
      <w:r w:rsidR="00C76A0D" w:rsidRPr="00D1204B">
        <w:rPr>
          <w:rFonts w:asciiTheme="minorHAnsi" w:hAnsiTheme="minorHAnsi" w:cstheme="minorHAnsi"/>
        </w:rPr>
        <w:t>As indicated below, e</w:t>
      </w:r>
      <w:r w:rsidR="002D00BA" w:rsidRPr="00D1204B">
        <w:rPr>
          <w:rFonts w:asciiTheme="minorHAnsi" w:hAnsiTheme="minorHAnsi" w:cstheme="minorHAnsi"/>
        </w:rPr>
        <w:t xml:space="preserve">ach </w:t>
      </w:r>
      <w:r w:rsidR="00A16D5F" w:rsidRPr="00D1204B">
        <w:rPr>
          <w:rFonts w:asciiTheme="minorHAnsi" w:hAnsiTheme="minorHAnsi" w:cstheme="minorHAnsi"/>
        </w:rPr>
        <w:t xml:space="preserve">artifact </w:t>
      </w:r>
      <w:r w:rsidR="001B7BB0" w:rsidRPr="00D1204B">
        <w:rPr>
          <w:rFonts w:asciiTheme="minorHAnsi" w:hAnsiTheme="minorHAnsi" w:cstheme="minorHAnsi"/>
        </w:rPr>
        <w:t xml:space="preserve">can help </w:t>
      </w:r>
      <w:r w:rsidR="001A1151" w:rsidRPr="00D1204B">
        <w:rPr>
          <w:rFonts w:asciiTheme="minorHAnsi" w:hAnsiTheme="minorHAnsi" w:cstheme="minorHAnsi"/>
        </w:rPr>
        <w:t>Reviewer</w:t>
      </w:r>
      <w:r w:rsidR="001B7BB0" w:rsidRPr="00D1204B">
        <w:rPr>
          <w:rFonts w:asciiTheme="minorHAnsi" w:hAnsiTheme="minorHAnsi" w:cstheme="minorHAnsi"/>
        </w:rPr>
        <w:t xml:space="preserve">s evaluate the </w:t>
      </w:r>
      <w:r w:rsidR="00DA0E8D">
        <w:rPr>
          <w:rFonts w:asciiTheme="minorHAnsi" w:hAnsiTheme="minorHAnsi" w:cstheme="minorHAnsi"/>
        </w:rPr>
        <w:t>Participating O</w:t>
      </w:r>
      <w:r w:rsidR="00E4154B" w:rsidRPr="00D1204B">
        <w:rPr>
          <w:rFonts w:asciiTheme="minorHAnsi" w:hAnsiTheme="minorHAnsi" w:cstheme="minorHAnsi"/>
        </w:rPr>
        <w:t>rganiz</w:t>
      </w:r>
      <w:r w:rsidR="00DA0E8D">
        <w:rPr>
          <w:rFonts w:asciiTheme="minorHAnsi" w:hAnsiTheme="minorHAnsi" w:cstheme="minorHAnsi"/>
        </w:rPr>
        <w:t>ation</w:t>
      </w:r>
      <w:r w:rsidR="001B7BB0" w:rsidRPr="00D1204B">
        <w:rPr>
          <w:rFonts w:asciiTheme="minorHAnsi" w:hAnsiTheme="minorHAnsi" w:cstheme="minorHAnsi"/>
        </w:rPr>
        <w:t xml:space="preserve">’s </w:t>
      </w:r>
      <w:r w:rsidR="00C76A0D" w:rsidRPr="00D1204B">
        <w:rPr>
          <w:rFonts w:asciiTheme="minorHAnsi" w:hAnsiTheme="minorHAnsi" w:cstheme="minorHAnsi"/>
        </w:rPr>
        <w:t xml:space="preserve">performance on </w:t>
      </w:r>
      <w:r w:rsidR="001B7BB0" w:rsidRPr="00D1204B">
        <w:rPr>
          <w:rFonts w:asciiTheme="minorHAnsi" w:hAnsiTheme="minorHAnsi" w:cstheme="minorHAnsi"/>
        </w:rPr>
        <w:t xml:space="preserve">Organizing Infrastructure, Organizing Skill, </w:t>
      </w:r>
      <w:r w:rsidR="00C76A0D" w:rsidRPr="00D1204B">
        <w:rPr>
          <w:rFonts w:asciiTheme="minorHAnsi" w:hAnsiTheme="minorHAnsi" w:cstheme="minorHAnsi"/>
        </w:rPr>
        <w:t xml:space="preserve">or </w:t>
      </w:r>
      <w:r w:rsidR="001B7BB0" w:rsidRPr="00D1204B">
        <w:rPr>
          <w:rFonts w:asciiTheme="minorHAnsi" w:hAnsiTheme="minorHAnsi" w:cstheme="minorHAnsi"/>
        </w:rPr>
        <w:t xml:space="preserve">Organizing Impact. </w:t>
      </w:r>
      <w:r w:rsidR="00BD6540" w:rsidRPr="00D1204B">
        <w:rPr>
          <w:rFonts w:asciiTheme="minorHAnsi" w:hAnsiTheme="minorHAnsi" w:cstheme="minorHAnsi"/>
        </w:rPr>
        <w:t>Participating Organizations</w:t>
      </w:r>
      <w:r w:rsidR="00B76D9F" w:rsidRPr="00D1204B">
        <w:rPr>
          <w:rFonts w:asciiTheme="minorHAnsi" w:hAnsiTheme="minorHAnsi" w:cstheme="minorHAnsi"/>
        </w:rPr>
        <w:t xml:space="preserve"> are</w:t>
      </w:r>
      <w:r w:rsidR="008E59A3" w:rsidRPr="00D1204B">
        <w:rPr>
          <w:rFonts w:asciiTheme="minorHAnsi" w:hAnsiTheme="minorHAnsi" w:cstheme="minorHAnsi"/>
        </w:rPr>
        <w:t xml:space="preserve"> encouraged to submit documentation </w:t>
      </w:r>
      <w:r w:rsidR="00DA0E8D">
        <w:rPr>
          <w:rFonts w:asciiTheme="minorHAnsi" w:hAnsiTheme="minorHAnsi" w:cstheme="minorHAnsi"/>
        </w:rPr>
        <w:t>via</w:t>
      </w:r>
      <w:r w:rsidR="00DA0E8D" w:rsidRPr="00D1204B">
        <w:rPr>
          <w:rFonts w:asciiTheme="minorHAnsi" w:hAnsiTheme="minorHAnsi" w:cstheme="minorHAnsi"/>
        </w:rPr>
        <w:t xml:space="preserve"> </w:t>
      </w:r>
      <w:r w:rsidR="00DA0E8D">
        <w:rPr>
          <w:rFonts w:asciiTheme="minorHAnsi" w:hAnsiTheme="minorHAnsi" w:cstheme="minorHAnsi"/>
        </w:rPr>
        <w:t xml:space="preserve">online tools, such as </w:t>
      </w:r>
      <w:hyperlink r:id="rId32" w:history="1">
        <w:r w:rsidR="008E59A3" w:rsidRPr="00D1204B">
          <w:rPr>
            <w:rStyle w:val="Hyperlink"/>
            <w:rFonts w:asciiTheme="minorHAnsi" w:hAnsiTheme="minorHAnsi" w:cstheme="minorHAnsi"/>
          </w:rPr>
          <w:t>www.pathbrite.com</w:t>
        </w:r>
      </w:hyperlink>
      <w:r w:rsidR="00E02B4E" w:rsidRPr="00D1204B">
        <w:rPr>
          <w:rFonts w:asciiTheme="minorHAnsi" w:hAnsiTheme="minorHAnsi" w:cstheme="minorHAnsi"/>
        </w:rPr>
        <w:t xml:space="preserve">, email, </w:t>
      </w:r>
      <w:r w:rsidR="00DA0E8D">
        <w:rPr>
          <w:rFonts w:asciiTheme="minorHAnsi" w:hAnsiTheme="minorHAnsi" w:cstheme="minorHAnsi"/>
        </w:rPr>
        <w:t>G</w:t>
      </w:r>
      <w:r w:rsidR="00E02B4E" w:rsidRPr="00D1204B">
        <w:rPr>
          <w:rFonts w:asciiTheme="minorHAnsi" w:hAnsiTheme="minorHAnsi" w:cstheme="minorHAnsi"/>
        </w:rPr>
        <w:t xml:space="preserve">oogle </w:t>
      </w:r>
      <w:r w:rsidR="00DA0E8D">
        <w:rPr>
          <w:rFonts w:asciiTheme="minorHAnsi" w:hAnsiTheme="minorHAnsi" w:cstheme="minorHAnsi"/>
        </w:rPr>
        <w:t>Docs</w:t>
      </w:r>
      <w:r w:rsidR="00E02B4E" w:rsidRPr="00D1204B">
        <w:rPr>
          <w:rFonts w:asciiTheme="minorHAnsi" w:hAnsiTheme="minorHAnsi" w:cstheme="minorHAnsi"/>
        </w:rPr>
        <w:t>.</w:t>
      </w:r>
      <w:r w:rsidR="006254F1">
        <w:rPr>
          <w:rFonts w:asciiTheme="minorHAnsi" w:hAnsiTheme="minorHAnsi" w:cstheme="minorHAnsi"/>
        </w:rPr>
        <w:t xml:space="preserve"> </w:t>
      </w:r>
    </w:p>
    <w:p w14:paraId="290B669D" w14:textId="77777777" w:rsidR="004879F8" w:rsidRPr="00D1204B" w:rsidRDefault="004879F8" w:rsidP="00F238CD">
      <w:pPr>
        <w:rPr>
          <w:rFonts w:asciiTheme="minorHAnsi" w:hAnsiTheme="minorHAnsi" w:cstheme="minorHAnsi"/>
        </w:rPr>
      </w:pPr>
    </w:p>
    <w:tbl>
      <w:tblPr>
        <w:tblStyle w:val="TableGrid"/>
        <w:tblW w:w="5000" w:type="pct"/>
        <w:tblLook w:val="04A0" w:firstRow="1" w:lastRow="0" w:firstColumn="1" w:lastColumn="0" w:noHBand="0" w:noVBand="1"/>
      </w:tblPr>
      <w:tblGrid>
        <w:gridCol w:w="2054"/>
        <w:gridCol w:w="5318"/>
        <w:gridCol w:w="1978"/>
      </w:tblGrid>
      <w:tr w:rsidR="007712A0" w:rsidRPr="004B4A8F" w14:paraId="34C70786" w14:textId="77777777" w:rsidTr="007712A0">
        <w:tc>
          <w:tcPr>
            <w:tcW w:w="1098" w:type="pct"/>
          </w:tcPr>
          <w:p w14:paraId="356C67C2" w14:textId="77777777" w:rsidR="007712A0" w:rsidRPr="00D1204B" w:rsidRDefault="007712A0" w:rsidP="00F238CD">
            <w:pPr>
              <w:rPr>
                <w:rFonts w:asciiTheme="minorHAnsi" w:hAnsiTheme="minorHAnsi" w:cstheme="minorHAnsi"/>
                <w:b/>
                <w:color w:val="5B9BD5" w:themeColor="accent1"/>
                <w:sz w:val="32"/>
                <w:szCs w:val="32"/>
              </w:rPr>
            </w:pPr>
            <w:r w:rsidRPr="00D1204B">
              <w:rPr>
                <w:rFonts w:asciiTheme="minorHAnsi" w:hAnsiTheme="minorHAnsi" w:cstheme="minorHAnsi"/>
                <w:b/>
              </w:rPr>
              <w:t>DOCUMENT</w:t>
            </w:r>
          </w:p>
        </w:tc>
        <w:tc>
          <w:tcPr>
            <w:tcW w:w="2844" w:type="pct"/>
          </w:tcPr>
          <w:p w14:paraId="1AD54556" w14:textId="77777777" w:rsidR="007712A0" w:rsidRPr="00D1204B" w:rsidRDefault="007712A0" w:rsidP="00C057DA">
            <w:pPr>
              <w:rPr>
                <w:rFonts w:asciiTheme="minorHAnsi" w:hAnsiTheme="minorHAnsi" w:cstheme="minorHAnsi"/>
                <w:b/>
                <w:color w:val="5B9BD5" w:themeColor="accent1"/>
                <w:sz w:val="32"/>
                <w:szCs w:val="32"/>
              </w:rPr>
            </w:pPr>
            <w:r w:rsidRPr="00D1204B">
              <w:rPr>
                <w:rFonts w:asciiTheme="minorHAnsi" w:hAnsiTheme="minorHAnsi" w:cstheme="minorHAnsi"/>
                <w:b/>
              </w:rPr>
              <w:t>DESCRIPTION OF DOCUMENT</w:t>
            </w:r>
          </w:p>
        </w:tc>
        <w:tc>
          <w:tcPr>
            <w:tcW w:w="1058" w:type="pct"/>
          </w:tcPr>
          <w:p w14:paraId="02D1AF24" w14:textId="77777777" w:rsidR="007712A0" w:rsidRPr="00D1204B" w:rsidRDefault="007712A0" w:rsidP="00F238CD">
            <w:pPr>
              <w:rPr>
                <w:rFonts w:asciiTheme="minorHAnsi" w:hAnsiTheme="minorHAnsi" w:cstheme="minorHAnsi"/>
                <w:b/>
              </w:rPr>
            </w:pPr>
            <w:r w:rsidRPr="00D1204B">
              <w:rPr>
                <w:rFonts w:asciiTheme="minorHAnsi" w:hAnsiTheme="minorHAnsi" w:cstheme="minorHAnsi"/>
                <w:b/>
              </w:rPr>
              <w:t>REQUIRED/</w:t>
            </w:r>
          </w:p>
          <w:p w14:paraId="4138A2B6" w14:textId="77777777" w:rsidR="007712A0" w:rsidRPr="00D1204B" w:rsidRDefault="007712A0" w:rsidP="00F238CD">
            <w:pPr>
              <w:rPr>
                <w:rFonts w:asciiTheme="minorHAnsi" w:hAnsiTheme="minorHAnsi" w:cstheme="minorHAnsi"/>
                <w:b/>
                <w:color w:val="5B9BD5" w:themeColor="accent1"/>
                <w:sz w:val="32"/>
                <w:szCs w:val="32"/>
              </w:rPr>
            </w:pPr>
            <w:r w:rsidRPr="00D1204B">
              <w:rPr>
                <w:rFonts w:asciiTheme="minorHAnsi" w:hAnsiTheme="minorHAnsi" w:cstheme="minorHAnsi"/>
                <w:b/>
              </w:rPr>
              <w:t>RECOMMENDED</w:t>
            </w:r>
          </w:p>
        </w:tc>
      </w:tr>
      <w:tr w:rsidR="007712A0" w:rsidRPr="004B4A8F" w14:paraId="6E9F05BE" w14:textId="77777777" w:rsidTr="007712A0">
        <w:tc>
          <w:tcPr>
            <w:tcW w:w="5000" w:type="pct"/>
            <w:gridSpan w:val="3"/>
            <w:shd w:val="clear" w:color="auto" w:fill="BFBFBF" w:themeFill="background1" w:themeFillShade="BF"/>
          </w:tcPr>
          <w:p w14:paraId="52785D45" w14:textId="77777777" w:rsidR="007712A0" w:rsidRPr="00D1204B" w:rsidRDefault="007712A0" w:rsidP="007712A0">
            <w:pPr>
              <w:jc w:val="center"/>
              <w:rPr>
                <w:rFonts w:asciiTheme="minorHAnsi" w:hAnsiTheme="minorHAnsi" w:cstheme="minorHAnsi"/>
                <w:b/>
              </w:rPr>
            </w:pPr>
            <w:r w:rsidRPr="00D1204B">
              <w:rPr>
                <w:rFonts w:asciiTheme="minorHAnsi" w:hAnsiTheme="minorHAnsi" w:cstheme="minorHAnsi"/>
                <w:b/>
              </w:rPr>
              <w:t>ORGANIZ</w:t>
            </w:r>
            <w:r w:rsidR="007642C4" w:rsidRPr="00D1204B">
              <w:rPr>
                <w:rFonts w:asciiTheme="minorHAnsi" w:hAnsiTheme="minorHAnsi" w:cstheme="minorHAnsi"/>
                <w:b/>
              </w:rPr>
              <w:t>I</w:t>
            </w:r>
            <w:r w:rsidRPr="00D1204B">
              <w:rPr>
                <w:rFonts w:asciiTheme="minorHAnsi" w:hAnsiTheme="minorHAnsi" w:cstheme="minorHAnsi"/>
                <w:b/>
              </w:rPr>
              <w:t>NG INFRASTRUCTURE</w:t>
            </w:r>
          </w:p>
        </w:tc>
      </w:tr>
      <w:tr w:rsidR="007712A0" w:rsidRPr="004B4A8F" w14:paraId="6EEF9967" w14:textId="77777777" w:rsidTr="007712A0">
        <w:tc>
          <w:tcPr>
            <w:tcW w:w="1098" w:type="pct"/>
          </w:tcPr>
          <w:p w14:paraId="65AC3685"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 xml:space="preserve">Theory of action </w:t>
            </w:r>
          </w:p>
        </w:tc>
        <w:tc>
          <w:tcPr>
            <w:tcW w:w="2844" w:type="pct"/>
          </w:tcPr>
          <w:p w14:paraId="1AB466C2" w14:textId="77777777" w:rsidR="007712A0" w:rsidRPr="00D1204B" w:rsidRDefault="007712A0" w:rsidP="002D00BA">
            <w:pPr>
              <w:rPr>
                <w:rFonts w:asciiTheme="minorHAnsi" w:hAnsiTheme="minorHAnsi" w:cstheme="minorHAnsi"/>
              </w:rPr>
            </w:pPr>
            <w:r w:rsidRPr="00D1204B">
              <w:rPr>
                <w:rFonts w:asciiTheme="minorHAnsi" w:hAnsiTheme="minorHAnsi" w:cstheme="minorHAnsi"/>
              </w:rPr>
              <w:t xml:space="preserve">An “if-then” statement that outlines the strategies that will be used and the goals that will be achieved as part of the </w:t>
            </w:r>
            <w:r w:rsidR="00E4154B" w:rsidRPr="00D1204B">
              <w:rPr>
                <w:rFonts w:asciiTheme="minorHAnsi" w:hAnsiTheme="minorHAnsi" w:cstheme="minorHAnsi"/>
              </w:rPr>
              <w:t>organizing initiative</w:t>
            </w:r>
            <w:r w:rsidRPr="00D1204B">
              <w:rPr>
                <w:rFonts w:asciiTheme="minorHAnsi" w:hAnsiTheme="minorHAnsi" w:cstheme="minorHAnsi"/>
              </w:rPr>
              <w:t xml:space="preserve"> </w:t>
            </w:r>
          </w:p>
        </w:tc>
        <w:tc>
          <w:tcPr>
            <w:tcW w:w="1058" w:type="pct"/>
          </w:tcPr>
          <w:p w14:paraId="15D6DD2C" w14:textId="4EC49D50" w:rsidR="007712A0" w:rsidRPr="00D1204B" w:rsidRDefault="007712A0" w:rsidP="00F238CD">
            <w:pPr>
              <w:rPr>
                <w:rFonts w:asciiTheme="minorHAnsi" w:hAnsiTheme="minorHAnsi" w:cstheme="minorHAnsi"/>
              </w:rPr>
            </w:pPr>
          </w:p>
        </w:tc>
      </w:tr>
      <w:tr w:rsidR="007712A0" w:rsidRPr="004B4A8F" w14:paraId="25E26343" w14:textId="77777777" w:rsidTr="007712A0">
        <w:tc>
          <w:tcPr>
            <w:tcW w:w="1098" w:type="pct"/>
          </w:tcPr>
          <w:p w14:paraId="78DCFC00"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Strategic Plan</w:t>
            </w:r>
          </w:p>
        </w:tc>
        <w:tc>
          <w:tcPr>
            <w:tcW w:w="2844" w:type="pct"/>
          </w:tcPr>
          <w:p w14:paraId="50BC884E" w14:textId="77777777" w:rsidR="007712A0" w:rsidRPr="00D1204B" w:rsidRDefault="007712A0" w:rsidP="00BB2FFE">
            <w:pPr>
              <w:rPr>
                <w:rFonts w:asciiTheme="minorHAnsi" w:hAnsiTheme="minorHAnsi" w:cstheme="minorHAnsi"/>
              </w:rPr>
            </w:pPr>
            <w:r w:rsidRPr="00D1204B">
              <w:rPr>
                <w:rFonts w:asciiTheme="minorHAnsi" w:hAnsiTheme="minorHAnsi" w:cstheme="minorHAnsi"/>
              </w:rPr>
              <w:t>Plan for building parent-power for education</w:t>
            </w:r>
            <w:r w:rsidR="00D93926" w:rsidRPr="00D1204B">
              <w:rPr>
                <w:rFonts w:asciiTheme="minorHAnsi" w:hAnsiTheme="minorHAnsi" w:cstheme="minorHAnsi"/>
              </w:rPr>
              <w:t>al</w:t>
            </w:r>
            <w:r w:rsidRPr="00D1204B">
              <w:rPr>
                <w:rFonts w:asciiTheme="minorHAnsi" w:hAnsiTheme="minorHAnsi" w:cstheme="minorHAnsi"/>
              </w:rPr>
              <w:t xml:space="preserve"> equity, incl</w:t>
            </w:r>
            <w:r w:rsidR="000B04C9" w:rsidRPr="00D1204B">
              <w:rPr>
                <w:rFonts w:asciiTheme="minorHAnsi" w:hAnsiTheme="minorHAnsi" w:cstheme="minorHAnsi"/>
              </w:rPr>
              <w:t>uding related metrics and goals</w:t>
            </w:r>
          </w:p>
        </w:tc>
        <w:tc>
          <w:tcPr>
            <w:tcW w:w="1058" w:type="pct"/>
          </w:tcPr>
          <w:p w14:paraId="6BC5FF5C" w14:textId="67D3E31F" w:rsidR="007712A0" w:rsidRPr="00D1204B" w:rsidRDefault="007712A0" w:rsidP="00F238CD">
            <w:pPr>
              <w:rPr>
                <w:rFonts w:asciiTheme="minorHAnsi" w:hAnsiTheme="minorHAnsi" w:cstheme="minorHAnsi"/>
              </w:rPr>
            </w:pPr>
          </w:p>
        </w:tc>
      </w:tr>
      <w:tr w:rsidR="007712A0" w:rsidRPr="004B4A8F" w14:paraId="55F89458" w14:textId="77777777" w:rsidTr="007712A0">
        <w:tc>
          <w:tcPr>
            <w:tcW w:w="1098" w:type="pct"/>
          </w:tcPr>
          <w:p w14:paraId="7906B81C" w14:textId="77777777" w:rsidR="007712A0" w:rsidRPr="00D1204B" w:rsidRDefault="00EB05F4" w:rsidP="00F238CD">
            <w:pPr>
              <w:rPr>
                <w:rFonts w:asciiTheme="minorHAnsi" w:hAnsiTheme="minorHAnsi" w:cstheme="minorHAnsi"/>
              </w:rPr>
            </w:pPr>
            <w:r>
              <w:rPr>
                <w:rFonts w:asciiTheme="minorHAnsi" w:hAnsiTheme="minorHAnsi" w:cstheme="minorHAnsi"/>
              </w:rPr>
              <w:t>Data and Goal Tracking</w:t>
            </w:r>
          </w:p>
        </w:tc>
        <w:tc>
          <w:tcPr>
            <w:tcW w:w="2844" w:type="pct"/>
          </w:tcPr>
          <w:p w14:paraId="11D201E9" w14:textId="77777777" w:rsidR="007712A0" w:rsidRPr="00D1204B" w:rsidRDefault="007712A0" w:rsidP="001B7BB0">
            <w:pPr>
              <w:rPr>
                <w:rFonts w:asciiTheme="minorHAnsi" w:hAnsiTheme="minorHAnsi" w:cstheme="minorHAnsi"/>
                <w:b/>
                <w:i/>
              </w:rPr>
            </w:pPr>
            <w:r w:rsidRPr="00D1204B">
              <w:rPr>
                <w:rFonts w:asciiTheme="minorHAnsi" w:hAnsiTheme="minorHAnsi" w:cstheme="minorHAnsi"/>
              </w:rPr>
              <w:t>An Excel</w:t>
            </w:r>
            <w:r w:rsidR="00DA0E8D">
              <w:rPr>
                <w:rFonts w:asciiTheme="minorHAnsi" w:hAnsiTheme="minorHAnsi" w:cstheme="minorHAnsi"/>
              </w:rPr>
              <w:t xml:space="preserve"> </w:t>
            </w:r>
            <w:r w:rsidRPr="00D1204B">
              <w:rPr>
                <w:rFonts w:asciiTheme="minorHAnsi" w:hAnsiTheme="minorHAnsi" w:cstheme="minorHAnsi"/>
              </w:rPr>
              <w:t>file that compiles data aligned to internal goals and metrics, including growth achieved over time</w:t>
            </w:r>
          </w:p>
        </w:tc>
        <w:tc>
          <w:tcPr>
            <w:tcW w:w="1058" w:type="pct"/>
          </w:tcPr>
          <w:p w14:paraId="40A00550" w14:textId="46BD0D07" w:rsidR="007712A0" w:rsidRPr="00D1204B" w:rsidRDefault="007712A0" w:rsidP="00F238CD">
            <w:pPr>
              <w:rPr>
                <w:rFonts w:asciiTheme="minorHAnsi" w:hAnsiTheme="minorHAnsi" w:cstheme="minorHAnsi"/>
              </w:rPr>
            </w:pPr>
          </w:p>
        </w:tc>
      </w:tr>
      <w:tr w:rsidR="007712A0" w:rsidRPr="004B4A8F" w14:paraId="3247BFFB" w14:textId="77777777" w:rsidTr="007712A0">
        <w:tc>
          <w:tcPr>
            <w:tcW w:w="1098" w:type="pct"/>
          </w:tcPr>
          <w:p w14:paraId="3C5FDC58"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Organizing Approach</w:t>
            </w:r>
          </w:p>
        </w:tc>
        <w:tc>
          <w:tcPr>
            <w:tcW w:w="2844" w:type="pct"/>
          </w:tcPr>
          <w:p w14:paraId="4494F6C8"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Statement of beliefs, philosophy or method</w:t>
            </w:r>
          </w:p>
        </w:tc>
        <w:tc>
          <w:tcPr>
            <w:tcW w:w="1058" w:type="pct"/>
          </w:tcPr>
          <w:p w14:paraId="21CC3631" w14:textId="5DA9AD8B" w:rsidR="007712A0" w:rsidRPr="00D1204B" w:rsidRDefault="007712A0" w:rsidP="00F238CD">
            <w:pPr>
              <w:rPr>
                <w:rFonts w:asciiTheme="minorHAnsi" w:hAnsiTheme="minorHAnsi" w:cstheme="minorHAnsi"/>
              </w:rPr>
            </w:pPr>
          </w:p>
        </w:tc>
      </w:tr>
      <w:tr w:rsidR="007712A0" w:rsidRPr="004B4A8F" w14:paraId="6C62357D" w14:textId="77777777" w:rsidTr="007712A0">
        <w:tc>
          <w:tcPr>
            <w:tcW w:w="5000" w:type="pct"/>
            <w:gridSpan w:val="3"/>
            <w:shd w:val="clear" w:color="auto" w:fill="BFBFBF" w:themeFill="background1" w:themeFillShade="BF"/>
          </w:tcPr>
          <w:p w14:paraId="059CD348" w14:textId="77777777" w:rsidR="007712A0" w:rsidRPr="00D1204B" w:rsidRDefault="007712A0" w:rsidP="007712A0">
            <w:pPr>
              <w:jc w:val="center"/>
              <w:rPr>
                <w:rFonts w:asciiTheme="minorHAnsi" w:hAnsiTheme="minorHAnsi" w:cstheme="minorHAnsi"/>
                <w:b/>
              </w:rPr>
            </w:pPr>
            <w:r w:rsidRPr="00D1204B">
              <w:rPr>
                <w:rFonts w:asciiTheme="minorHAnsi" w:hAnsiTheme="minorHAnsi" w:cstheme="minorHAnsi"/>
                <w:b/>
              </w:rPr>
              <w:t>ORGANIZING SKILL</w:t>
            </w:r>
          </w:p>
        </w:tc>
      </w:tr>
      <w:tr w:rsidR="007712A0" w:rsidRPr="004B4A8F" w14:paraId="701518DE" w14:textId="77777777" w:rsidTr="007712A0">
        <w:tc>
          <w:tcPr>
            <w:tcW w:w="1098" w:type="pct"/>
          </w:tcPr>
          <w:p w14:paraId="0EAAEF6E"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Organizing Cycle</w:t>
            </w:r>
          </w:p>
        </w:tc>
        <w:tc>
          <w:tcPr>
            <w:tcW w:w="2844" w:type="pct"/>
          </w:tcPr>
          <w:p w14:paraId="4EAFFB8B"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Materials that demonstrate actual steps in the organizing cycle, including efforts to develop relationships with parents; build the leadership capacity of parents; engage in research; and develop and execute campaign strategy, (</w:t>
            </w:r>
            <w:r w:rsidRPr="00D1204B">
              <w:rPr>
                <w:rFonts w:asciiTheme="minorHAnsi" w:hAnsiTheme="minorHAnsi" w:cstheme="minorHAnsi"/>
                <w:i/>
              </w:rPr>
              <w:t xml:space="preserve">e.g., </w:t>
            </w:r>
            <w:r w:rsidRPr="00D1204B">
              <w:rPr>
                <w:rFonts w:asciiTheme="minorHAnsi" w:hAnsiTheme="minorHAnsi" w:cstheme="minorHAnsi"/>
              </w:rPr>
              <w:t>description of your organization’s leadership ladder, power map, results from a community survey, campaign plan of action, research report, policy resolution or other statement of desired change)</w:t>
            </w:r>
          </w:p>
        </w:tc>
        <w:tc>
          <w:tcPr>
            <w:tcW w:w="1058" w:type="pct"/>
          </w:tcPr>
          <w:p w14:paraId="5051E042" w14:textId="51738BD4" w:rsidR="007712A0" w:rsidRPr="00D1204B" w:rsidRDefault="007712A0" w:rsidP="00F238CD">
            <w:pPr>
              <w:rPr>
                <w:rFonts w:asciiTheme="minorHAnsi" w:hAnsiTheme="minorHAnsi" w:cstheme="minorHAnsi"/>
              </w:rPr>
            </w:pPr>
          </w:p>
        </w:tc>
      </w:tr>
      <w:tr w:rsidR="007712A0" w:rsidRPr="004B4A8F" w14:paraId="25BC16D8" w14:textId="77777777" w:rsidTr="007712A0">
        <w:tc>
          <w:tcPr>
            <w:tcW w:w="1098" w:type="pct"/>
          </w:tcPr>
          <w:p w14:paraId="7467F521"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Organizing Materials</w:t>
            </w:r>
          </w:p>
        </w:tc>
        <w:tc>
          <w:tcPr>
            <w:tcW w:w="2844" w:type="pct"/>
          </w:tcPr>
          <w:p w14:paraId="5333F630" w14:textId="77777777" w:rsidR="00356886" w:rsidRPr="00D1204B" w:rsidRDefault="007712A0" w:rsidP="002D00BA">
            <w:pPr>
              <w:rPr>
                <w:rFonts w:asciiTheme="minorHAnsi" w:hAnsiTheme="minorHAnsi" w:cstheme="minorHAnsi"/>
              </w:rPr>
            </w:pPr>
            <w:r w:rsidRPr="00D1204B">
              <w:rPr>
                <w:rFonts w:asciiTheme="minorHAnsi" w:hAnsiTheme="minorHAnsi" w:cstheme="minorHAnsi"/>
              </w:rPr>
              <w:t>Organizing training materials for staff or parent leaders, including training presentations, talking points, handouts or curriculum that demonstrate communication and leader/group development approach</w:t>
            </w:r>
          </w:p>
        </w:tc>
        <w:tc>
          <w:tcPr>
            <w:tcW w:w="1058" w:type="pct"/>
          </w:tcPr>
          <w:p w14:paraId="0B786B61" w14:textId="141F1ED7" w:rsidR="007712A0" w:rsidRPr="00D1204B" w:rsidRDefault="007712A0" w:rsidP="00F238CD">
            <w:pPr>
              <w:rPr>
                <w:rFonts w:asciiTheme="minorHAnsi" w:hAnsiTheme="minorHAnsi" w:cstheme="minorHAnsi"/>
              </w:rPr>
            </w:pPr>
          </w:p>
        </w:tc>
      </w:tr>
      <w:tr w:rsidR="007712A0" w:rsidRPr="004B4A8F" w14:paraId="6996E11D" w14:textId="77777777" w:rsidTr="007712A0">
        <w:tc>
          <w:tcPr>
            <w:tcW w:w="1098" w:type="pct"/>
          </w:tcPr>
          <w:p w14:paraId="3BC5358F"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Field Experience: Multi-media</w:t>
            </w:r>
          </w:p>
        </w:tc>
        <w:tc>
          <w:tcPr>
            <w:tcW w:w="2844" w:type="pct"/>
          </w:tcPr>
          <w:p w14:paraId="17A487AB" w14:textId="77777777" w:rsidR="007712A0" w:rsidRPr="00D1204B" w:rsidRDefault="007712A0" w:rsidP="007642C4">
            <w:pPr>
              <w:rPr>
                <w:rFonts w:asciiTheme="minorHAnsi" w:hAnsiTheme="minorHAnsi" w:cstheme="minorHAnsi"/>
              </w:rPr>
            </w:pPr>
            <w:r w:rsidRPr="00D1204B">
              <w:rPr>
                <w:rFonts w:asciiTheme="minorHAnsi" w:hAnsiTheme="minorHAnsi" w:cstheme="minorHAnsi"/>
              </w:rPr>
              <w:t xml:space="preserve">Photos, videos, </w:t>
            </w:r>
            <w:r w:rsidR="007642C4" w:rsidRPr="00D1204B">
              <w:rPr>
                <w:rFonts w:asciiTheme="minorHAnsi" w:hAnsiTheme="minorHAnsi" w:cstheme="minorHAnsi"/>
              </w:rPr>
              <w:t>social media</w:t>
            </w:r>
            <w:r w:rsidRPr="00D1204B">
              <w:rPr>
                <w:rFonts w:asciiTheme="minorHAnsi" w:hAnsiTheme="minorHAnsi" w:cstheme="minorHAnsi"/>
              </w:rPr>
              <w:t xml:space="preserve"> links that connect to </w:t>
            </w:r>
            <w:r w:rsidR="00E4154B" w:rsidRPr="00D1204B">
              <w:rPr>
                <w:rFonts w:asciiTheme="minorHAnsi" w:hAnsiTheme="minorHAnsi" w:cstheme="minorHAnsi"/>
              </w:rPr>
              <w:t>organizing initiative</w:t>
            </w:r>
            <w:r w:rsidRPr="00D1204B">
              <w:rPr>
                <w:rFonts w:asciiTheme="minorHAnsi" w:hAnsiTheme="minorHAnsi" w:cstheme="minorHAnsi"/>
              </w:rPr>
              <w:t xml:space="preserve">’s work (e.g., a video of a meeting, event, or action); include a minimum of </w:t>
            </w:r>
            <w:r w:rsidR="00DA0E8D">
              <w:rPr>
                <w:rFonts w:asciiTheme="minorHAnsi" w:hAnsiTheme="minorHAnsi" w:cstheme="minorHAnsi"/>
              </w:rPr>
              <w:t>five</w:t>
            </w:r>
            <w:r w:rsidRPr="00D1204B">
              <w:rPr>
                <w:rFonts w:asciiTheme="minorHAnsi" w:hAnsiTheme="minorHAnsi" w:cstheme="minorHAnsi"/>
              </w:rPr>
              <w:t xml:space="preserve"> photos and one video </w:t>
            </w:r>
          </w:p>
        </w:tc>
        <w:tc>
          <w:tcPr>
            <w:tcW w:w="1058" w:type="pct"/>
          </w:tcPr>
          <w:p w14:paraId="1DF560FF" w14:textId="08EEDC73" w:rsidR="007712A0" w:rsidRPr="00D1204B" w:rsidRDefault="007712A0" w:rsidP="00F238CD">
            <w:pPr>
              <w:rPr>
                <w:rFonts w:asciiTheme="minorHAnsi" w:hAnsiTheme="minorHAnsi" w:cstheme="minorHAnsi"/>
              </w:rPr>
            </w:pPr>
          </w:p>
        </w:tc>
      </w:tr>
    </w:tbl>
    <w:p w14:paraId="5C470481" w14:textId="77777777" w:rsidR="007642C4" w:rsidRPr="00D1204B" w:rsidRDefault="007642C4">
      <w:pPr>
        <w:rPr>
          <w:rFonts w:asciiTheme="minorHAnsi" w:hAnsiTheme="minorHAnsi" w:cstheme="minorHAnsi"/>
        </w:rPr>
      </w:pPr>
    </w:p>
    <w:p w14:paraId="2B84A314" w14:textId="77777777" w:rsidR="00356886" w:rsidRPr="00D1204B" w:rsidRDefault="00356886">
      <w:pPr>
        <w:rPr>
          <w:rFonts w:asciiTheme="minorHAnsi" w:hAnsiTheme="minorHAnsi" w:cstheme="minorHAnsi"/>
        </w:rPr>
      </w:pPr>
    </w:p>
    <w:tbl>
      <w:tblPr>
        <w:tblStyle w:val="TableGrid"/>
        <w:tblW w:w="5000" w:type="pct"/>
        <w:tblLook w:val="04A0" w:firstRow="1" w:lastRow="0" w:firstColumn="1" w:lastColumn="0" w:noHBand="0" w:noVBand="1"/>
      </w:tblPr>
      <w:tblGrid>
        <w:gridCol w:w="2054"/>
        <w:gridCol w:w="5318"/>
        <w:gridCol w:w="1978"/>
      </w:tblGrid>
      <w:tr w:rsidR="007712A0" w:rsidRPr="004B4A8F" w14:paraId="36B7C492" w14:textId="77777777" w:rsidTr="007712A0">
        <w:tc>
          <w:tcPr>
            <w:tcW w:w="1098" w:type="pct"/>
          </w:tcPr>
          <w:p w14:paraId="1A71046B"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Field Experience: Flyers or Minutes</w:t>
            </w:r>
          </w:p>
        </w:tc>
        <w:tc>
          <w:tcPr>
            <w:tcW w:w="2844" w:type="pct"/>
          </w:tcPr>
          <w:p w14:paraId="7CC341A7"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 xml:space="preserve">Records of meetings </w:t>
            </w:r>
            <w:r w:rsidRPr="00D1204B">
              <w:rPr>
                <w:rFonts w:asciiTheme="minorHAnsi" w:hAnsiTheme="minorHAnsi" w:cstheme="minorHAnsi"/>
                <w:i/>
              </w:rPr>
              <w:t>(e.g., documentation of a meeting with a partner or education official; handouts or minutes from a community meeting)</w:t>
            </w:r>
          </w:p>
        </w:tc>
        <w:tc>
          <w:tcPr>
            <w:tcW w:w="1058" w:type="pct"/>
          </w:tcPr>
          <w:p w14:paraId="69BA9A21" w14:textId="4E8BE00C" w:rsidR="007712A0" w:rsidRPr="00D1204B" w:rsidRDefault="007712A0" w:rsidP="00F238CD">
            <w:pPr>
              <w:rPr>
                <w:rFonts w:asciiTheme="minorHAnsi" w:hAnsiTheme="minorHAnsi" w:cstheme="minorHAnsi"/>
              </w:rPr>
            </w:pPr>
          </w:p>
        </w:tc>
      </w:tr>
      <w:tr w:rsidR="007712A0" w:rsidRPr="004B4A8F" w14:paraId="7D2B567C" w14:textId="77777777" w:rsidTr="007712A0">
        <w:tc>
          <w:tcPr>
            <w:tcW w:w="5000" w:type="pct"/>
            <w:gridSpan w:val="3"/>
            <w:shd w:val="clear" w:color="auto" w:fill="BFBFBF" w:themeFill="background1" w:themeFillShade="BF"/>
          </w:tcPr>
          <w:p w14:paraId="42FCF40C" w14:textId="671F1602" w:rsidR="007712A0" w:rsidRPr="00D1204B" w:rsidRDefault="007712A0" w:rsidP="007712A0">
            <w:pPr>
              <w:jc w:val="center"/>
              <w:rPr>
                <w:rFonts w:asciiTheme="minorHAnsi" w:hAnsiTheme="minorHAnsi" w:cstheme="minorHAnsi"/>
                <w:b/>
              </w:rPr>
            </w:pPr>
          </w:p>
        </w:tc>
      </w:tr>
      <w:tr w:rsidR="007712A0" w:rsidRPr="004B4A8F" w14:paraId="7EFD4AA1" w14:textId="77777777" w:rsidTr="007712A0">
        <w:tc>
          <w:tcPr>
            <w:tcW w:w="1098" w:type="pct"/>
          </w:tcPr>
          <w:p w14:paraId="02A1C2FE"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Field Experience: Case or project descriptions</w:t>
            </w:r>
          </w:p>
        </w:tc>
        <w:tc>
          <w:tcPr>
            <w:tcW w:w="2844" w:type="pct"/>
          </w:tcPr>
          <w:p w14:paraId="12C24C23" w14:textId="77777777" w:rsidR="007712A0" w:rsidRPr="00D1204B" w:rsidRDefault="007712A0" w:rsidP="00B1114A">
            <w:pPr>
              <w:rPr>
                <w:rFonts w:asciiTheme="minorHAnsi" w:hAnsiTheme="minorHAnsi" w:cstheme="minorHAnsi"/>
              </w:rPr>
            </w:pPr>
            <w:r w:rsidRPr="00D1204B">
              <w:rPr>
                <w:rFonts w:asciiTheme="minorHAnsi" w:hAnsiTheme="minorHAnsi" w:cstheme="minorHAnsi"/>
              </w:rPr>
              <w:t xml:space="preserve">Materials that offer a fuller picture of one specific, completed project from start to finish, or case study approach to describing experience and steps of full organizing cycle </w:t>
            </w:r>
          </w:p>
        </w:tc>
        <w:tc>
          <w:tcPr>
            <w:tcW w:w="1058" w:type="pct"/>
          </w:tcPr>
          <w:p w14:paraId="42EFA798" w14:textId="2E9C28EA" w:rsidR="007712A0" w:rsidRPr="00D1204B" w:rsidRDefault="007712A0" w:rsidP="00F238CD">
            <w:pPr>
              <w:rPr>
                <w:rFonts w:asciiTheme="minorHAnsi" w:hAnsiTheme="minorHAnsi" w:cstheme="minorHAnsi"/>
              </w:rPr>
            </w:pPr>
          </w:p>
        </w:tc>
      </w:tr>
      <w:tr w:rsidR="007712A0" w:rsidRPr="004B4A8F" w14:paraId="186FDDD4" w14:textId="77777777" w:rsidTr="007712A0">
        <w:tc>
          <w:tcPr>
            <w:tcW w:w="1098" w:type="pct"/>
          </w:tcPr>
          <w:p w14:paraId="56250F94"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Field Experience: “Win” documents</w:t>
            </w:r>
          </w:p>
        </w:tc>
        <w:tc>
          <w:tcPr>
            <w:tcW w:w="2844" w:type="pct"/>
          </w:tcPr>
          <w:p w14:paraId="66D37BCD" w14:textId="77777777" w:rsidR="007712A0" w:rsidRPr="00D1204B" w:rsidRDefault="007712A0" w:rsidP="00DA0E8D">
            <w:pPr>
              <w:rPr>
                <w:rFonts w:asciiTheme="minorHAnsi" w:hAnsiTheme="minorHAnsi" w:cstheme="minorHAnsi"/>
              </w:rPr>
            </w:pPr>
            <w:r w:rsidRPr="00D1204B">
              <w:rPr>
                <w:rFonts w:asciiTheme="minorHAnsi" w:hAnsiTheme="minorHAnsi" w:cstheme="minorHAnsi"/>
              </w:rPr>
              <w:t xml:space="preserve">Documentation of a change in governance, policy or practice at the community, school, district or state level </w:t>
            </w:r>
            <w:r w:rsidRPr="00D1204B">
              <w:rPr>
                <w:rFonts w:asciiTheme="minorHAnsi" w:hAnsiTheme="minorHAnsi" w:cstheme="minorHAnsi"/>
                <w:i/>
              </w:rPr>
              <w:t>(e.g., press release, media clipping, official policy)</w:t>
            </w:r>
          </w:p>
        </w:tc>
        <w:tc>
          <w:tcPr>
            <w:tcW w:w="1058" w:type="pct"/>
          </w:tcPr>
          <w:p w14:paraId="5A415BE9" w14:textId="37DA58D9" w:rsidR="007712A0" w:rsidRPr="00D1204B" w:rsidRDefault="007712A0" w:rsidP="00F238CD">
            <w:pPr>
              <w:rPr>
                <w:rFonts w:asciiTheme="minorHAnsi" w:hAnsiTheme="minorHAnsi" w:cstheme="minorHAnsi"/>
              </w:rPr>
            </w:pPr>
          </w:p>
        </w:tc>
      </w:tr>
      <w:tr w:rsidR="007712A0" w:rsidRPr="004B4A8F" w14:paraId="71EAF3DA" w14:textId="77777777" w:rsidTr="007712A0">
        <w:tc>
          <w:tcPr>
            <w:tcW w:w="1098" w:type="pct"/>
          </w:tcPr>
          <w:p w14:paraId="169DBBE0"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Letters of Recommendation or Reinforcement</w:t>
            </w:r>
          </w:p>
        </w:tc>
        <w:tc>
          <w:tcPr>
            <w:tcW w:w="2844" w:type="pct"/>
          </w:tcPr>
          <w:p w14:paraId="3C3D3A25"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Traditional letters of recommendation or an email or note of reinforcement for a job well done from external parties</w:t>
            </w:r>
          </w:p>
        </w:tc>
        <w:tc>
          <w:tcPr>
            <w:tcW w:w="1058" w:type="pct"/>
          </w:tcPr>
          <w:p w14:paraId="13EC7902" w14:textId="4E8F4D61" w:rsidR="007712A0" w:rsidRPr="00D1204B" w:rsidRDefault="007712A0" w:rsidP="00F238CD">
            <w:pPr>
              <w:rPr>
                <w:rFonts w:asciiTheme="minorHAnsi" w:hAnsiTheme="minorHAnsi" w:cstheme="minorHAnsi"/>
              </w:rPr>
            </w:pPr>
          </w:p>
        </w:tc>
      </w:tr>
      <w:tr w:rsidR="007712A0" w:rsidRPr="004B4A8F" w14:paraId="52FF45A8" w14:textId="77777777" w:rsidTr="007712A0">
        <w:tc>
          <w:tcPr>
            <w:tcW w:w="1098" w:type="pct"/>
          </w:tcPr>
          <w:p w14:paraId="5D99DFE4"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Testimonials</w:t>
            </w:r>
          </w:p>
        </w:tc>
        <w:tc>
          <w:tcPr>
            <w:tcW w:w="2844" w:type="pct"/>
          </w:tcPr>
          <w:p w14:paraId="732F04AB" w14:textId="77777777" w:rsidR="007712A0" w:rsidRPr="00D1204B" w:rsidRDefault="007712A0" w:rsidP="00F238CD">
            <w:pPr>
              <w:rPr>
                <w:rFonts w:asciiTheme="minorHAnsi" w:hAnsiTheme="minorHAnsi" w:cstheme="minorHAnsi"/>
              </w:rPr>
            </w:pPr>
            <w:r w:rsidRPr="00D1204B">
              <w:rPr>
                <w:rFonts w:asciiTheme="minorHAnsi" w:hAnsiTheme="minorHAnsi" w:cstheme="minorHAnsi"/>
              </w:rPr>
              <w:t>Testimonials from an individual directly impacted by the organizing effort (e.g., parent leaders, targets of campaigns, allies)</w:t>
            </w:r>
          </w:p>
        </w:tc>
        <w:tc>
          <w:tcPr>
            <w:tcW w:w="1058" w:type="pct"/>
          </w:tcPr>
          <w:p w14:paraId="6DD301F7" w14:textId="6A986631" w:rsidR="007712A0" w:rsidRPr="00D1204B" w:rsidRDefault="007712A0" w:rsidP="00F238CD">
            <w:pPr>
              <w:rPr>
                <w:rFonts w:asciiTheme="minorHAnsi" w:hAnsiTheme="minorHAnsi" w:cstheme="minorHAnsi"/>
              </w:rPr>
            </w:pPr>
          </w:p>
        </w:tc>
      </w:tr>
    </w:tbl>
    <w:p w14:paraId="262031A6" w14:textId="77777777" w:rsidR="00495819" w:rsidRPr="00D1204B" w:rsidRDefault="00495819" w:rsidP="00F238CD">
      <w:pPr>
        <w:rPr>
          <w:rFonts w:asciiTheme="minorHAnsi" w:hAnsiTheme="minorHAnsi" w:cstheme="minorHAnsi"/>
          <w:b/>
          <w:color w:val="5B9BD5" w:themeColor="accent1"/>
          <w:sz w:val="32"/>
          <w:szCs w:val="32"/>
        </w:rPr>
      </w:pPr>
    </w:p>
    <w:p w14:paraId="3C1D6B32" w14:textId="77777777" w:rsidR="00495819" w:rsidRPr="00D1204B" w:rsidRDefault="00495819">
      <w:pPr>
        <w:spacing w:after="200" w:line="276" w:lineRule="auto"/>
        <w:rPr>
          <w:rFonts w:asciiTheme="minorHAnsi" w:hAnsiTheme="minorHAnsi" w:cstheme="minorHAnsi"/>
          <w:b/>
          <w:color w:val="5B9BD5" w:themeColor="accent1"/>
          <w:sz w:val="32"/>
          <w:szCs w:val="32"/>
        </w:rPr>
      </w:pPr>
      <w:r w:rsidRPr="00D1204B">
        <w:rPr>
          <w:rFonts w:asciiTheme="minorHAnsi" w:hAnsiTheme="minorHAnsi" w:cstheme="minorHAnsi"/>
          <w:b/>
          <w:color w:val="5B9BD5" w:themeColor="accent1"/>
          <w:sz w:val="32"/>
          <w:szCs w:val="32"/>
        </w:rPr>
        <w:br w:type="page"/>
      </w:r>
    </w:p>
    <w:p w14:paraId="4FA6385A" w14:textId="77777777" w:rsidR="00495819" w:rsidRPr="00D1204B" w:rsidRDefault="00495819" w:rsidP="003C5D55">
      <w:pPr>
        <w:pStyle w:val="Heading2"/>
        <w:spacing w:before="360"/>
        <w:rPr>
          <w:rFonts w:asciiTheme="minorHAnsi" w:hAnsiTheme="minorHAnsi" w:cstheme="minorHAnsi"/>
          <w:b w:val="0"/>
          <w:sz w:val="32"/>
          <w:szCs w:val="32"/>
        </w:rPr>
      </w:pPr>
      <w:bookmarkStart w:id="30" w:name="_Toc420052710"/>
      <w:r w:rsidRPr="00D1204B">
        <w:rPr>
          <w:rFonts w:asciiTheme="minorHAnsi" w:hAnsiTheme="minorHAnsi" w:cstheme="minorHAnsi"/>
          <w:b w:val="0"/>
          <w:sz w:val="32"/>
          <w:szCs w:val="32"/>
        </w:rPr>
        <w:lastRenderedPageBreak/>
        <w:t xml:space="preserve">Appendix C: Data </w:t>
      </w:r>
      <w:r w:rsidR="00BD6540" w:rsidRPr="00D1204B">
        <w:rPr>
          <w:rFonts w:asciiTheme="minorHAnsi" w:hAnsiTheme="minorHAnsi" w:cstheme="minorHAnsi"/>
          <w:b w:val="0"/>
          <w:sz w:val="32"/>
          <w:szCs w:val="32"/>
        </w:rPr>
        <w:t>that the Implementation Team may Request from Participating Organizations</w:t>
      </w:r>
      <w:bookmarkEnd w:id="30"/>
    </w:p>
    <w:p w14:paraId="36CCB0B5" w14:textId="77777777" w:rsidR="00495819" w:rsidRPr="00D1204B" w:rsidRDefault="00495819" w:rsidP="00495819">
      <w:pPr>
        <w:rPr>
          <w:rFonts w:asciiTheme="minorHAnsi" w:hAnsiTheme="minorHAnsi" w:cstheme="minorHAnsi"/>
          <w:b/>
          <w:color w:val="5B9BD5" w:themeColor="accent1"/>
          <w:sz w:val="20"/>
          <w:szCs w:val="20"/>
        </w:rPr>
      </w:pPr>
    </w:p>
    <w:p w14:paraId="65A3EBB0" w14:textId="27540013" w:rsidR="00495819" w:rsidRDefault="006254F1" w:rsidP="00495819">
      <w:pPr>
        <w:rPr>
          <w:rFonts w:asciiTheme="minorHAnsi" w:hAnsiTheme="minorHAnsi" w:cstheme="minorHAnsi"/>
        </w:rPr>
      </w:pPr>
      <w:r>
        <w:rPr>
          <w:rFonts w:asciiTheme="minorHAnsi" w:hAnsiTheme="minorHAnsi" w:cstheme="minorHAnsi"/>
        </w:rPr>
        <w:t>Additional qu</w:t>
      </w:r>
      <w:r w:rsidR="00495819" w:rsidRPr="00D1204B">
        <w:rPr>
          <w:rFonts w:asciiTheme="minorHAnsi" w:hAnsiTheme="minorHAnsi" w:cstheme="minorHAnsi"/>
        </w:rPr>
        <w:t xml:space="preserve">alitative and quantitative data </w:t>
      </w:r>
      <w:r>
        <w:rPr>
          <w:rFonts w:asciiTheme="minorHAnsi" w:hAnsiTheme="minorHAnsi" w:cstheme="minorHAnsi"/>
        </w:rPr>
        <w:t xml:space="preserve">may </w:t>
      </w:r>
      <w:r w:rsidR="00495819" w:rsidRPr="00D1204B">
        <w:rPr>
          <w:rFonts w:asciiTheme="minorHAnsi" w:hAnsiTheme="minorHAnsi" w:cstheme="minorHAnsi"/>
        </w:rPr>
        <w:t xml:space="preserve">help </w:t>
      </w:r>
      <w:r w:rsidR="001A1151" w:rsidRPr="00D1204B">
        <w:rPr>
          <w:rFonts w:asciiTheme="minorHAnsi" w:hAnsiTheme="minorHAnsi" w:cstheme="minorHAnsi"/>
        </w:rPr>
        <w:t>Reviewer</w:t>
      </w:r>
      <w:r w:rsidR="00495819" w:rsidRPr="00D1204B">
        <w:rPr>
          <w:rFonts w:asciiTheme="minorHAnsi" w:hAnsiTheme="minorHAnsi" w:cstheme="minorHAnsi"/>
        </w:rPr>
        <w:t xml:space="preserve">s evaluate the </w:t>
      </w:r>
      <w:r w:rsidR="00DA0E8D">
        <w:rPr>
          <w:rFonts w:asciiTheme="minorHAnsi" w:hAnsiTheme="minorHAnsi" w:cstheme="minorHAnsi"/>
        </w:rPr>
        <w:t>Participating O</w:t>
      </w:r>
      <w:r w:rsidR="00E4154B" w:rsidRPr="00D1204B">
        <w:rPr>
          <w:rFonts w:asciiTheme="minorHAnsi" w:hAnsiTheme="minorHAnsi" w:cstheme="minorHAnsi"/>
        </w:rPr>
        <w:t>rganiz</w:t>
      </w:r>
      <w:r w:rsidR="00DA0E8D">
        <w:rPr>
          <w:rFonts w:asciiTheme="minorHAnsi" w:hAnsiTheme="minorHAnsi" w:cstheme="minorHAnsi"/>
        </w:rPr>
        <w:t>ation</w:t>
      </w:r>
      <w:r w:rsidR="00495819" w:rsidRPr="00D1204B">
        <w:rPr>
          <w:rFonts w:asciiTheme="minorHAnsi" w:hAnsiTheme="minorHAnsi" w:cstheme="minorHAnsi"/>
        </w:rPr>
        <w:t xml:space="preserve">’s </w:t>
      </w:r>
      <w:r w:rsidR="00137C53" w:rsidRPr="00D1204B">
        <w:rPr>
          <w:rFonts w:asciiTheme="minorHAnsi" w:hAnsiTheme="minorHAnsi" w:cstheme="minorHAnsi"/>
        </w:rPr>
        <w:t>performance</w:t>
      </w:r>
      <w:r>
        <w:rPr>
          <w:rFonts w:asciiTheme="minorHAnsi" w:hAnsiTheme="minorHAnsi" w:cstheme="minorHAnsi"/>
        </w:rPr>
        <w:t xml:space="preserve"> relative to the </w:t>
      </w:r>
      <w:r w:rsidR="00495819" w:rsidRPr="00D1204B">
        <w:rPr>
          <w:rFonts w:asciiTheme="minorHAnsi" w:hAnsiTheme="minorHAnsi" w:cstheme="minorHAnsi"/>
        </w:rPr>
        <w:t>indicator</w:t>
      </w:r>
      <w:r w:rsidR="00137C53" w:rsidRPr="00D1204B">
        <w:rPr>
          <w:rFonts w:asciiTheme="minorHAnsi" w:hAnsiTheme="minorHAnsi" w:cstheme="minorHAnsi"/>
        </w:rPr>
        <w:t xml:space="preserve"> noted in the </w:t>
      </w:r>
      <w:r w:rsidR="00C76A0D" w:rsidRPr="00D1204B">
        <w:rPr>
          <w:rFonts w:asciiTheme="minorHAnsi" w:hAnsiTheme="minorHAnsi" w:cstheme="minorHAnsi"/>
        </w:rPr>
        <w:t xml:space="preserve">left </w:t>
      </w:r>
      <w:r w:rsidR="00137C53" w:rsidRPr="00D1204B">
        <w:rPr>
          <w:rFonts w:asciiTheme="minorHAnsi" w:hAnsiTheme="minorHAnsi" w:cstheme="minorHAnsi"/>
        </w:rPr>
        <w:t>column</w:t>
      </w:r>
      <w:r w:rsidR="00495819" w:rsidRPr="00D1204B">
        <w:rPr>
          <w:rFonts w:asciiTheme="minorHAnsi" w:hAnsiTheme="minorHAnsi" w:cstheme="minorHAnsi"/>
        </w:rPr>
        <w:t xml:space="preserve">. The list </w:t>
      </w:r>
      <w:r w:rsidR="00137C53" w:rsidRPr="00D1204B">
        <w:rPr>
          <w:rFonts w:asciiTheme="minorHAnsi" w:hAnsiTheme="minorHAnsi" w:cstheme="minorHAnsi"/>
        </w:rPr>
        <w:t xml:space="preserve">is based on a number of </w:t>
      </w:r>
      <w:r w:rsidR="00495819" w:rsidRPr="00D1204B">
        <w:rPr>
          <w:rFonts w:asciiTheme="minorHAnsi" w:hAnsiTheme="minorHAnsi" w:cstheme="minorHAnsi"/>
        </w:rPr>
        <w:t xml:space="preserve">evaluation frameworks developed for education organizing </w:t>
      </w:r>
      <w:r w:rsidR="00C76A0D" w:rsidRPr="00D1204B">
        <w:rPr>
          <w:rFonts w:asciiTheme="minorHAnsi" w:hAnsiTheme="minorHAnsi" w:cstheme="minorHAnsi"/>
        </w:rPr>
        <w:t xml:space="preserve">or for </w:t>
      </w:r>
      <w:r w:rsidR="00495819" w:rsidRPr="00D1204B">
        <w:rPr>
          <w:rFonts w:asciiTheme="minorHAnsi" w:hAnsiTheme="minorHAnsi" w:cstheme="minorHAnsi"/>
        </w:rPr>
        <w:t>community organizing</w:t>
      </w:r>
      <w:r w:rsidR="00C76A0D" w:rsidRPr="00D1204B">
        <w:rPr>
          <w:rFonts w:asciiTheme="minorHAnsi" w:hAnsiTheme="minorHAnsi" w:cstheme="minorHAnsi"/>
        </w:rPr>
        <w:t xml:space="preserve"> more broadly.</w:t>
      </w:r>
    </w:p>
    <w:p w14:paraId="5C95BA45" w14:textId="77777777" w:rsidR="00DA0E8D" w:rsidRPr="00D1204B" w:rsidRDefault="00DA0E8D" w:rsidP="00495819">
      <w:pPr>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2298"/>
        <w:gridCol w:w="6944"/>
      </w:tblGrid>
      <w:tr w:rsidR="00495819" w:rsidRPr="004B4A8F" w14:paraId="06B9BA21" w14:textId="77777777" w:rsidTr="00900D16">
        <w:tc>
          <w:tcPr>
            <w:tcW w:w="2317" w:type="dxa"/>
            <w:shd w:val="clear" w:color="auto" w:fill="auto"/>
          </w:tcPr>
          <w:p w14:paraId="7717C227" w14:textId="77777777" w:rsidR="00495819" w:rsidRPr="00D1204B" w:rsidRDefault="00495819" w:rsidP="00DD1C58">
            <w:pPr>
              <w:jc w:val="center"/>
              <w:rPr>
                <w:rFonts w:asciiTheme="minorHAnsi" w:hAnsiTheme="minorHAnsi" w:cstheme="minorHAnsi"/>
                <w:b/>
              </w:rPr>
            </w:pPr>
            <w:r w:rsidRPr="00D1204B">
              <w:rPr>
                <w:rFonts w:asciiTheme="minorHAnsi" w:hAnsiTheme="minorHAnsi" w:cstheme="minorHAnsi"/>
                <w:b/>
              </w:rPr>
              <w:t>INDICATOR</w:t>
            </w:r>
          </w:p>
        </w:tc>
        <w:tc>
          <w:tcPr>
            <w:tcW w:w="7133" w:type="dxa"/>
            <w:shd w:val="clear" w:color="auto" w:fill="auto"/>
          </w:tcPr>
          <w:p w14:paraId="6580513F" w14:textId="77777777" w:rsidR="00495819" w:rsidRPr="00D1204B" w:rsidRDefault="00495819" w:rsidP="00DD1C58">
            <w:pPr>
              <w:jc w:val="center"/>
              <w:rPr>
                <w:rFonts w:asciiTheme="minorHAnsi" w:hAnsiTheme="minorHAnsi" w:cstheme="minorHAnsi"/>
                <w:b/>
              </w:rPr>
            </w:pPr>
            <w:r w:rsidRPr="00D1204B">
              <w:rPr>
                <w:rFonts w:asciiTheme="minorHAnsi" w:hAnsiTheme="minorHAnsi" w:cstheme="minorHAnsi"/>
                <w:b/>
              </w:rPr>
              <w:t>DATA</w:t>
            </w:r>
          </w:p>
        </w:tc>
      </w:tr>
      <w:tr w:rsidR="00495819" w:rsidRPr="004B4A8F" w14:paraId="38DD5C6A" w14:textId="77777777" w:rsidTr="00900D16">
        <w:tc>
          <w:tcPr>
            <w:tcW w:w="9450" w:type="dxa"/>
            <w:gridSpan w:val="2"/>
            <w:shd w:val="clear" w:color="auto" w:fill="D9D9D9" w:themeFill="background1" w:themeFillShade="D9"/>
          </w:tcPr>
          <w:p w14:paraId="1E26281B" w14:textId="77777777" w:rsidR="00495819" w:rsidRPr="00D1204B" w:rsidRDefault="00495819" w:rsidP="00DD1C58">
            <w:pPr>
              <w:jc w:val="center"/>
              <w:rPr>
                <w:rFonts w:asciiTheme="minorHAnsi" w:hAnsiTheme="minorHAnsi" w:cstheme="minorHAnsi"/>
                <w:b/>
              </w:rPr>
            </w:pPr>
            <w:r w:rsidRPr="00D1204B">
              <w:rPr>
                <w:rFonts w:asciiTheme="minorHAnsi" w:hAnsiTheme="minorHAnsi" w:cstheme="minorHAnsi"/>
                <w:b/>
              </w:rPr>
              <w:t>Organizing Infrastructure</w:t>
            </w:r>
          </w:p>
        </w:tc>
      </w:tr>
      <w:tr w:rsidR="00495819" w:rsidRPr="004B4A8F" w14:paraId="47771E81" w14:textId="77777777" w:rsidTr="00900D16">
        <w:tc>
          <w:tcPr>
            <w:tcW w:w="2317" w:type="dxa"/>
          </w:tcPr>
          <w:p w14:paraId="1F2F28B9"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Financial Stability</w:t>
            </w:r>
          </w:p>
        </w:tc>
        <w:tc>
          <w:tcPr>
            <w:tcW w:w="7133" w:type="dxa"/>
          </w:tcPr>
          <w:p w14:paraId="6F3A0F5B"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Operating budget</w:t>
            </w:r>
            <w:r w:rsidRPr="00D1204B">
              <w:rPr>
                <w:rStyle w:val="EndnoteReference"/>
                <w:rFonts w:asciiTheme="minorHAnsi" w:hAnsiTheme="minorHAnsi" w:cstheme="minorHAnsi"/>
              </w:rPr>
              <w:endnoteReference w:id="34"/>
            </w:r>
          </w:p>
          <w:p w14:paraId="216C0135"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and variety of funding streams</w:t>
            </w:r>
            <w:r w:rsidRPr="00D1204B">
              <w:rPr>
                <w:rStyle w:val="EndnoteReference"/>
                <w:rFonts w:asciiTheme="minorHAnsi" w:hAnsiTheme="minorHAnsi" w:cstheme="minorHAnsi"/>
              </w:rPr>
              <w:endnoteReference w:id="35"/>
            </w:r>
          </w:p>
        </w:tc>
      </w:tr>
      <w:tr w:rsidR="00495819" w:rsidRPr="004B4A8F" w14:paraId="6852030F" w14:textId="77777777" w:rsidTr="00900D16">
        <w:tc>
          <w:tcPr>
            <w:tcW w:w="2317" w:type="dxa"/>
          </w:tcPr>
          <w:p w14:paraId="3FDA02F2" w14:textId="77777777" w:rsidR="00495819" w:rsidRPr="00D1204B" w:rsidRDefault="00B76D9F" w:rsidP="00DD1C58">
            <w:pPr>
              <w:rPr>
                <w:rFonts w:asciiTheme="minorHAnsi" w:hAnsiTheme="minorHAnsi" w:cstheme="minorHAnsi"/>
              </w:rPr>
            </w:pPr>
            <w:r w:rsidRPr="00D1204B">
              <w:rPr>
                <w:rFonts w:asciiTheme="minorHAnsi" w:hAnsiTheme="minorHAnsi" w:cstheme="minorHAnsi"/>
              </w:rPr>
              <w:t xml:space="preserve">Organizing </w:t>
            </w:r>
            <w:r w:rsidR="00495819" w:rsidRPr="00D1204B">
              <w:rPr>
                <w:rFonts w:asciiTheme="minorHAnsi" w:hAnsiTheme="minorHAnsi" w:cstheme="minorHAnsi"/>
              </w:rPr>
              <w:t>Staff Capacity</w:t>
            </w:r>
          </w:p>
        </w:tc>
        <w:tc>
          <w:tcPr>
            <w:tcW w:w="7133" w:type="dxa"/>
          </w:tcPr>
          <w:p w14:paraId="29AFCDB7" w14:textId="77777777" w:rsidR="00DA0E8D" w:rsidRDefault="00495819" w:rsidP="007642C4">
            <w:pPr>
              <w:rPr>
                <w:rFonts w:asciiTheme="minorHAnsi" w:hAnsiTheme="minorHAnsi" w:cstheme="minorHAnsi"/>
              </w:rPr>
            </w:pPr>
            <w:r w:rsidRPr="00D1204B">
              <w:rPr>
                <w:rFonts w:asciiTheme="minorHAnsi" w:hAnsiTheme="minorHAnsi" w:cstheme="minorHAnsi"/>
              </w:rPr>
              <w:t xml:space="preserve"># </w:t>
            </w:r>
            <w:r w:rsidR="00DA0E8D">
              <w:rPr>
                <w:rFonts w:asciiTheme="minorHAnsi" w:hAnsiTheme="minorHAnsi" w:cstheme="minorHAnsi"/>
              </w:rPr>
              <w:t>of staff</w:t>
            </w:r>
          </w:p>
          <w:p w14:paraId="5873AA1D" w14:textId="77777777" w:rsidR="00495819" w:rsidRPr="00D1204B" w:rsidRDefault="00DA0E8D" w:rsidP="007642C4">
            <w:pPr>
              <w:rPr>
                <w:rFonts w:asciiTheme="minorHAnsi" w:hAnsiTheme="minorHAnsi" w:cstheme="minorHAnsi"/>
              </w:rPr>
            </w:pPr>
            <w:r>
              <w:rPr>
                <w:rFonts w:asciiTheme="minorHAnsi" w:hAnsiTheme="minorHAnsi" w:cstheme="minorHAnsi"/>
              </w:rPr>
              <w:t>Q</w:t>
            </w:r>
            <w:r w:rsidR="007642C4" w:rsidRPr="00D1204B">
              <w:rPr>
                <w:rFonts w:asciiTheme="minorHAnsi" w:hAnsiTheme="minorHAnsi" w:cstheme="minorHAnsi"/>
              </w:rPr>
              <w:t>ualifications and diversity</w:t>
            </w:r>
            <w:r w:rsidR="00495819" w:rsidRPr="00D1204B">
              <w:rPr>
                <w:rFonts w:asciiTheme="minorHAnsi" w:hAnsiTheme="minorHAnsi" w:cstheme="minorHAnsi"/>
              </w:rPr>
              <w:t xml:space="preserve"> of staff </w:t>
            </w:r>
          </w:p>
        </w:tc>
      </w:tr>
      <w:tr w:rsidR="00495819" w:rsidRPr="004B4A8F" w14:paraId="61215ED1" w14:textId="77777777" w:rsidTr="00900D16">
        <w:tc>
          <w:tcPr>
            <w:tcW w:w="9450" w:type="dxa"/>
            <w:gridSpan w:val="2"/>
            <w:shd w:val="clear" w:color="auto" w:fill="D9D9D9" w:themeFill="background1" w:themeFillShade="D9"/>
          </w:tcPr>
          <w:p w14:paraId="2D4C3F33" w14:textId="77777777" w:rsidR="00495819" w:rsidRPr="00D1204B" w:rsidRDefault="00495819" w:rsidP="00DD1C58">
            <w:pPr>
              <w:jc w:val="center"/>
              <w:rPr>
                <w:rFonts w:asciiTheme="minorHAnsi" w:hAnsiTheme="minorHAnsi" w:cstheme="minorHAnsi"/>
                <w:b/>
                <w:color w:val="D9D9D9" w:themeColor="background1" w:themeShade="D9"/>
              </w:rPr>
            </w:pPr>
            <w:r w:rsidRPr="00D1204B">
              <w:rPr>
                <w:rFonts w:asciiTheme="minorHAnsi" w:hAnsiTheme="minorHAnsi" w:cstheme="minorHAnsi"/>
                <w:b/>
              </w:rPr>
              <w:t>Organizing Skill</w:t>
            </w:r>
          </w:p>
        </w:tc>
      </w:tr>
      <w:tr w:rsidR="00495819" w:rsidRPr="004B4A8F" w14:paraId="12DB96BB" w14:textId="77777777" w:rsidTr="00900D16">
        <w:tc>
          <w:tcPr>
            <w:tcW w:w="2317" w:type="dxa"/>
          </w:tcPr>
          <w:p w14:paraId="583F6937"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Leadership Development</w:t>
            </w:r>
          </w:p>
        </w:tc>
        <w:tc>
          <w:tcPr>
            <w:tcW w:w="7133" w:type="dxa"/>
          </w:tcPr>
          <w:p w14:paraId="13B45566"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xml:space="preserve"># of parent base-building activities, </w:t>
            </w:r>
            <w:r w:rsidR="002D1712" w:rsidRPr="00D1204B">
              <w:rPr>
                <w:rFonts w:asciiTheme="minorHAnsi" w:hAnsiTheme="minorHAnsi" w:cstheme="minorHAnsi"/>
              </w:rPr>
              <w:t xml:space="preserve">e.g., </w:t>
            </w:r>
            <w:r w:rsidRPr="00D1204B">
              <w:rPr>
                <w:rFonts w:asciiTheme="minorHAnsi" w:hAnsiTheme="minorHAnsi" w:cstheme="minorHAnsi"/>
              </w:rPr>
              <w:t># of doors knocked on, 1:1 conversations, house meetings, phone calls, community conversations</w:t>
            </w:r>
            <w:r w:rsidRPr="00D1204B">
              <w:rPr>
                <w:rStyle w:val="EndnoteReference"/>
                <w:rFonts w:asciiTheme="minorHAnsi" w:hAnsiTheme="minorHAnsi" w:cstheme="minorHAnsi"/>
              </w:rPr>
              <w:endnoteReference w:id="36"/>
            </w:r>
          </w:p>
          <w:p w14:paraId="083CEB8C"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parents reached through base-building activities</w:t>
            </w:r>
          </w:p>
          <w:p w14:paraId="242503E5"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xml:space="preserve"># of capacity-building activities, </w:t>
            </w:r>
            <w:r w:rsidR="002D1712" w:rsidRPr="00D1204B">
              <w:rPr>
                <w:rFonts w:asciiTheme="minorHAnsi" w:hAnsiTheme="minorHAnsi" w:cstheme="minorHAnsi"/>
              </w:rPr>
              <w:t xml:space="preserve">e.g., </w:t>
            </w:r>
            <w:r w:rsidRPr="00D1204B">
              <w:rPr>
                <w:rFonts w:asciiTheme="minorHAnsi" w:hAnsiTheme="minorHAnsi" w:cstheme="minorHAnsi"/>
              </w:rPr>
              <w:t># of trainings, public events, planning meetings, task forces, actions, voter/civic activities.</w:t>
            </w:r>
            <w:r w:rsidRPr="00D1204B">
              <w:rPr>
                <w:rStyle w:val="EndnoteReference"/>
                <w:rFonts w:asciiTheme="minorHAnsi" w:hAnsiTheme="minorHAnsi" w:cstheme="minorHAnsi"/>
              </w:rPr>
              <w:endnoteReference w:id="37"/>
            </w:r>
            <w:r w:rsidRPr="00D1204B">
              <w:rPr>
                <w:rFonts w:asciiTheme="minorHAnsi" w:hAnsiTheme="minorHAnsi" w:cstheme="minorHAnsi"/>
              </w:rPr>
              <w:t xml:space="preserve"> </w:t>
            </w:r>
          </w:p>
          <w:p w14:paraId="3B133E36"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Frequency of capacity-building activities</w:t>
            </w:r>
            <w:r w:rsidRPr="00D1204B">
              <w:rPr>
                <w:rStyle w:val="EndnoteReference"/>
                <w:rFonts w:asciiTheme="minorHAnsi" w:hAnsiTheme="minorHAnsi" w:cstheme="minorHAnsi"/>
              </w:rPr>
              <w:endnoteReference w:id="38"/>
            </w:r>
            <w:r w:rsidRPr="00D1204B">
              <w:rPr>
                <w:rFonts w:asciiTheme="minorHAnsi" w:hAnsiTheme="minorHAnsi" w:cstheme="minorHAnsi"/>
              </w:rPr>
              <w:t xml:space="preserve"> </w:t>
            </w:r>
          </w:p>
          <w:p w14:paraId="6C46652C"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people who participated in leader capacity-building activities</w:t>
            </w:r>
            <w:r w:rsidRPr="00D1204B">
              <w:rPr>
                <w:rStyle w:val="EndnoteReference"/>
                <w:rFonts w:asciiTheme="minorHAnsi" w:hAnsiTheme="minorHAnsi" w:cstheme="minorHAnsi"/>
              </w:rPr>
              <w:endnoteReference w:id="39"/>
            </w:r>
          </w:p>
          <w:p w14:paraId="63A434BB"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Consistency of participation</w:t>
            </w:r>
            <w:r w:rsidRPr="00D1204B">
              <w:rPr>
                <w:rStyle w:val="EndnoteReference"/>
                <w:rFonts w:asciiTheme="minorHAnsi" w:hAnsiTheme="minorHAnsi" w:cstheme="minorHAnsi"/>
              </w:rPr>
              <w:endnoteReference w:id="40"/>
            </w:r>
          </w:p>
          <w:p w14:paraId="2D87CB91"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Parent perception of the quality of capacity-building activities</w:t>
            </w:r>
            <w:r w:rsidRPr="00D1204B">
              <w:rPr>
                <w:rStyle w:val="EndnoteReference"/>
                <w:rFonts w:asciiTheme="minorHAnsi" w:hAnsiTheme="minorHAnsi" w:cstheme="minorHAnsi"/>
              </w:rPr>
              <w:endnoteReference w:id="41"/>
            </w:r>
            <w:r w:rsidRPr="00D1204B">
              <w:rPr>
                <w:rFonts w:asciiTheme="minorHAnsi" w:hAnsiTheme="minorHAnsi" w:cstheme="minorHAnsi"/>
              </w:rPr>
              <w:t xml:space="preserve"> </w:t>
            </w:r>
          </w:p>
          <w:p w14:paraId="4D994727"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total members or individuals in the base</w:t>
            </w:r>
          </w:p>
          <w:p w14:paraId="0C4B75F8"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leaders (</w:t>
            </w:r>
            <w:r w:rsidR="002D1712" w:rsidRPr="00D1204B">
              <w:rPr>
                <w:rFonts w:asciiTheme="minorHAnsi" w:hAnsiTheme="minorHAnsi" w:cstheme="minorHAnsi"/>
              </w:rPr>
              <w:t xml:space="preserve">e.g., </w:t>
            </w:r>
            <w:r w:rsidRPr="00D1204B">
              <w:rPr>
                <w:rFonts w:asciiTheme="minorHAnsi" w:hAnsiTheme="minorHAnsi" w:cstheme="minorHAnsi"/>
              </w:rPr>
              <w:t>at each tier on a leadership ladder)</w:t>
            </w:r>
            <w:r w:rsidRPr="00D1204B">
              <w:rPr>
                <w:rStyle w:val="EndnoteReference"/>
                <w:rFonts w:asciiTheme="minorHAnsi" w:hAnsiTheme="minorHAnsi" w:cstheme="minorHAnsi"/>
              </w:rPr>
              <w:endnoteReference w:id="42"/>
            </w:r>
          </w:p>
          <w:p w14:paraId="45F9538E"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Retention and turnover of core leaders</w:t>
            </w:r>
            <w:r w:rsidRPr="00D1204B">
              <w:rPr>
                <w:rStyle w:val="EndnoteReference"/>
                <w:rFonts w:asciiTheme="minorHAnsi" w:hAnsiTheme="minorHAnsi" w:cstheme="minorHAnsi"/>
              </w:rPr>
              <w:endnoteReference w:id="43"/>
            </w:r>
          </w:p>
          <w:p w14:paraId="09074BBA" w14:textId="77777777" w:rsidR="00495819" w:rsidRDefault="00495819" w:rsidP="00DD1C58">
            <w:pPr>
              <w:rPr>
                <w:rFonts w:asciiTheme="minorHAnsi" w:hAnsiTheme="minorHAnsi" w:cstheme="minorHAnsi"/>
              </w:rPr>
            </w:pPr>
            <w:r w:rsidRPr="00D1204B">
              <w:rPr>
                <w:rFonts w:asciiTheme="minorHAnsi" w:hAnsiTheme="minorHAnsi" w:cstheme="minorHAnsi"/>
              </w:rPr>
              <w:t># of people educated about issues affecting them via modes such as newsletters, research publications, Web site, email blasts, other</w:t>
            </w:r>
            <w:r w:rsidRPr="00D1204B">
              <w:rPr>
                <w:rStyle w:val="EndnoteReference"/>
                <w:rFonts w:asciiTheme="minorHAnsi" w:hAnsiTheme="minorHAnsi" w:cstheme="minorHAnsi"/>
              </w:rPr>
              <w:endnoteReference w:id="44"/>
            </w:r>
          </w:p>
          <w:p w14:paraId="77F0C993" w14:textId="77777777" w:rsidR="007C412F" w:rsidRDefault="007C412F" w:rsidP="00DD1C58">
            <w:pPr>
              <w:rPr>
                <w:rFonts w:asciiTheme="minorHAnsi" w:hAnsiTheme="minorHAnsi" w:cstheme="minorHAnsi"/>
              </w:rPr>
            </w:pPr>
            <w:r>
              <w:rPr>
                <w:rFonts w:asciiTheme="minorHAnsi" w:hAnsiTheme="minorHAnsi" w:cstheme="minorHAnsi"/>
              </w:rPr>
              <w:t># of parents leading meetings</w:t>
            </w:r>
          </w:p>
          <w:p w14:paraId="6B7216A5" w14:textId="77777777" w:rsidR="007C412F" w:rsidRPr="00D1204B" w:rsidRDefault="007C412F" w:rsidP="00DD1C58">
            <w:pPr>
              <w:rPr>
                <w:rFonts w:asciiTheme="minorHAnsi" w:hAnsiTheme="minorHAnsi" w:cstheme="minorHAnsi"/>
              </w:rPr>
            </w:pPr>
            <w:r>
              <w:rPr>
                <w:rFonts w:asciiTheme="minorHAnsi" w:hAnsiTheme="minorHAnsi" w:cstheme="minorHAnsi"/>
              </w:rPr>
              <w:t># of research actions (i.e. parent-led accountability sessions) conducted &amp; # of parent leaders attending</w:t>
            </w:r>
          </w:p>
        </w:tc>
      </w:tr>
      <w:tr w:rsidR="00495819" w:rsidRPr="004B4A8F" w14:paraId="7301A188" w14:textId="77777777" w:rsidTr="00900D16">
        <w:tc>
          <w:tcPr>
            <w:tcW w:w="2317" w:type="dxa"/>
          </w:tcPr>
          <w:p w14:paraId="0D322EDF"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Strategy Development and Implementation</w:t>
            </w:r>
          </w:p>
        </w:tc>
        <w:tc>
          <w:tcPr>
            <w:tcW w:w="7133" w:type="dxa"/>
          </w:tcPr>
          <w:p w14:paraId="593CD78F"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campaign</w:t>
            </w:r>
            <w:r w:rsidR="004A26A6" w:rsidRPr="00D1204B">
              <w:rPr>
                <w:rFonts w:asciiTheme="minorHAnsi" w:hAnsiTheme="minorHAnsi" w:cstheme="minorHAnsi"/>
              </w:rPr>
              <w:t>(s) plans</w:t>
            </w:r>
            <w:r w:rsidRPr="00D1204B">
              <w:rPr>
                <w:rFonts w:asciiTheme="minorHAnsi" w:hAnsiTheme="minorHAnsi" w:cstheme="minorHAnsi"/>
              </w:rPr>
              <w:t xml:space="preserve"> implemented </w:t>
            </w:r>
          </w:p>
          <w:p w14:paraId="0E266BC8" w14:textId="77777777" w:rsidR="00495819" w:rsidRPr="00D1204B" w:rsidRDefault="00495819" w:rsidP="00DD1C58">
            <w:pPr>
              <w:rPr>
                <w:rFonts w:asciiTheme="minorHAnsi" w:hAnsiTheme="minorHAnsi" w:cstheme="minorHAnsi"/>
              </w:rPr>
            </w:pPr>
          </w:p>
        </w:tc>
      </w:tr>
      <w:tr w:rsidR="00495819" w:rsidRPr="004B4A8F" w14:paraId="508C8444" w14:textId="77777777" w:rsidTr="00900D16">
        <w:tc>
          <w:tcPr>
            <w:tcW w:w="2317" w:type="dxa"/>
          </w:tcPr>
          <w:p w14:paraId="209EE25B"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xml:space="preserve">External Relationship-Building </w:t>
            </w:r>
          </w:p>
        </w:tc>
        <w:tc>
          <w:tcPr>
            <w:tcW w:w="7133" w:type="dxa"/>
          </w:tcPr>
          <w:p w14:paraId="0A5E91F5"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and diversity of partnering groups and allies</w:t>
            </w:r>
            <w:r w:rsidRPr="00D1204B">
              <w:rPr>
                <w:rStyle w:val="EndnoteReference"/>
                <w:rFonts w:asciiTheme="minorHAnsi" w:hAnsiTheme="minorHAnsi" w:cstheme="minorHAnsi"/>
              </w:rPr>
              <w:endnoteReference w:id="45"/>
            </w:r>
            <w:r w:rsidRPr="00D1204B">
              <w:rPr>
                <w:rFonts w:asciiTheme="minorHAnsi" w:hAnsiTheme="minorHAnsi" w:cstheme="minorHAnsi"/>
              </w:rPr>
              <w:t xml:space="preserve"> </w:t>
            </w:r>
          </w:p>
          <w:p w14:paraId="69120FC3"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meetings with allies and potential allies</w:t>
            </w:r>
            <w:r w:rsidRPr="00D1204B">
              <w:rPr>
                <w:rStyle w:val="EndnoteReference"/>
                <w:rFonts w:asciiTheme="minorHAnsi" w:hAnsiTheme="minorHAnsi" w:cstheme="minorHAnsi"/>
              </w:rPr>
              <w:endnoteReference w:id="46"/>
            </w:r>
          </w:p>
          <w:p w14:paraId="74F388AC"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collaborative events, actions or campaigns planned with allies</w:t>
            </w:r>
            <w:r w:rsidRPr="00D1204B">
              <w:rPr>
                <w:rStyle w:val="EndnoteReference"/>
                <w:rFonts w:asciiTheme="minorHAnsi" w:hAnsiTheme="minorHAnsi" w:cstheme="minorHAnsi"/>
              </w:rPr>
              <w:endnoteReference w:id="47"/>
            </w:r>
            <w:r w:rsidRPr="00D1204B">
              <w:rPr>
                <w:rFonts w:asciiTheme="minorHAnsi" w:hAnsiTheme="minorHAnsi" w:cstheme="minorHAnsi"/>
              </w:rPr>
              <w:t xml:space="preserve">  </w:t>
            </w:r>
          </w:p>
          <w:p w14:paraId="3DCF30B6" w14:textId="77777777" w:rsidR="00495819" w:rsidRPr="00D1204B" w:rsidRDefault="00495819" w:rsidP="007642C4">
            <w:pPr>
              <w:rPr>
                <w:rFonts w:asciiTheme="minorHAnsi" w:hAnsiTheme="minorHAnsi" w:cstheme="minorHAnsi"/>
              </w:rPr>
            </w:pPr>
            <w:r w:rsidRPr="00D1204B">
              <w:rPr>
                <w:rFonts w:asciiTheme="minorHAnsi" w:hAnsiTheme="minorHAnsi" w:cstheme="minorHAnsi"/>
              </w:rPr>
              <w:t xml:space="preserve"># of parent leaders </w:t>
            </w:r>
            <w:r w:rsidR="007642C4" w:rsidRPr="00D1204B">
              <w:rPr>
                <w:rFonts w:asciiTheme="minorHAnsi" w:hAnsiTheme="minorHAnsi" w:cstheme="minorHAnsi"/>
              </w:rPr>
              <w:t>communicating</w:t>
            </w:r>
            <w:r w:rsidRPr="00D1204B">
              <w:rPr>
                <w:rFonts w:asciiTheme="minorHAnsi" w:hAnsiTheme="minorHAnsi" w:cstheme="minorHAnsi"/>
              </w:rPr>
              <w:t xml:space="preserve"> with allies</w:t>
            </w:r>
            <w:r w:rsidRPr="00D1204B">
              <w:rPr>
                <w:rStyle w:val="EndnoteReference"/>
                <w:rFonts w:asciiTheme="minorHAnsi" w:hAnsiTheme="minorHAnsi" w:cstheme="minorHAnsi"/>
              </w:rPr>
              <w:endnoteReference w:id="48"/>
            </w:r>
            <w:r w:rsidRPr="00D1204B">
              <w:rPr>
                <w:rFonts w:asciiTheme="minorHAnsi" w:hAnsiTheme="minorHAnsi" w:cstheme="minorHAnsi"/>
              </w:rPr>
              <w:t xml:space="preserve">  </w:t>
            </w:r>
          </w:p>
        </w:tc>
      </w:tr>
    </w:tbl>
    <w:p w14:paraId="0207EF12" w14:textId="2D199419" w:rsidR="006254F1" w:rsidRDefault="006254F1">
      <w:r>
        <w:rPr>
          <w:noProof/>
        </w:rPr>
        <mc:AlternateContent>
          <mc:Choice Requires="wps">
            <w:drawing>
              <wp:anchor distT="0" distB="0" distL="114300" distR="114300" simplePos="0" relativeHeight="251693568" behindDoc="0" locked="0" layoutInCell="1" allowOverlap="1" wp14:anchorId="495357C0" wp14:editId="08287EEB">
                <wp:simplePos x="0" y="0"/>
                <wp:positionH relativeFrom="column">
                  <wp:posOffset>4740275</wp:posOffset>
                </wp:positionH>
                <wp:positionV relativeFrom="paragraph">
                  <wp:posOffset>0</wp:posOffset>
                </wp:positionV>
                <wp:extent cx="12439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403985"/>
                        </a:xfrm>
                        <a:prstGeom prst="rect">
                          <a:avLst/>
                        </a:prstGeom>
                        <a:noFill/>
                        <a:ln w="9525">
                          <a:noFill/>
                          <a:miter lim="800000"/>
                          <a:headEnd/>
                          <a:tailEnd/>
                        </a:ln>
                      </wps:spPr>
                      <wps:txbx>
                        <w:txbxContent>
                          <w:p w14:paraId="1E847BAA" w14:textId="0F310750" w:rsidR="00AD2F09" w:rsidRPr="00900D16" w:rsidRDefault="00AD2F09" w:rsidP="00900D16">
                            <w:pPr>
                              <w:jc w:val="right"/>
                              <w:rPr>
                                <w:rFonts w:asciiTheme="minorHAnsi" w:hAnsiTheme="minorHAnsi" w:cstheme="minorHAnsi"/>
                                <w:sz w:val="22"/>
                              </w:rPr>
                            </w:pPr>
                            <w:r w:rsidRPr="00900D16">
                              <w:rPr>
                                <w:rFonts w:asciiTheme="minorHAnsi" w:hAnsiTheme="minorHAnsi" w:cstheme="minorHAnsi"/>
                                <w:sz w:val="22"/>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357C0" id="_x0000_s1030" type="#_x0000_t202" style="position:absolute;margin-left:373.25pt;margin-top:0;width:97.9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" filled="f" stroked="f">
                <v:textbox style="mso-fit-shape-to-text:t">
                  <w:txbxContent>
                    <w:p w14:paraId="1E847BAA" w14:textId="0F310750" w:rsidR="00AD2F09" w:rsidRPr="00900D16" w:rsidRDefault="00AD2F09" w:rsidP="00900D16">
                      <w:pPr>
                        <w:jc w:val="right"/>
                        <w:rPr>
                          <w:rFonts w:asciiTheme="minorHAnsi" w:hAnsiTheme="minorHAnsi" w:cstheme="minorHAnsi"/>
                          <w:sz w:val="22"/>
                        </w:rPr>
                      </w:pPr>
                      <w:r w:rsidRPr="00900D16">
                        <w:rPr>
                          <w:rFonts w:asciiTheme="minorHAnsi" w:hAnsiTheme="minorHAnsi" w:cstheme="minorHAnsi"/>
                          <w:sz w:val="22"/>
                        </w:rPr>
                        <w:t>-continued-</w:t>
                      </w:r>
                    </w:p>
                  </w:txbxContent>
                </v:textbox>
              </v:shape>
            </w:pict>
          </mc:Fallback>
        </mc:AlternateContent>
      </w:r>
      <w:r>
        <w:br w:type="page"/>
      </w:r>
    </w:p>
    <w:tbl>
      <w:tblPr>
        <w:tblStyle w:val="TableGrid"/>
        <w:tblW w:w="0" w:type="auto"/>
        <w:tblInd w:w="108" w:type="dxa"/>
        <w:tblLook w:val="04A0" w:firstRow="1" w:lastRow="0" w:firstColumn="1" w:lastColumn="0" w:noHBand="0" w:noVBand="1"/>
      </w:tblPr>
      <w:tblGrid>
        <w:gridCol w:w="2294"/>
        <w:gridCol w:w="6948"/>
      </w:tblGrid>
      <w:tr w:rsidR="00495819" w:rsidRPr="004B4A8F" w14:paraId="585BEE4B" w14:textId="77777777" w:rsidTr="00900D16">
        <w:tc>
          <w:tcPr>
            <w:tcW w:w="9450" w:type="dxa"/>
            <w:gridSpan w:val="2"/>
            <w:shd w:val="clear" w:color="auto" w:fill="D9D9D9" w:themeFill="background1" w:themeFillShade="D9"/>
          </w:tcPr>
          <w:p w14:paraId="39BB0FDA" w14:textId="38F09EC6" w:rsidR="00495819" w:rsidRPr="00D1204B" w:rsidRDefault="00495819" w:rsidP="00DD1C58">
            <w:pPr>
              <w:jc w:val="center"/>
              <w:rPr>
                <w:rFonts w:asciiTheme="minorHAnsi" w:hAnsiTheme="minorHAnsi" w:cstheme="minorHAnsi"/>
                <w:b/>
              </w:rPr>
            </w:pPr>
            <w:r w:rsidRPr="00D1204B">
              <w:rPr>
                <w:rFonts w:asciiTheme="minorHAnsi" w:hAnsiTheme="minorHAnsi" w:cstheme="minorHAnsi"/>
                <w:b/>
              </w:rPr>
              <w:lastRenderedPageBreak/>
              <w:t>Organizing Impact</w:t>
            </w:r>
          </w:p>
        </w:tc>
      </w:tr>
      <w:tr w:rsidR="00495819" w:rsidRPr="004B4A8F" w14:paraId="4FD73780" w14:textId="77777777" w:rsidTr="00900D16">
        <w:tc>
          <w:tcPr>
            <w:tcW w:w="2317" w:type="dxa"/>
          </w:tcPr>
          <w:p w14:paraId="59D193C1"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Constituent Growth</w:t>
            </w:r>
          </w:p>
        </w:tc>
        <w:tc>
          <w:tcPr>
            <w:tcW w:w="7133" w:type="dxa"/>
          </w:tcPr>
          <w:p w14:paraId="581E2B27" w14:textId="77777777" w:rsidR="00495819" w:rsidRPr="00D1204B" w:rsidRDefault="00495819" w:rsidP="00DD1C58">
            <w:pPr>
              <w:rPr>
                <w:rFonts w:asciiTheme="minorHAnsi" w:hAnsiTheme="minorHAnsi" w:cstheme="minorHAnsi"/>
                <w:color w:val="000000" w:themeColor="text1"/>
              </w:rPr>
            </w:pPr>
            <w:r w:rsidRPr="00D1204B">
              <w:rPr>
                <w:rFonts w:asciiTheme="minorHAnsi" w:hAnsiTheme="minorHAnsi" w:cstheme="minorHAnsi"/>
                <w:color w:val="000000" w:themeColor="text1"/>
              </w:rPr>
              <w:t>% change in members or individuals in the base</w:t>
            </w:r>
            <w:r w:rsidRPr="00D1204B">
              <w:rPr>
                <w:rStyle w:val="EndnoteReference"/>
                <w:rFonts w:asciiTheme="minorHAnsi" w:hAnsiTheme="minorHAnsi" w:cstheme="minorHAnsi"/>
                <w:color w:val="000000" w:themeColor="text1"/>
              </w:rPr>
              <w:endnoteReference w:id="49"/>
            </w:r>
            <w:r w:rsidRPr="00D1204B">
              <w:rPr>
                <w:rFonts w:asciiTheme="minorHAnsi" w:hAnsiTheme="minorHAnsi" w:cstheme="minorHAnsi"/>
                <w:color w:val="000000" w:themeColor="text1"/>
              </w:rPr>
              <w:t xml:space="preserve"> </w:t>
            </w:r>
          </w:p>
          <w:p w14:paraId="186A616B" w14:textId="77777777" w:rsidR="00495819" w:rsidRPr="00D1204B" w:rsidRDefault="00495819" w:rsidP="00DD1C58">
            <w:pPr>
              <w:rPr>
                <w:rFonts w:asciiTheme="minorHAnsi" w:hAnsiTheme="minorHAnsi" w:cstheme="minorHAnsi"/>
                <w:color w:val="000000" w:themeColor="text1"/>
              </w:rPr>
            </w:pPr>
            <w:r w:rsidRPr="00D1204B">
              <w:rPr>
                <w:rFonts w:asciiTheme="minorHAnsi" w:hAnsiTheme="minorHAnsi" w:cstheme="minorHAnsi"/>
                <w:color w:val="000000" w:themeColor="text1"/>
              </w:rPr>
              <w:t xml:space="preserve">% change in number of parent leaders  </w:t>
            </w:r>
          </w:p>
          <w:p w14:paraId="44280F13" w14:textId="77777777" w:rsidR="00495819" w:rsidRPr="00D1204B" w:rsidRDefault="00495819" w:rsidP="00DD1C58">
            <w:pPr>
              <w:rPr>
                <w:rFonts w:asciiTheme="minorHAnsi" w:hAnsiTheme="minorHAnsi" w:cstheme="minorHAnsi"/>
                <w:color w:val="000000" w:themeColor="text1"/>
              </w:rPr>
            </w:pPr>
            <w:r w:rsidRPr="00D1204B">
              <w:rPr>
                <w:rFonts w:asciiTheme="minorHAnsi" w:hAnsiTheme="minorHAnsi" w:cstheme="minorHAnsi"/>
                <w:color w:val="000000" w:themeColor="text1"/>
              </w:rPr>
              <w:t>% change in partners and allies</w:t>
            </w:r>
          </w:p>
        </w:tc>
      </w:tr>
      <w:tr w:rsidR="00495819" w:rsidRPr="004B4A8F" w14:paraId="0C1DA85F" w14:textId="77777777" w:rsidTr="00900D16">
        <w:trPr>
          <w:trHeight w:val="864"/>
        </w:trPr>
        <w:tc>
          <w:tcPr>
            <w:tcW w:w="2317" w:type="dxa"/>
          </w:tcPr>
          <w:p w14:paraId="0E78FD0C"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Knowledge about Schools</w:t>
            </w:r>
            <w:r w:rsidR="00E6036D" w:rsidRPr="00D1204B">
              <w:rPr>
                <w:rFonts w:asciiTheme="minorHAnsi" w:hAnsiTheme="minorHAnsi" w:cstheme="minorHAnsi"/>
              </w:rPr>
              <w:t xml:space="preserve"> and School Systems</w:t>
            </w:r>
          </w:p>
        </w:tc>
        <w:tc>
          <w:tcPr>
            <w:tcW w:w="7133" w:type="dxa"/>
          </w:tcPr>
          <w:p w14:paraId="52907D24" w14:textId="77777777" w:rsidR="00356886" w:rsidRPr="00D1204B" w:rsidRDefault="00495819" w:rsidP="00DD1C58">
            <w:pPr>
              <w:rPr>
                <w:rFonts w:asciiTheme="minorHAnsi" w:hAnsiTheme="minorHAnsi" w:cstheme="minorHAnsi"/>
              </w:rPr>
            </w:pPr>
            <w:r w:rsidRPr="00D1204B">
              <w:rPr>
                <w:rFonts w:asciiTheme="minorHAnsi" w:hAnsiTheme="minorHAnsi" w:cstheme="minorHAnsi"/>
              </w:rPr>
              <w:t>Parents’ report on their knowledge about schools and school systems</w:t>
            </w:r>
            <w:r w:rsidRPr="00D1204B">
              <w:rPr>
                <w:rStyle w:val="EndnoteReference"/>
                <w:rFonts w:asciiTheme="minorHAnsi" w:hAnsiTheme="minorHAnsi" w:cstheme="minorHAnsi"/>
              </w:rPr>
              <w:endnoteReference w:id="50"/>
            </w:r>
          </w:p>
        </w:tc>
      </w:tr>
      <w:tr w:rsidR="00495819" w:rsidRPr="004B4A8F" w14:paraId="3C6BFC68" w14:textId="77777777" w:rsidTr="00900D16">
        <w:tc>
          <w:tcPr>
            <w:tcW w:w="2317" w:type="dxa"/>
          </w:tcPr>
          <w:p w14:paraId="68D0F344"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xml:space="preserve">Civic Capacity </w:t>
            </w:r>
          </w:p>
        </w:tc>
        <w:tc>
          <w:tcPr>
            <w:tcW w:w="7133" w:type="dxa"/>
          </w:tcPr>
          <w:p w14:paraId="33115EBB"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Parent report about their feelings of collective belonging, mutual commitment, and/or collective self-efficacy</w:t>
            </w:r>
            <w:r w:rsidRPr="00D1204B">
              <w:rPr>
                <w:rStyle w:val="EndnoteReference"/>
                <w:rFonts w:asciiTheme="minorHAnsi" w:hAnsiTheme="minorHAnsi" w:cstheme="minorHAnsi"/>
              </w:rPr>
              <w:endnoteReference w:id="51"/>
            </w:r>
            <w:r w:rsidRPr="00D1204B">
              <w:rPr>
                <w:rFonts w:asciiTheme="minorHAnsi" w:hAnsiTheme="minorHAnsi" w:cstheme="minorHAnsi"/>
              </w:rPr>
              <w:t xml:space="preserve"> </w:t>
            </w:r>
          </w:p>
        </w:tc>
      </w:tr>
      <w:tr w:rsidR="00495819" w:rsidRPr="004B4A8F" w14:paraId="16ED5143" w14:textId="77777777" w:rsidTr="00900D16">
        <w:tc>
          <w:tcPr>
            <w:tcW w:w="2317" w:type="dxa"/>
          </w:tcPr>
          <w:p w14:paraId="15BEFEC5"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Civic Participation</w:t>
            </w:r>
          </w:p>
        </w:tc>
        <w:tc>
          <w:tcPr>
            <w:tcW w:w="7133" w:type="dxa"/>
          </w:tcPr>
          <w:p w14:paraId="5B408F00" w14:textId="77777777" w:rsidR="00495819" w:rsidRPr="00D1204B" w:rsidRDefault="00495819" w:rsidP="00DD1C58">
            <w:pPr>
              <w:rPr>
                <w:rFonts w:asciiTheme="minorHAnsi" w:hAnsiTheme="minorHAnsi" w:cstheme="minorHAnsi"/>
                <w:color w:val="000000" w:themeColor="text1"/>
              </w:rPr>
            </w:pPr>
            <w:r w:rsidRPr="00D1204B">
              <w:rPr>
                <w:rFonts w:asciiTheme="minorHAnsi" w:hAnsiTheme="minorHAnsi" w:cstheme="minorHAnsi"/>
                <w:color w:val="000000" w:themeColor="text1"/>
              </w:rPr>
              <w:t># of parents that have leadership positions in their children’s schools and school districts or in another political or civic sector entity</w:t>
            </w:r>
            <w:r w:rsidR="007642C4" w:rsidRPr="00D1204B">
              <w:rPr>
                <w:rFonts w:asciiTheme="minorHAnsi" w:hAnsiTheme="minorHAnsi" w:cstheme="minorHAnsi"/>
                <w:color w:val="000000" w:themeColor="text1"/>
              </w:rPr>
              <w:t xml:space="preserve"> as a result of collective action</w:t>
            </w:r>
            <w:r w:rsidRPr="00D1204B">
              <w:rPr>
                <w:rFonts w:asciiTheme="minorHAnsi" w:hAnsiTheme="minorHAnsi" w:cstheme="minorHAnsi"/>
                <w:color w:val="000000" w:themeColor="text1"/>
              </w:rPr>
              <w:t xml:space="preserve">     </w:t>
            </w:r>
          </w:p>
          <w:p w14:paraId="56BADF1F" w14:textId="77777777" w:rsidR="00495819" w:rsidRPr="00D1204B" w:rsidRDefault="00495819" w:rsidP="00DD1C58">
            <w:pPr>
              <w:rPr>
                <w:rFonts w:asciiTheme="minorHAnsi" w:hAnsiTheme="minorHAnsi" w:cstheme="minorHAnsi"/>
                <w:color w:val="000000" w:themeColor="text1"/>
              </w:rPr>
            </w:pPr>
            <w:r w:rsidRPr="00D1204B">
              <w:rPr>
                <w:rFonts w:asciiTheme="minorHAnsi" w:hAnsiTheme="minorHAnsi" w:cstheme="minorHAnsi"/>
                <w:color w:val="000000" w:themeColor="text1"/>
              </w:rPr>
              <w:t xml:space="preserve"># of parents who supported election education and/or election turnout </w:t>
            </w:r>
          </w:p>
          <w:p w14:paraId="5A0E8638" w14:textId="77777777" w:rsidR="00495819" w:rsidRPr="00D1204B" w:rsidRDefault="00495819" w:rsidP="00DD1C58">
            <w:pPr>
              <w:rPr>
                <w:rFonts w:asciiTheme="minorHAnsi" w:hAnsiTheme="minorHAnsi" w:cstheme="minorHAnsi"/>
                <w:color w:val="000000" w:themeColor="text1"/>
              </w:rPr>
            </w:pPr>
            <w:r w:rsidRPr="00D1204B">
              <w:rPr>
                <w:rFonts w:asciiTheme="minorHAnsi" w:hAnsiTheme="minorHAnsi" w:cstheme="minorHAnsi"/>
                <w:color w:val="000000" w:themeColor="text1"/>
              </w:rPr>
              <w:t># of parents registered to vote</w:t>
            </w:r>
            <w:r w:rsidRPr="00D1204B">
              <w:rPr>
                <w:rStyle w:val="EndnoteReference"/>
                <w:rFonts w:asciiTheme="minorHAnsi" w:hAnsiTheme="minorHAnsi" w:cstheme="minorHAnsi"/>
                <w:color w:val="000000" w:themeColor="text1"/>
              </w:rPr>
              <w:endnoteReference w:id="52"/>
            </w:r>
          </w:p>
          <w:p w14:paraId="7A400A00" w14:textId="77777777" w:rsidR="00495819" w:rsidRPr="00D1204B" w:rsidRDefault="00495819" w:rsidP="00DD1C58">
            <w:pPr>
              <w:rPr>
                <w:rFonts w:asciiTheme="minorHAnsi" w:hAnsiTheme="minorHAnsi" w:cstheme="minorHAnsi"/>
                <w:color w:val="000000" w:themeColor="text1"/>
              </w:rPr>
            </w:pPr>
            <w:r w:rsidRPr="00D1204B">
              <w:rPr>
                <w:rFonts w:asciiTheme="minorHAnsi" w:hAnsiTheme="minorHAnsi" w:cstheme="minorHAnsi"/>
                <w:color w:val="000000" w:themeColor="text1"/>
              </w:rPr>
              <w:t>Parent turnout at elections</w:t>
            </w:r>
            <w:r w:rsidRPr="00D1204B">
              <w:rPr>
                <w:rStyle w:val="EndnoteReference"/>
                <w:rFonts w:asciiTheme="minorHAnsi" w:hAnsiTheme="minorHAnsi" w:cstheme="minorHAnsi"/>
                <w:color w:val="000000" w:themeColor="text1"/>
              </w:rPr>
              <w:endnoteReference w:id="53"/>
            </w:r>
            <w:r w:rsidRPr="00D1204B">
              <w:rPr>
                <w:rFonts w:asciiTheme="minorHAnsi" w:hAnsiTheme="minorHAnsi" w:cstheme="minorHAnsi"/>
                <w:color w:val="000000" w:themeColor="text1"/>
              </w:rPr>
              <w:t xml:space="preserve"> </w:t>
            </w:r>
          </w:p>
          <w:p w14:paraId="05CCA547" w14:textId="77777777" w:rsidR="00495819" w:rsidRPr="00D1204B" w:rsidRDefault="00495819" w:rsidP="00DD1C58">
            <w:pPr>
              <w:rPr>
                <w:rFonts w:asciiTheme="minorHAnsi" w:hAnsiTheme="minorHAnsi" w:cstheme="minorHAnsi"/>
                <w:color w:val="5B9BD5" w:themeColor="accent1"/>
              </w:rPr>
            </w:pPr>
            <w:r w:rsidRPr="00D1204B">
              <w:rPr>
                <w:rFonts w:asciiTheme="minorHAnsi" w:hAnsiTheme="minorHAnsi" w:cstheme="minorHAnsi"/>
                <w:color w:val="000000" w:themeColor="text1"/>
              </w:rPr>
              <w:t xml:space="preserve"># of parent volunteers in their children’s schools and school districts </w:t>
            </w:r>
          </w:p>
        </w:tc>
      </w:tr>
      <w:tr w:rsidR="00495819" w:rsidRPr="004B4A8F" w14:paraId="0EA50650" w14:textId="77777777" w:rsidTr="00900D16">
        <w:tc>
          <w:tcPr>
            <w:tcW w:w="2317" w:type="dxa"/>
          </w:tcPr>
          <w:p w14:paraId="29534139"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Perceived Influence</w:t>
            </w:r>
          </w:p>
        </w:tc>
        <w:tc>
          <w:tcPr>
            <w:tcW w:w="7133" w:type="dxa"/>
          </w:tcPr>
          <w:p w14:paraId="79F9DEED"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media mentions</w:t>
            </w:r>
            <w:r w:rsidRPr="00D1204B">
              <w:rPr>
                <w:rStyle w:val="EndnoteReference"/>
                <w:rFonts w:asciiTheme="minorHAnsi" w:hAnsiTheme="minorHAnsi" w:cstheme="minorHAnsi"/>
              </w:rPr>
              <w:endnoteReference w:id="54"/>
            </w:r>
          </w:p>
          <w:p w14:paraId="01EA2549" w14:textId="77777777" w:rsidR="00495819" w:rsidRPr="00D1204B" w:rsidRDefault="00495819" w:rsidP="00DA0E8D">
            <w:pPr>
              <w:rPr>
                <w:rFonts w:asciiTheme="minorHAnsi" w:hAnsiTheme="minorHAnsi" w:cstheme="minorHAnsi"/>
              </w:rPr>
            </w:pPr>
            <w:r w:rsidRPr="00D1204B">
              <w:rPr>
                <w:rFonts w:asciiTheme="minorHAnsi" w:hAnsiTheme="minorHAnsi" w:cstheme="minorHAnsi"/>
              </w:rPr>
              <w:t># and prominence of decision-makers that cite the organiz</w:t>
            </w:r>
            <w:r w:rsidR="00DA0E8D">
              <w:rPr>
                <w:rFonts w:asciiTheme="minorHAnsi" w:hAnsiTheme="minorHAnsi" w:cstheme="minorHAnsi"/>
              </w:rPr>
              <w:t>ing initiative</w:t>
            </w:r>
            <w:r w:rsidRPr="00D1204B">
              <w:rPr>
                <w:rFonts w:asciiTheme="minorHAnsi" w:hAnsiTheme="minorHAnsi" w:cstheme="minorHAnsi"/>
              </w:rPr>
              <w:t xml:space="preserve"> when talking about education</w:t>
            </w:r>
            <w:r w:rsidRPr="00D1204B">
              <w:rPr>
                <w:rStyle w:val="EndnoteReference"/>
                <w:rFonts w:asciiTheme="minorHAnsi" w:hAnsiTheme="minorHAnsi" w:cstheme="minorHAnsi"/>
              </w:rPr>
              <w:endnoteReference w:id="55"/>
            </w:r>
          </w:p>
        </w:tc>
      </w:tr>
      <w:tr w:rsidR="00495819" w:rsidRPr="004B4A8F" w14:paraId="32297D8A" w14:textId="77777777" w:rsidTr="00900D16">
        <w:tc>
          <w:tcPr>
            <w:tcW w:w="2317" w:type="dxa"/>
          </w:tcPr>
          <w:p w14:paraId="6BEFE5A8"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Mutual Accountability</w:t>
            </w:r>
          </w:p>
        </w:tc>
        <w:tc>
          <w:tcPr>
            <w:tcW w:w="7133" w:type="dxa"/>
          </w:tcPr>
          <w:p w14:paraId="6D4A5085"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w:t>
            </w:r>
            <w:r w:rsidR="00DA0E8D">
              <w:rPr>
                <w:rFonts w:asciiTheme="minorHAnsi" w:hAnsiTheme="minorHAnsi" w:cstheme="minorHAnsi"/>
              </w:rPr>
              <w:t xml:space="preserve"> and </w:t>
            </w:r>
            <w:r w:rsidRPr="00D1204B">
              <w:rPr>
                <w:rFonts w:asciiTheme="minorHAnsi" w:hAnsiTheme="minorHAnsi" w:cstheme="minorHAnsi"/>
              </w:rPr>
              <w:t>% of invited decision-makers that show up at events</w:t>
            </w:r>
            <w:r w:rsidRPr="00D1204B">
              <w:rPr>
                <w:rStyle w:val="EndnoteReference"/>
                <w:rFonts w:asciiTheme="minorHAnsi" w:hAnsiTheme="minorHAnsi" w:cstheme="minorHAnsi"/>
              </w:rPr>
              <w:endnoteReference w:id="56"/>
            </w:r>
            <w:r w:rsidRPr="00D1204B">
              <w:rPr>
                <w:rFonts w:asciiTheme="minorHAnsi" w:hAnsiTheme="minorHAnsi" w:cstheme="minorHAnsi"/>
              </w:rPr>
              <w:t xml:space="preserve"> </w:t>
            </w:r>
          </w:p>
          <w:p w14:paraId="56FFED22"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and prominence of decision-makers who publicly support campaign asks</w:t>
            </w:r>
            <w:r w:rsidRPr="00D1204B">
              <w:rPr>
                <w:rStyle w:val="EndnoteReference"/>
                <w:rFonts w:asciiTheme="minorHAnsi" w:hAnsiTheme="minorHAnsi" w:cstheme="minorHAnsi"/>
              </w:rPr>
              <w:endnoteReference w:id="57"/>
            </w:r>
            <w:r w:rsidRPr="00D1204B">
              <w:rPr>
                <w:rFonts w:asciiTheme="minorHAnsi" w:hAnsiTheme="minorHAnsi" w:cstheme="minorHAnsi"/>
              </w:rPr>
              <w:t xml:space="preserve">  </w:t>
            </w:r>
          </w:p>
          <w:p w14:paraId="33392411"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 of official invitations to participate in planning meetings</w:t>
            </w:r>
            <w:r w:rsidRPr="00D1204B">
              <w:rPr>
                <w:rStyle w:val="EndnoteReference"/>
                <w:rFonts w:asciiTheme="minorHAnsi" w:hAnsiTheme="minorHAnsi" w:cstheme="minorHAnsi"/>
              </w:rPr>
              <w:endnoteReference w:id="58"/>
            </w:r>
            <w:r w:rsidRPr="00D1204B">
              <w:rPr>
                <w:rFonts w:asciiTheme="minorHAnsi" w:hAnsiTheme="minorHAnsi" w:cstheme="minorHAnsi"/>
              </w:rPr>
              <w:t xml:space="preserve">  </w:t>
            </w:r>
            <w:r w:rsidRPr="00D1204B">
              <w:rPr>
                <w:rFonts w:asciiTheme="minorHAnsi" w:hAnsiTheme="minorHAnsi" w:cstheme="minorHAnsi"/>
                <w:i/>
              </w:rPr>
              <w:t xml:space="preserve"> </w:t>
            </w:r>
          </w:p>
        </w:tc>
      </w:tr>
      <w:tr w:rsidR="00495819" w:rsidRPr="004B4A8F" w14:paraId="1E50124F" w14:textId="77777777" w:rsidTr="00900D16">
        <w:tc>
          <w:tcPr>
            <w:tcW w:w="2317" w:type="dxa"/>
          </w:tcPr>
          <w:p w14:paraId="7CC1D70B"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Education</w:t>
            </w:r>
            <w:r w:rsidR="00D93926" w:rsidRPr="00D1204B">
              <w:rPr>
                <w:rFonts w:asciiTheme="minorHAnsi" w:hAnsiTheme="minorHAnsi" w:cstheme="minorHAnsi"/>
              </w:rPr>
              <w:t>al</w:t>
            </w:r>
            <w:r w:rsidRPr="00D1204B">
              <w:rPr>
                <w:rFonts w:asciiTheme="minorHAnsi" w:hAnsiTheme="minorHAnsi" w:cstheme="minorHAnsi"/>
              </w:rPr>
              <w:t xml:space="preserve"> Equity</w:t>
            </w:r>
          </w:p>
        </w:tc>
        <w:tc>
          <w:tcPr>
            <w:tcW w:w="7133" w:type="dxa"/>
          </w:tcPr>
          <w:p w14:paraId="3363BEE0" w14:textId="77777777" w:rsidR="007F3634" w:rsidRPr="00D1204B" w:rsidRDefault="007F3634" w:rsidP="00DD1C58">
            <w:pPr>
              <w:rPr>
                <w:rFonts w:asciiTheme="minorHAnsi" w:hAnsiTheme="minorHAnsi" w:cstheme="minorHAnsi"/>
              </w:rPr>
            </w:pPr>
            <w:r w:rsidRPr="00D1204B">
              <w:rPr>
                <w:rFonts w:asciiTheme="minorHAnsi" w:hAnsiTheme="minorHAnsi" w:cstheme="minorHAnsi"/>
              </w:rPr>
              <w:t>Collective action wins</w:t>
            </w:r>
          </w:p>
          <w:p w14:paraId="149E7736" w14:textId="77777777" w:rsidR="00495819" w:rsidRPr="00D1204B" w:rsidRDefault="00495819" w:rsidP="00DD1C58">
            <w:pPr>
              <w:rPr>
                <w:rFonts w:asciiTheme="minorHAnsi" w:hAnsiTheme="minorHAnsi" w:cstheme="minorHAnsi"/>
              </w:rPr>
            </w:pPr>
            <w:r w:rsidRPr="00D1204B">
              <w:rPr>
                <w:rFonts w:asciiTheme="minorHAnsi" w:hAnsiTheme="minorHAnsi" w:cstheme="minorHAnsi"/>
              </w:rPr>
              <w:t>Student learning outcomes</w:t>
            </w:r>
            <w:r w:rsidRPr="00D1204B">
              <w:rPr>
                <w:rStyle w:val="EndnoteReference"/>
                <w:rFonts w:asciiTheme="minorHAnsi" w:hAnsiTheme="minorHAnsi" w:cstheme="minorHAnsi"/>
              </w:rPr>
              <w:endnoteReference w:id="59"/>
            </w:r>
          </w:p>
        </w:tc>
      </w:tr>
    </w:tbl>
    <w:p w14:paraId="00DB2351" w14:textId="77777777" w:rsidR="00495819" w:rsidRPr="00D1204B" w:rsidRDefault="00495819" w:rsidP="00495819">
      <w:pPr>
        <w:rPr>
          <w:rFonts w:asciiTheme="minorHAnsi" w:hAnsiTheme="minorHAnsi" w:cstheme="minorHAnsi"/>
        </w:rPr>
      </w:pPr>
    </w:p>
    <w:p w14:paraId="71E679E5" w14:textId="77777777" w:rsidR="00495819" w:rsidRPr="00D1204B" w:rsidRDefault="00495819">
      <w:pPr>
        <w:spacing w:after="200" w:line="276" w:lineRule="auto"/>
        <w:rPr>
          <w:rFonts w:asciiTheme="minorHAnsi" w:hAnsiTheme="minorHAnsi" w:cstheme="minorHAnsi"/>
        </w:rPr>
      </w:pPr>
      <w:r w:rsidRPr="00D1204B">
        <w:rPr>
          <w:rFonts w:asciiTheme="minorHAnsi" w:hAnsiTheme="minorHAnsi" w:cstheme="minorHAnsi"/>
        </w:rPr>
        <w:br w:type="page"/>
      </w:r>
    </w:p>
    <w:p w14:paraId="31DF2B1F" w14:textId="77777777" w:rsidR="00495819" w:rsidRPr="00D1204B" w:rsidRDefault="00495819" w:rsidP="003C5D55">
      <w:pPr>
        <w:pStyle w:val="Heading2"/>
        <w:spacing w:before="360"/>
        <w:rPr>
          <w:rFonts w:asciiTheme="minorHAnsi" w:hAnsiTheme="minorHAnsi" w:cstheme="minorHAnsi"/>
          <w:b w:val="0"/>
          <w:sz w:val="32"/>
          <w:szCs w:val="32"/>
        </w:rPr>
      </w:pPr>
      <w:bookmarkStart w:id="31" w:name="_Toc420052711"/>
      <w:r w:rsidRPr="00D1204B">
        <w:rPr>
          <w:rFonts w:asciiTheme="minorHAnsi" w:hAnsiTheme="minorHAnsi" w:cstheme="minorHAnsi"/>
          <w:b w:val="0"/>
          <w:sz w:val="32"/>
          <w:szCs w:val="32"/>
        </w:rPr>
        <w:lastRenderedPageBreak/>
        <w:t>Appendix D: Site Visit</w:t>
      </w:r>
      <w:r w:rsidR="00080BA6" w:rsidRPr="00D1204B">
        <w:rPr>
          <w:rFonts w:asciiTheme="minorHAnsi" w:hAnsiTheme="minorHAnsi" w:cstheme="minorHAnsi"/>
          <w:b w:val="0"/>
          <w:sz w:val="32"/>
          <w:szCs w:val="32"/>
        </w:rPr>
        <w:t xml:space="preserve"> Protocols</w:t>
      </w:r>
      <w:bookmarkEnd w:id="31"/>
    </w:p>
    <w:p w14:paraId="59861D0D" w14:textId="77777777" w:rsidR="00080BA6" w:rsidRPr="00D1204B" w:rsidRDefault="00080BA6" w:rsidP="00080BA6">
      <w:pPr>
        <w:pStyle w:val="Normal1"/>
        <w:spacing w:line="240" w:lineRule="auto"/>
        <w:rPr>
          <w:rFonts w:asciiTheme="minorHAnsi" w:hAnsiTheme="minorHAnsi" w:cstheme="minorHAnsi"/>
          <w:sz w:val="24"/>
          <w:szCs w:val="24"/>
        </w:rPr>
      </w:pPr>
    </w:p>
    <w:p w14:paraId="09155EEE" w14:textId="77777777" w:rsidR="00080BA6" w:rsidRPr="00D1204B" w:rsidRDefault="00080BA6" w:rsidP="00080BA6">
      <w:pPr>
        <w:pStyle w:val="Normal1"/>
        <w:spacing w:line="240" w:lineRule="auto"/>
        <w:rPr>
          <w:rFonts w:asciiTheme="minorHAnsi" w:hAnsiTheme="minorHAnsi" w:cstheme="minorHAnsi"/>
          <w:sz w:val="24"/>
          <w:szCs w:val="24"/>
        </w:rPr>
      </w:pPr>
      <w:r w:rsidRPr="00D1204B">
        <w:rPr>
          <w:rFonts w:asciiTheme="minorHAnsi" w:hAnsiTheme="minorHAnsi" w:cstheme="minorHAnsi"/>
          <w:sz w:val="24"/>
          <w:szCs w:val="24"/>
        </w:rPr>
        <w:t xml:space="preserve">Below are a set of protocols Reviewers may use when conducting structured conversations with staff and parents during a site visit. The sample questions are aligned with the categories in the Framework – Organizing Infrastructure, Organizing Skill, and Organizing Impact. They are not exhaustive and Reviewers and/or </w:t>
      </w:r>
      <w:r w:rsidR="00BD6540" w:rsidRPr="00D1204B">
        <w:rPr>
          <w:rFonts w:asciiTheme="minorHAnsi" w:hAnsiTheme="minorHAnsi" w:cstheme="minorHAnsi"/>
          <w:sz w:val="24"/>
          <w:szCs w:val="24"/>
        </w:rPr>
        <w:t>Implementation Team may</w:t>
      </w:r>
      <w:r w:rsidR="00104FB0" w:rsidRPr="00D1204B">
        <w:rPr>
          <w:rFonts w:asciiTheme="minorHAnsi" w:hAnsiTheme="minorHAnsi" w:cstheme="minorHAnsi"/>
          <w:sz w:val="24"/>
          <w:szCs w:val="24"/>
        </w:rPr>
        <w:t xml:space="preserve"> wish to</w:t>
      </w:r>
      <w:r w:rsidRPr="00D1204B">
        <w:rPr>
          <w:rFonts w:asciiTheme="minorHAnsi" w:hAnsiTheme="minorHAnsi" w:cstheme="minorHAnsi"/>
          <w:sz w:val="24"/>
          <w:szCs w:val="24"/>
        </w:rPr>
        <w:t xml:space="preserve"> adapt or add to these questions based on the context of each organizing initiative. </w:t>
      </w:r>
      <w:r w:rsidR="007642C4" w:rsidRPr="00D1204B">
        <w:rPr>
          <w:rFonts w:asciiTheme="minorHAnsi" w:hAnsiTheme="minorHAnsi" w:cstheme="minorHAnsi"/>
          <w:sz w:val="24"/>
          <w:szCs w:val="24"/>
        </w:rPr>
        <w:t xml:space="preserve">The </w:t>
      </w:r>
      <w:r w:rsidR="00BD6540" w:rsidRPr="00D1204B">
        <w:rPr>
          <w:rFonts w:asciiTheme="minorHAnsi" w:hAnsiTheme="minorHAnsi" w:cstheme="minorHAnsi"/>
          <w:sz w:val="24"/>
          <w:szCs w:val="24"/>
        </w:rPr>
        <w:t>Impleme</w:t>
      </w:r>
      <w:r w:rsidR="00E02B4E" w:rsidRPr="00D1204B">
        <w:rPr>
          <w:rFonts w:asciiTheme="minorHAnsi" w:hAnsiTheme="minorHAnsi" w:cstheme="minorHAnsi"/>
          <w:sz w:val="24"/>
          <w:szCs w:val="24"/>
        </w:rPr>
        <w:t>n</w:t>
      </w:r>
      <w:r w:rsidR="00BD6540" w:rsidRPr="00D1204B">
        <w:rPr>
          <w:rFonts w:asciiTheme="minorHAnsi" w:hAnsiTheme="minorHAnsi" w:cstheme="minorHAnsi"/>
          <w:sz w:val="24"/>
          <w:szCs w:val="24"/>
        </w:rPr>
        <w:t>tation Team</w:t>
      </w:r>
      <w:r w:rsidR="00E02B4E" w:rsidRPr="00D1204B">
        <w:rPr>
          <w:rFonts w:asciiTheme="minorHAnsi" w:hAnsiTheme="minorHAnsi" w:cstheme="minorHAnsi"/>
          <w:sz w:val="24"/>
          <w:szCs w:val="24"/>
        </w:rPr>
        <w:t xml:space="preserve"> </w:t>
      </w:r>
      <w:r w:rsidRPr="00D1204B">
        <w:rPr>
          <w:rFonts w:asciiTheme="minorHAnsi" w:hAnsiTheme="minorHAnsi" w:cstheme="minorHAnsi"/>
          <w:sz w:val="24"/>
          <w:szCs w:val="24"/>
        </w:rPr>
        <w:t>may also consider integrating some of these questions into their</w:t>
      </w:r>
      <w:r w:rsidR="008B01F5">
        <w:rPr>
          <w:rFonts w:asciiTheme="minorHAnsi" w:hAnsiTheme="minorHAnsi" w:cstheme="minorHAnsi"/>
          <w:sz w:val="24"/>
          <w:szCs w:val="24"/>
        </w:rPr>
        <w:t xml:space="preserve"> initial</w:t>
      </w:r>
      <w:r w:rsidRPr="00D1204B">
        <w:rPr>
          <w:rFonts w:asciiTheme="minorHAnsi" w:hAnsiTheme="minorHAnsi" w:cstheme="minorHAnsi"/>
          <w:sz w:val="24"/>
          <w:szCs w:val="24"/>
        </w:rPr>
        <w:t xml:space="preserve"> application process, rather than including them in the site visit conversations. </w:t>
      </w:r>
    </w:p>
    <w:p w14:paraId="13E796D2" w14:textId="77777777" w:rsidR="00080BA6" w:rsidRPr="00D1204B" w:rsidRDefault="00080BA6" w:rsidP="00080BA6">
      <w:pPr>
        <w:pStyle w:val="Normal1"/>
        <w:spacing w:line="240" w:lineRule="auto"/>
        <w:rPr>
          <w:rFonts w:asciiTheme="minorHAnsi" w:hAnsiTheme="minorHAnsi" w:cstheme="minorHAnsi"/>
          <w:sz w:val="24"/>
          <w:szCs w:val="24"/>
        </w:rPr>
      </w:pPr>
    </w:p>
    <w:p w14:paraId="3691BF45" w14:textId="77777777" w:rsidR="00080BA6" w:rsidRPr="00D1204B" w:rsidRDefault="00080BA6" w:rsidP="00080BA6">
      <w:pPr>
        <w:pStyle w:val="Normal1"/>
        <w:spacing w:line="240" w:lineRule="auto"/>
        <w:rPr>
          <w:rFonts w:asciiTheme="minorHAnsi" w:hAnsiTheme="minorHAnsi" w:cstheme="minorHAnsi"/>
          <w:b/>
          <w:sz w:val="24"/>
          <w:szCs w:val="24"/>
        </w:rPr>
      </w:pPr>
      <w:r w:rsidRPr="00D1204B">
        <w:rPr>
          <w:rFonts w:asciiTheme="minorHAnsi" w:hAnsiTheme="minorHAnsi" w:cstheme="minorHAnsi"/>
          <w:b/>
          <w:sz w:val="24"/>
          <w:szCs w:val="24"/>
        </w:rPr>
        <w:t xml:space="preserve">Protocol for Staff Conversations </w:t>
      </w:r>
    </w:p>
    <w:tbl>
      <w:tblPr>
        <w:tblStyle w:val="TableGrid"/>
        <w:tblW w:w="0" w:type="auto"/>
        <w:tblInd w:w="108" w:type="dxa"/>
        <w:tblLook w:val="04A0" w:firstRow="1" w:lastRow="0" w:firstColumn="1" w:lastColumn="0" w:noHBand="0" w:noVBand="1"/>
      </w:tblPr>
      <w:tblGrid>
        <w:gridCol w:w="1500"/>
        <w:gridCol w:w="7742"/>
      </w:tblGrid>
      <w:tr w:rsidR="00080BA6" w:rsidRPr="004B4A8F" w14:paraId="769E8519" w14:textId="77777777" w:rsidTr="00900D16">
        <w:trPr>
          <w:trHeight w:val="4464"/>
        </w:trPr>
        <w:tc>
          <w:tcPr>
            <w:tcW w:w="1417" w:type="dxa"/>
          </w:tcPr>
          <w:p w14:paraId="56B5426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Sample Introduction:</w:t>
            </w:r>
          </w:p>
        </w:tc>
        <w:tc>
          <w:tcPr>
            <w:tcW w:w="7825" w:type="dxa"/>
          </w:tcPr>
          <w:p w14:paraId="02C096A0"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Thank you for taking the time to speak with us today. My name is [Reviewer name], and this is my colleague [other Reviewer name]. As you know, we are working to </w:t>
            </w:r>
            <w:r w:rsidR="00E02B4E" w:rsidRPr="00D1204B">
              <w:rPr>
                <w:rFonts w:asciiTheme="minorHAnsi" w:hAnsiTheme="minorHAnsi" w:cstheme="minorHAnsi"/>
              </w:rPr>
              <w:t xml:space="preserve">use </w:t>
            </w:r>
            <w:r w:rsidR="00BD6540" w:rsidRPr="00D1204B">
              <w:rPr>
                <w:rFonts w:asciiTheme="minorHAnsi" w:hAnsiTheme="minorHAnsi" w:cstheme="minorHAnsi"/>
              </w:rPr>
              <w:t>this</w:t>
            </w:r>
            <w:r w:rsidRPr="00D1204B">
              <w:rPr>
                <w:rFonts w:asciiTheme="minorHAnsi" w:hAnsiTheme="minorHAnsi" w:cstheme="minorHAnsi"/>
              </w:rPr>
              <w:t xml:space="preserve"> evaluation </w:t>
            </w:r>
            <w:r w:rsidR="00BD6540" w:rsidRPr="00D1204B">
              <w:rPr>
                <w:rFonts w:asciiTheme="minorHAnsi" w:hAnsiTheme="minorHAnsi" w:cstheme="minorHAnsi"/>
              </w:rPr>
              <w:t>F</w:t>
            </w:r>
            <w:r w:rsidRPr="00D1204B">
              <w:rPr>
                <w:rFonts w:asciiTheme="minorHAnsi" w:hAnsiTheme="minorHAnsi" w:cstheme="minorHAnsi"/>
              </w:rPr>
              <w:t>ramework</w:t>
            </w:r>
            <w:r w:rsidR="00BD6540" w:rsidRPr="00D1204B">
              <w:rPr>
                <w:rFonts w:asciiTheme="minorHAnsi" w:hAnsiTheme="minorHAnsi" w:cstheme="minorHAnsi"/>
              </w:rPr>
              <w:t xml:space="preserve"> to provide feedback on your organizing initiative. This</w:t>
            </w:r>
            <w:r w:rsidRPr="00D1204B">
              <w:rPr>
                <w:rFonts w:asciiTheme="minorHAnsi" w:hAnsiTheme="minorHAnsi" w:cstheme="minorHAnsi"/>
              </w:rPr>
              <w:t xml:space="preserve"> </w:t>
            </w:r>
            <w:r w:rsidR="00BD6540" w:rsidRPr="00D1204B">
              <w:rPr>
                <w:rFonts w:asciiTheme="minorHAnsi" w:hAnsiTheme="minorHAnsi" w:cstheme="minorHAnsi"/>
              </w:rPr>
              <w:t>is</w:t>
            </w:r>
            <w:r w:rsidRPr="00D1204B">
              <w:rPr>
                <w:rFonts w:asciiTheme="minorHAnsi" w:hAnsiTheme="minorHAnsi" w:cstheme="minorHAnsi"/>
              </w:rPr>
              <w:t xml:space="preserve"> an opportunity for you to reflect on your progress, solicit feedback and use this experience in your planning. </w:t>
            </w:r>
          </w:p>
          <w:p w14:paraId="315F369E" w14:textId="77777777" w:rsidR="00080BA6" w:rsidRPr="00D1204B" w:rsidRDefault="00080BA6" w:rsidP="00080BA6">
            <w:pPr>
              <w:rPr>
                <w:rFonts w:asciiTheme="minorHAnsi" w:hAnsiTheme="minorHAnsi" w:cstheme="minorHAnsi"/>
              </w:rPr>
            </w:pPr>
          </w:p>
          <w:p w14:paraId="2CBF119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Prior to this site visit, we’ve had the opportunity to review the documentation that you submitted. Over the next [timeframe], we want to dig a little deeper to understand your organizing model, the trajectory of your organizing activity in education, and the impact your organizing initiative has had. Our hope is that this feels like a conversation as opposed to an interview. We encourage you to speak as honestly as possible about your work.</w:t>
            </w:r>
            <w:r w:rsidR="004A26A6" w:rsidRPr="00D1204B">
              <w:rPr>
                <w:rFonts w:asciiTheme="minorHAnsi" w:hAnsiTheme="minorHAnsi" w:cstheme="minorHAnsi"/>
              </w:rPr>
              <w:t xml:space="preserve"> </w:t>
            </w:r>
            <w:r w:rsidR="00D93926" w:rsidRPr="00D1204B">
              <w:rPr>
                <w:rFonts w:asciiTheme="minorHAnsi" w:hAnsiTheme="minorHAnsi" w:cstheme="minorHAnsi"/>
              </w:rPr>
              <w:t>W</w:t>
            </w:r>
            <w:r w:rsidRPr="00D1204B">
              <w:rPr>
                <w:rFonts w:asciiTheme="minorHAnsi" w:hAnsiTheme="minorHAnsi" w:cstheme="minorHAnsi"/>
              </w:rPr>
              <w:t xml:space="preserve">e encourage you to reflect on where and why you may have diverged from original plans.  </w:t>
            </w:r>
          </w:p>
          <w:p w14:paraId="39135FB8" w14:textId="77777777" w:rsidR="00080BA6" w:rsidRPr="00D1204B" w:rsidRDefault="00080BA6" w:rsidP="00080BA6">
            <w:pPr>
              <w:rPr>
                <w:rFonts w:asciiTheme="minorHAnsi" w:hAnsiTheme="minorHAnsi" w:cstheme="minorHAnsi"/>
              </w:rPr>
            </w:pPr>
          </w:p>
          <w:p w14:paraId="374BEBB6"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Do you hav</w:t>
            </w:r>
            <w:r w:rsidR="00D93926" w:rsidRPr="00D1204B">
              <w:rPr>
                <w:rFonts w:asciiTheme="minorHAnsi" w:hAnsiTheme="minorHAnsi" w:cstheme="minorHAnsi"/>
              </w:rPr>
              <w:t>e any questions before we begin?</w:t>
            </w:r>
          </w:p>
        </w:tc>
      </w:tr>
      <w:tr w:rsidR="00080BA6" w:rsidRPr="004B4A8F" w14:paraId="505A0745" w14:textId="77777777" w:rsidTr="00900D16">
        <w:tc>
          <w:tcPr>
            <w:tcW w:w="9242" w:type="dxa"/>
            <w:gridSpan w:val="2"/>
            <w:shd w:val="clear" w:color="auto" w:fill="D9D9D9" w:themeFill="background1" w:themeFillShade="D9"/>
          </w:tcPr>
          <w:p w14:paraId="3A650412" w14:textId="77777777" w:rsidR="00080BA6" w:rsidRPr="003C5D55" w:rsidRDefault="00080BA6" w:rsidP="00080BA6">
            <w:pPr>
              <w:jc w:val="center"/>
              <w:rPr>
                <w:rFonts w:asciiTheme="minorHAnsi" w:hAnsiTheme="minorHAnsi" w:cstheme="minorHAnsi"/>
                <w:b/>
              </w:rPr>
            </w:pPr>
            <w:r w:rsidRPr="003C5D55">
              <w:rPr>
                <w:rFonts w:asciiTheme="minorHAnsi" w:hAnsiTheme="minorHAnsi" w:cstheme="minorHAnsi"/>
                <w:b/>
              </w:rPr>
              <w:t>Organizing Infrastructure</w:t>
            </w:r>
          </w:p>
        </w:tc>
      </w:tr>
      <w:tr w:rsidR="00080BA6" w:rsidRPr="004B4A8F" w14:paraId="439AD826" w14:textId="77777777" w:rsidTr="00900D16">
        <w:trPr>
          <w:trHeight w:val="864"/>
        </w:trPr>
        <w:tc>
          <w:tcPr>
            <w:tcW w:w="1417" w:type="dxa"/>
          </w:tcPr>
          <w:p w14:paraId="28D5CF04"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Reviewer:</w:t>
            </w:r>
          </w:p>
        </w:tc>
        <w:tc>
          <w:tcPr>
            <w:tcW w:w="7825" w:type="dxa"/>
          </w:tcPr>
          <w:p w14:paraId="2D7383FA"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First, we’d like to ask you a few general questions about your organizing initiative. What are the overarching goals of the initiative? [Follow up] What are the most important strategies that you use to achieve these goals?     </w:t>
            </w:r>
          </w:p>
        </w:tc>
      </w:tr>
      <w:tr w:rsidR="00080BA6" w:rsidRPr="004B4A8F" w14:paraId="5EC5EFED" w14:textId="77777777" w:rsidTr="00900D16">
        <w:tc>
          <w:tcPr>
            <w:tcW w:w="1417" w:type="dxa"/>
          </w:tcPr>
          <w:p w14:paraId="26630AD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0A39633" w14:textId="77777777" w:rsidR="00080BA6" w:rsidRPr="00D1204B" w:rsidRDefault="00080BA6" w:rsidP="00080BA6">
            <w:pPr>
              <w:pStyle w:val="Normal1"/>
              <w:rPr>
                <w:rFonts w:asciiTheme="minorHAnsi" w:hAnsiTheme="minorHAnsi" w:cstheme="minorHAnsi"/>
                <w:sz w:val="24"/>
                <w:szCs w:val="24"/>
              </w:rPr>
            </w:pPr>
          </w:p>
        </w:tc>
      </w:tr>
      <w:tr w:rsidR="00080BA6" w:rsidRPr="004B4A8F" w14:paraId="233297C7" w14:textId="77777777" w:rsidTr="00900D16">
        <w:trPr>
          <w:trHeight w:val="144"/>
        </w:trPr>
        <w:tc>
          <w:tcPr>
            <w:tcW w:w="1417" w:type="dxa"/>
          </w:tcPr>
          <w:p w14:paraId="6A924949"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09126ED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How do you know if you are or are not successful in achieving your goals? </w:t>
            </w:r>
          </w:p>
        </w:tc>
      </w:tr>
      <w:tr w:rsidR="00080BA6" w:rsidRPr="004B4A8F" w14:paraId="7F9673C8" w14:textId="77777777" w:rsidTr="00900D16">
        <w:tc>
          <w:tcPr>
            <w:tcW w:w="1417" w:type="dxa"/>
          </w:tcPr>
          <w:p w14:paraId="66F5822F"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73903D8E" w14:textId="77777777" w:rsidR="00080BA6" w:rsidRPr="00D1204B" w:rsidRDefault="00080BA6" w:rsidP="00080BA6">
            <w:pPr>
              <w:pStyle w:val="Normal1"/>
              <w:rPr>
                <w:rFonts w:asciiTheme="minorHAnsi" w:hAnsiTheme="minorHAnsi" w:cstheme="minorHAnsi"/>
                <w:sz w:val="24"/>
                <w:szCs w:val="24"/>
              </w:rPr>
            </w:pPr>
          </w:p>
        </w:tc>
      </w:tr>
      <w:tr w:rsidR="00080BA6" w:rsidRPr="004B4A8F" w14:paraId="3CEF116B" w14:textId="77777777" w:rsidTr="00900D16">
        <w:trPr>
          <w:trHeight w:val="288"/>
        </w:trPr>
        <w:tc>
          <w:tcPr>
            <w:tcW w:w="1417" w:type="dxa"/>
          </w:tcPr>
          <w:p w14:paraId="49E4C1F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67F1A90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How would you describe the community that you are working with? [Follow up] How would you describe the quality of their schooling options? [Follow up] How would you describe the political climate around education in your community?</w:t>
            </w:r>
          </w:p>
        </w:tc>
      </w:tr>
      <w:tr w:rsidR="00080BA6" w:rsidRPr="004B4A8F" w14:paraId="785F4C6C" w14:textId="77777777" w:rsidTr="00900D16">
        <w:tc>
          <w:tcPr>
            <w:tcW w:w="1417" w:type="dxa"/>
          </w:tcPr>
          <w:p w14:paraId="3A7C0A7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3AA53D8" w14:textId="77777777" w:rsidR="00080BA6" w:rsidRPr="00D1204B" w:rsidRDefault="00080BA6" w:rsidP="00080BA6">
            <w:pPr>
              <w:rPr>
                <w:rFonts w:asciiTheme="minorHAnsi" w:hAnsiTheme="minorHAnsi" w:cstheme="minorHAnsi"/>
              </w:rPr>
            </w:pPr>
          </w:p>
        </w:tc>
      </w:tr>
    </w:tbl>
    <w:p w14:paraId="7B03CBF5" w14:textId="77777777" w:rsidR="00B21733" w:rsidRDefault="00B21733">
      <w:r>
        <w:br w:type="page"/>
      </w:r>
    </w:p>
    <w:tbl>
      <w:tblPr>
        <w:tblStyle w:val="TableGrid"/>
        <w:tblW w:w="0" w:type="auto"/>
        <w:tblLook w:val="04A0" w:firstRow="1" w:lastRow="0" w:firstColumn="1" w:lastColumn="0" w:noHBand="0" w:noVBand="1"/>
      </w:tblPr>
      <w:tblGrid>
        <w:gridCol w:w="1525"/>
        <w:gridCol w:w="7825"/>
      </w:tblGrid>
      <w:tr w:rsidR="00080BA6" w:rsidRPr="004B4A8F" w14:paraId="35839CDD" w14:textId="77777777" w:rsidTr="00080BA6">
        <w:tc>
          <w:tcPr>
            <w:tcW w:w="9350" w:type="dxa"/>
            <w:gridSpan w:val="2"/>
            <w:shd w:val="clear" w:color="auto" w:fill="D9D9D9" w:themeFill="background1" w:themeFillShade="D9"/>
          </w:tcPr>
          <w:p w14:paraId="5BB4789A" w14:textId="77777777" w:rsidR="00080BA6" w:rsidRPr="003C5D55" w:rsidRDefault="00080BA6" w:rsidP="00080BA6">
            <w:pPr>
              <w:jc w:val="center"/>
              <w:rPr>
                <w:rFonts w:asciiTheme="minorHAnsi" w:hAnsiTheme="minorHAnsi" w:cstheme="minorHAnsi"/>
                <w:b/>
              </w:rPr>
            </w:pPr>
            <w:r w:rsidRPr="003C5D55">
              <w:rPr>
                <w:rFonts w:asciiTheme="minorHAnsi" w:hAnsiTheme="minorHAnsi" w:cstheme="minorHAnsi"/>
                <w:b/>
              </w:rPr>
              <w:lastRenderedPageBreak/>
              <w:t>Organizing Skill</w:t>
            </w:r>
          </w:p>
        </w:tc>
      </w:tr>
      <w:tr w:rsidR="00080BA6" w:rsidRPr="004B4A8F" w14:paraId="4ABF5EFA" w14:textId="77777777" w:rsidTr="00B21733">
        <w:trPr>
          <w:trHeight w:val="288"/>
        </w:trPr>
        <w:tc>
          <w:tcPr>
            <w:tcW w:w="1525" w:type="dxa"/>
          </w:tcPr>
          <w:p w14:paraId="152599DD"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5E8C6303"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Now, we’d like to ask you a couple of questions about your parent base. How do you build new relationships with parents in the community? [Probe] Does your initiative conduct 1:1 conversations, house meetings, etc.?</w:t>
            </w:r>
          </w:p>
        </w:tc>
      </w:tr>
      <w:tr w:rsidR="00080BA6" w:rsidRPr="004B4A8F" w14:paraId="04C29874" w14:textId="77777777" w:rsidTr="00080BA6">
        <w:tc>
          <w:tcPr>
            <w:tcW w:w="1525" w:type="dxa"/>
          </w:tcPr>
          <w:p w14:paraId="2AAB8473"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1104EB46" w14:textId="77777777" w:rsidR="00080BA6" w:rsidRPr="00D1204B" w:rsidRDefault="00080BA6" w:rsidP="00080BA6">
            <w:pPr>
              <w:rPr>
                <w:rFonts w:asciiTheme="minorHAnsi" w:hAnsiTheme="minorHAnsi" w:cstheme="minorHAnsi"/>
              </w:rPr>
            </w:pPr>
          </w:p>
        </w:tc>
      </w:tr>
      <w:tr w:rsidR="00080BA6" w:rsidRPr="004B4A8F" w14:paraId="629B023F" w14:textId="77777777" w:rsidTr="00080BA6">
        <w:tc>
          <w:tcPr>
            <w:tcW w:w="1525" w:type="dxa"/>
          </w:tcPr>
          <w:p w14:paraId="385F3A36"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3848F991"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What strategies do you use to develop parents as leaders? [Probe] How do you support parents in taking ownership over organizing work? How do you support parents in learning about education and education systems? </w:t>
            </w:r>
          </w:p>
        </w:tc>
      </w:tr>
      <w:tr w:rsidR="00080BA6" w:rsidRPr="004B4A8F" w14:paraId="2A852783" w14:textId="77777777" w:rsidTr="00080BA6">
        <w:tc>
          <w:tcPr>
            <w:tcW w:w="1525" w:type="dxa"/>
          </w:tcPr>
          <w:p w14:paraId="6FB20B2B"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1C635A1F" w14:textId="77777777" w:rsidR="00080BA6" w:rsidRPr="00D1204B" w:rsidRDefault="00080BA6" w:rsidP="00080BA6">
            <w:pPr>
              <w:rPr>
                <w:rFonts w:asciiTheme="minorHAnsi" w:hAnsiTheme="minorHAnsi" w:cstheme="minorHAnsi"/>
              </w:rPr>
            </w:pPr>
          </w:p>
        </w:tc>
      </w:tr>
      <w:tr w:rsidR="00080BA6" w:rsidRPr="004B4A8F" w14:paraId="43696727" w14:textId="77777777" w:rsidTr="00080BA6">
        <w:trPr>
          <w:trHeight w:val="881"/>
        </w:trPr>
        <w:tc>
          <w:tcPr>
            <w:tcW w:w="1525" w:type="dxa"/>
          </w:tcPr>
          <w:p w14:paraId="514994A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0ED95A49"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Now let’s talk about your current education campaign or your most important completed campaign [adapt to initiative]</w:t>
            </w:r>
            <w:r w:rsidR="00D93926" w:rsidRPr="00D1204B">
              <w:rPr>
                <w:rFonts w:asciiTheme="minorHAnsi" w:hAnsiTheme="minorHAnsi" w:cstheme="minorHAnsi"/>
              </w:rPr>
              <w:t>. What problems or conditions is</w:t>
            </w:r>
            <w:r w:rsidRPr="00D1204B">
              <w:rPr>
                <w:rFonts w:asciiTheme="minorHAnsi" w:hAnsiTheme="minorHAnsi" w:cstheme="minorHAnsi"/>
              </w:rPr>
              <w:t xml:space="preserve"> the campaign seeking to address or change? [Follow up] How widespread is/was this issue? </w:t>
            </w:r>
          </w:p>
        </w:tc>
      </w:tr>
      <w:tr w:rsidR="00080BA6" w:rsidRPr="004B4A8F" w14:paraId="3ADBE004" w14:textId="77777777" w:rsidTr="00A76F73">
        <w:trPr>
          <w:trHeight w:val="530"/>
        </w:trPr>
        <w:tc>
          <w:tcPr>
            <w:tcW w:w="1525" w:type="dxa"/>
          </w:tcPr>
          <w:p w14:paraId="3DA72BB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Interviewee:</w:t>
            </w:r>
          </w:p>
        </w:tc>
        <w:tc>
          <w:tcPr>
            <w:tcW w:w="7825" w:type="dxa"/>
          </w:tcPr>
          <w:p w14:paraId="51440E0D" w14:textId="77777777" w:rsidR="00080BA6" w:rsidRPr="00D1204B" w:rsidRDefault="00080BA6" w:rsidP="00080BA6">
            <w:pPr>
              <w:rPr>
                <w:rFonts w:asciiTheme="minorHAnsi" w:hAnsiTheme="minorHAnsi" w:cstheme="minorHAnsi"/>
              </w:rPr>
            </w:pPr>
          </w:p>
        </w:tc>
      </w:tr>
      <w:tr w:rsidR="00080BA6" w:rsidRPr="004B4A8F" w14:paraId="52068185" w14:textId="77777777" w:rsidTr="00080BA6">
        <w:trPr>
          <w:trHeight w:val="350"/>
        </w:trPr>
        <w:tc>
          <w:tcPr>
            <w:tcW w:w="1525" w:type="dxa"/>
          </w:tcPr>
          <w:p w14:paraId="202DC46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16D3AFA8"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How did you learn that this was an issue in your community? </w:t>
            </w:r>
          </w:p>
        </w:tc>
      </w:tr>
      <w:tr w:rsidR="00080BA6" w:rsidRPr="004B4A8F" w14:paraId="2F6FA30F" w14:textId="77777777" w:rsidTr="00A76F73">
        <w:trPr>
          <w:trHeight w:val="539"/>
        </w:trPr>
        <w:tc>
          <w:tcPr>
            <w:tcW w:w="1525" w:type="dxa"/>
          </w:tcPr>
          <w:p w14:paraId="5EA39BB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5999180" w14:textId="77777777" w:rsidR="00080BA6" w:rsidRPr="00D1204B" w:rsidRDefault="00080BA6" w:rsidP="00080BA6">
            <w:pPr>
              <w:rPr>
                <w:rFonts w:asciiTheme="minorHAnsi" w:hAnsiTheme="minorHAnsi" w:cstheme="minorHAnsi"/>
              </w:rPr>
            </w:pPr>
          </w:p>
        </w:tc>
      </w:tr>
      <w:tr w:rsidR="00080BA6" w:rsidRPr="004B4A8F" w14:paraId="6F004CD2" w14:textId="77777777" w:rsidTr="00080BA6">
        <w:trPr>
          <w:trHeight w:val="854"/>
        </w:trPr>
        <w:tc>
          <w:tcPr>
            <w:tcW w:w="1525" w:type="dxa"/>
          </w:tcPr>
          <w:p w14:paraId="68CF3BD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71373BD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How did you gather more information about this issue and potential solutions? [Probe] Can you talk about research or data that you examined or any experts consulted? What did you learn? </w:t>
            </w:r>
          </w:p>
        </w:tc>
      </w:tr>
      <w:tr w:rsidR="00080BA6" w:rsidRPr="004B4A8F" w14:paraId="4B812800" w14:textId="77777777" w:rsidTr="00A76F73">
        <w:trPr>
          <w:trHeight w:val="440"/>
        </w:trPr>
        <w:tc>
          <w:tcPr>
            <w:tcW w:w="1525" w:type="dxa"/>
          </w:tcPr>
          <w:p w14:paraId="799015B0"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279CF574" w14:textId="77777777" w:rsidR="00080BA6" w:rsidRPr="00D1204B" w:rsidRDefault="00080BA6" w:rsidP="00080BA6">
            <w:pPr>
              <w:rPr>
                <w:rFonts w:asciiTheme="minorHAnsi" w:hAnsiTheme="minorHAnsi" w:cstheme="minorHAnsi"/>
              </w:rPr>
            </w:pPr>
          </w:p>
        </w:tc>
      </w:tr>
      <w:tr w:rsidR="00080BA6" w:rsidRPr="004B4A8F" w14:paraId="32C0CBBB" w14:textId="77777777" w:rsidTr="00080BA6">
        <w:trPr>
          <w:trHeight w:val="647"/>
        </w:trPr>
        <w:tc>
          <w:tcPr>
            <w:tcW w:w="1525" w:type="dxa"/>
          </w:tcPr>
          <w:p w14:paraId="34E85F11"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5193EB90"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Within your community, who has influence over this issue, and are/were there any significant political obstacles to addressing it?  </w:t>
            </w:r>
          </w:p>
        </w:tc>
      </w:tr>
      <w:tr w:rsidR="00080BA6" w:rsidRPr="004B4A8F" w14:paraId="20B2C183" w14:textId="77777777" w:rsidTr="00900D16">
        <w:trPr>
          <w:trHeight w:val="593"/>
        </w:trPr>
        <w:tc>
          <w:tcPr>
            <w:tcW w:w="1525" w:type="dxa"/>
          </w:tcPr>
          <w:p w14:paraId="2954854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2A8A8F93" w14:textId="77777777" w:rsidR="00080BA6" w:rsidRPr="00D1204B" w:rsidRDefault="00080BA6" w:rsidP="00080BA6">
            <w:pPr>
              <w:rPr>
                <w:rFonts w:asciiTheme="minorHAnsi" w:hAnsiTheme="minorHAnsi" w:cstheme="minorHAnsi"/>
              </w:rPr>
            </w:pPr>
          </w:p>
        </w:tc>
      </w:tr>
      <w:tr w:rsidR="00080BA6" w:rsidRPr="004B4A8F" w14:paraId="4E0F7E1E" w14:textId="77777777" w:rsidTr="00080BA6">
        <w:trPr>
          <w:trHeight w:val="314"/>
        </w:trPr>
        <w:tc>
          <w:tcPr>
            <w:tcW w:w="1525" w:type="dxa"/>
          </w:tcPr>
          <w:p w14:paraId="04B68088"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686D8EE3"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Describe your initiative’s plan for addressing this issue. What are/were the most important tactics that the initiative is using/used? [Follow up] What were the ultimate goals of the campaign? </w:t>
            </w:r>
          </w:p>
        </w:tc>
      </w:tr>
      <w:tr w:rsidR="00080BA6" w:rsidRPr="004B4A8F" w14:paraId="23AE7BB0" w14:textId="77777777" w:rsidTr="00A76F73">
        <w:trPr>
          <w:trHeight w:val="566"/>
        </w:trPr>
        <w:tc>
          <w:tcPr>
            <w:tcW w:w="1525" w:type="dxa"/>
          </w:tcPr>
          <w:p w14:paraId="43663511"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30EA3CB" w14:textId="77777777" w:rsidR="00080BA6" w:rsidRPr="00D1204B" w:rsidRDefault="00080BA6" w:rsidP="00080BA6">
            <w:pPr>
              <w:rPr>
                <w:rFonts w:asciiTheme="minorHAnsi" w:hAnsiTheme="minorHAnsi" w:cstheme="minorHAnsi"/>
              </w:rPr>
            </w:pPr>
          </w:p>
        </w:tc>
      </w:tr>
      <w:tr w:rsidR="00080BA6" w:rsidRPr="004B4A8F" w14:paraId="69F9182B" w14:textId="77777777" w:rsidTr="00080BA6">
        <w:trPr>
          <w:trHeight w:val="314"/>
        </w:trPr>
        <w:tc>
          <w:tcPr>
            <w:tcW w:w="1525" w:type="dxa"/>
          </w:tcPr>
          <w:p w14:paraId="77CBD9B6"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626C25F5"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Who are/were your most important partners or allies in the campaign? In what ways do/did you and these partners work together?  </w:t>
            </w:r>
          </w:p>
        </w:tc>
      </w:tr>
      <w:tr w:rsidR="00080BA6" w:rsidRPr="004B4A8F" w14:paraId="6D58613E" w14:textId="77777777" w:rsidTr="00A76F73">
        <w:trPr>
          <w:trHeight w:val="539"/>
        </w:trPr>
        <w:tc>
          <w:tcPr>
            <w:tcW w:w="1525" w:type="dxa"/>
          </w:tcPr>
          <w:p w14:paraId="1421269B"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Interviewee:</w:t>
            </w:r>
          </w:p>
        </w:tc>
        <w:tc>
          <w:tcPr>
            <w:tcW w:w="7825" w:type="dxa"/>
          </w:tcPr>
          <w:p w14:paraId="56D2BAE2" w14:textId="77777777" w:rsidR="00080BA6" w:rsidRPr="00D1204B" w:rsidRDefault="00080BA6" w:rsidP="00080BA6">
            <w:pPr>
              <w:rPr>
                <w:rFonts w:asciiTheme="minorHAnsi" w:hAnsiTheme="minorHAnsi" w:cstheme="minorHAnsi"/>
              </w:rPr>
            </w:pPr>
          </w:p>
        </w:tc>
      </w:tr>
      <w:tr w:rsidR="00080BA6" w:rsidRPr="004B4A8F" w14:paraId="32064450" w14:textId="77777777" w:rsidTr="00080BA6">
        <w:trPr>
          <w:trHeight w:val="314"/>
        </w:trPr>
        <w:tc>
          <w:tcPr>
            <w:tcW w:w="1525" w:type="dxa"/>
          </w:tcPr>
          <w:p w14:paraId="72976C00"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36172C2B"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What roles and responsibilities did parents have in implementing the campaign? </w:t>
            </w:r>
          </w:p>
        </w:tc>
      </w:tr>
      <w:tr w:rsidR="00080BA6" w:rsidRPr="004B4A8F" w14:paraId="1BDDA864" w14:textId="77777777" w:rsidTr="00A76F73">
        <w:trPr>
          <w:trHeight w:val="521"/>
        </w:trPr>
        <w:tc>
          <w:tcPr>
            <w:tcW w:w="1525" w:type="dxa"/>
          </w:tcPr>
          <w:p w14:paraId="357790F9"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701671D" w14:textId="77777777" w:rsidR="00080BA6" w:rsidRPr="00D1204B" w:rsidRDefault="00080BA6" w:rsidP="00080BA6">
            <w:pPr>
              <w:rPr>
                <w:rFonts w:asciiTheme="minorHAnsi" w:hAnsiTheme="minorHAnsi" w:cstheme="minorHAnsi"/>
              </w:rPr>
            </w:pPr>
          </w:p>
        </w:tc>
      </w:tr>
      <w:tr w:rsidR="00080BA6" w:rsidRPr="004B4A8F" w14:paraId="1F665C49" w14:textId="77777777" w:rsidTr="00080BA6">
        <w:trPr>
          <w:trHeight w:val="314"/>
        </w:trPr>
        <w:tc>
          <w:tcPr>
            <w:tcW w:w="1525" w:type="dxa"/>
          </w:tcPr>
          <w:p w14:paraId="2191CA8A"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7113CB2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Did you have to shift or adapt your campaign strategy over time? Why? </w:t>
            </w:r>
          </w:p>
        </w:tc>
      </w:tr>
      <w:tr w:rsidR="00080BA6" w:rsidRPr="004B4A8F" w14:paraId="33FB522E" w14:textId="77777777" w:rsidTr="00E028C7">
        <w:trPr>
          <w:trHeight w:val="317"/>
        </w:trPr>
        <w:tc>
          <w:tcPr>
            <w:tcW w:w="1525" w:type="dxa"/>
          </w:tcPr>
          <w:p w14:paraId="34EF1564"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531471FF" w14:textId="77777777" w:rsidR="00B9331E" w:rsidRDefault="00B9331E" w:rsidP="00080BA6">
            <w:pPr>
              <w:rPr>
                <w:rFonts w:asciiTheme="minorHAnsi" w:hAnsiTheme="minorHAnsi" w:cstheme="minorHAnsi"/>
              </w:rPr>
            </w:pPr>
          </w:p>
          <w:p w14:paraId="52662737" w14:textId="77777777" w:rsidR="00B9331E" w:rsidRPr="00D1204B" w:rsidRDefault="00B9331E" w:rsidP="00080BA6">
            <w:pPr>
              <w:rPr>
                <w:rFonts w:asciiTheme="minorHAnsi" w:hAnsiTheme="minorHAnsi" w:cstheme="minorHAnsi"/>
              </w:rPr>
            </w:pPr>
          </w:p>
        </w:tc>
      </w:tr>
    </w:tbl>
    <w:p w14:paraId="4B8C8973" w14:textId="5C93A22E" w:rsidR="00E028C7" w:rsidRDefault="00E028C7"/>
    <w:tbl>
      <w:tblPr>
        <w:tblStyle w:val="TableGrid"/>
        <w:tblW w:w="0" w:type="auto"/>
        <w:tblLook w:val="04A0" w:firstRow="1" w:lastRow="0" w:firstColumn="1" w:lastColumn="0" w:noHBand="0" w:noVBand="1"/>
      </w:tblPr>
      <w:tblGrid>
        <w:gridCol w:w="1525"/>
        <w:gridCol w:w="7825"/>
      </w:tblGrid>
      <w:tr w:rsidR="00080BA6" w:rsidRPr="004B4A8F" w14:paraId="357BD345" w14:textId="77777777" w:rsidTr="00080BA6">
        <w:trPr>
          <w:trHeight w:val="296"/>
        </w:trPr>
        <w:tc>
          <w:tcPr>
            <w:tcW w:w="9350" w:type="dxa"/>
            <w:gridSpan w:val="2"/>
            <w:shd w:val="clear" w:color="auto" w:fill="D9D9D9" w:themeFill="background1" w:themeFillShade="D9"/>
          </w:tcPr>
          <w:p w14:paraId="6981D957" w14:textId="77777777" w:rsidR="00080BA6" w:rsidRPr="00D1204B" w:rsidRDefault="00080BA6" w:rsidP="00080BA6">
            <w:pPr>
              <w:jc w:val="center"/>
              <w:rPr>
                <w:rFonts w:asciiTheme="minorHAnsi" w:hAnsiTheme="minorHAnsi" w:cstheme="minorHAnsi"/>
                <w:b/>
              </w:rPr>
            </w:pPr>
            <w:r w:rsidRPr="00D1204B">
              <w:rPr>
                <w:rFonts w:asciiTheme="minorHAnsi" w:hAnsiTheme="minorHAnsi" w:cstheme="minorHAnsi"/>
                <w:b/>
              </w:rPr>
              <w:t>Organizing Impact</w:t>
            </w:r>
          </w:p>
        </w:tc>
      </w:tr>
      <w:tr w:rsidR="00080BA6" w:rsidRPr="004B4A8F" w14:paraId="045F0E6C" w14:textId="77777777" w:rsidTr="00080BA6">
        <w:trPr>
          <w:trHeight w:val="575"/>
        </w:trPr>
        <w:tc>
          <w:tcPr>
            <w:tcW w:w="1525" w:type="dxa"/>
          </w:tcPr>
          <w:p w14:paraId="6A64D0C9"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38AA9D3D"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[If applicable] What have you achieved as a result of this campaign? [Follow up] How was does this compare to what you were hoping to achieve? [If applicable] Can you describe why there was a difference in what you achieved and hoped to achieve? </w:t>
            </w:r>
          </w:p>
        </w:tc>
      </w:tr>
      <w:tr w:rsidR="00080BA6" w:rsidRPr="004B4A8F" w14:paraId="350362AD" w14:textId="77777777" w:rsidTr="00080BA6">
        <w:trPr>
          <w:trHeight w:val="341"/>
        </w:trPr>
        <w:tc>
          <w:tcPr>
            <w:tcW w:w="1525" w:type="dxa"/>
          </w:tcPr>
          <w:p w14:paraId="4DB8EFDE"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AD6FF0D" w14:textId="77777777" w:rsidR="00080BA6" w:rsidRPr="00D1204B" w:rsidRDefault="00080BA6" w:rsidP="00080BA6">
            <w:pPr>
              <w:rPr>
                <w:rFonts w:asciiTheme="minorHAnsi" w:hAnsiTheme="minorHAnsi" w:cstheme="minorHAnsi"/>
              </w:rPr>
            </w:pPr>
          </w:p>
        </w:tc>
      </w:tr>
      <w:tr w:rsidR="00080BA6" w:rsidRPr="004B4A8F" w14:paraId="0AD1068A" w14:textId="77777777" w:rsidTr="00080BA6">
        <w:trPr>
          <w:trHeight w:val="575"/>
        </w:trPr>
        <w:tc>
          <w:tcPr>
            <w:tcW w:w="1525" w:type="dxa"/>
          </w:tcPr>
          <w:p w14:paraId="5DED4F3A"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74054FBD"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How will your achievement change policy or practice in [school, community, district]? [Follow up] How will your achievement affect student learning? </w:t>
            </w:r>
          </w:p>
        </w:tc>
      </w:tr>
      <w:tr w:rsidR="00080BA6" w:rsidRPr="004B4A8F" w14:paraId="27ACD2BE" w14:textId="77777777" w:rsidTr="00080BA6">
        <w:trPr>
          <w:trHeight w:val="350"/>
        </w:trPr>
        <w:tc>
          <w:tcPr>
            <w:tcW w:w="1525" w:type="dxa"/>
          </w:tcPr>
          <w:p w14:paraId="0FF49FC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Interviewee:</w:t>
            </w:r>
          </w:p>
        </w:tc>
        <w:tc>
          <w:tcPr>
            <w:tcW w:w="7825" w:type="dxa"/>
          </w:tcPr>
          <w:p w14:paraId="36A30969" w14:textId="77777777" w:rsidR="00080BA6" w:rsidRPr="00D1204B" w:rsidRDefault="00080BA6" w:rsidP="00080BA6">
            <w:pPr>
              <w:rPr>
                <w:rFonts w:asciiTheme="minorHAnsi" w:hAnsiTheme="minorHAnsi" w:cstheme="minorHAnsi"/>
              </w:rPr>
            </w:pPr>
          </w:p>
        </w:tc>
      </w:tr>
      <w:tr w:rsidR="00080BA6" w:rsidRPr="004B4A8F" w14:paraId="0A8BEC39" w14:textId="77777777" w:rsidTr="00080BA6">
        <w:trPr>
          <w:trHeight w:val="350"/>
        </w:trPr>
        <w:tc>
          <w:tcPr>
            <w:tcW w:w="1525" w:type="dxa"/>
          </w:tcPr>
          <w:p w14:paraId="2C1D957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05FB08C4"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believe that the changes you made will be sustainable over the long-term? Why or why not? [Probe] Is the change supported by educators and/or education officials responsible for implementing it? How do you know? </w:t>
            </w:r>
          </w:p>
        </w:tc>
      </w:tr>
      <w:tr w:rsidR="00080BA6" w:rsidRPr="004B4A8F" w14:paraId="2FA299DE" w14:textId="77777777" w:rsidTr="00080BA6">
        <w:trPr>
          <w:trHeight w:val="350"/>
        </w:trPr>
        <w:tc>
          <w:tcPr>
            <w:tcW w:w="1525" w:type="dxa"/>
          </w:tcPr>
          <w:p w14:paraId="34F1EFD8"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Interviewee:</w:t>
            </w:r>
          </w:p>
        </w:tc>
        <w:tc>
          <w:tcPr>
            <w:tcW w:w="7825" w:type="dxa"/>
          </w:tcPr>
          <w:p w14:paraId="408B0098" w14:textId="77777777" w:rsidR="00080BA6" w:rsidRPr="00D1204B" w:rsidRDefault="00080BA6" w:rsidP="00080BA6">
            <w:pPr>
              <w:rPr>
                <w:rFonts w:asciiTheme="minorHAnsi" w:hAnsiTheme="minorHAnsi" w:cstheme="minorHAnsi"/>
              </w:rPr>
            </w:pPr>
          </w:p>
        </w:tc>
      </w:tr>
      <w:tr w:rsidR="00080BA6" w:rsidRPr="004B4A8F" w14:paraId="08ED056E" w14:textId="77777777" w:rsidTr="00080BA6">
        <w:trPr>
          <w:trHeight w:val="350"/>
        </w:trPr>
        <w:tc>
          <w:tcPr>
            <w:tcW w:w="1525" w:type="dxa"/>
          </w:tcPr>
          <w:p w14:paraId="0BF59A8A"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68365F25"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At this point, we’d like to shift gears and talk about how your work has influenced parents and the larger community. First, how have parents grown as leaders since participating in the initiative? [Probe] Do parents have more knowledge about schools and school systems? Do they have stronger organizing skills? Provide examples. </w:t>
            </w:r>
          </w:p>
        </w:tc>
      </w:tr>
      <w:tr w:rsidR="00080BA6" w:rsidRPr="004B4A8F" w14:paraId="6E93E3E1" w14:textId="77777777" w:rsidTr="00080BA6">
        <w:trPr>
          <w:trHeight w:val="350"/>
        </w:trPr>
        <w:tc>
          <w:tcPr>
            <w:tcW w:w="1525" w:type="dxa"/>
          </w:tcPr>
          <w:p w14:paraId="07F61186"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Interviewee:</w:t>
            </w:r>
          </w:p>
        </w:tc>
        <w:tc>
          <w:tcPr>
            <w:tcW w:w="7825" w:type="dxa"/>
          </w:tcPr>
          <w:p w14:paraId="060AFCE0" w14:textId="77777777" w:rsidR="00080BA6" w:rsidRPr="00D1204B" w:rsidRDefault="00080BA6" w:rsidP="00080BA6">
            <w:pPr>
              <w:rPr>
                <w:rFonts w:asciiTheme="minorHAnsi" w:hAnsiTheme="minorHAnsi" w:cstheme="minorHAnsi"/>
              </w:rPr>
            </w:pPr>
          </w:p>
        </w:tc>
      </w:tr>
      <w:tr w:rsidR="00080BA6" w:rsidRPr="004B4A8F" w14:paraId="1BA0335D" w14:textId="77777777" w:rsidTr="00080BA6">
        <w:trPr>
          <w:trHeight w:val="350"/>
        </w:trPr>
        <w:tc>
          <w:tcPr>
            <w:tcW w:w="1525" w:type="dxa"/>
          </w:tcPr>
          <w:p w14:paraId="3A9A2C0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47978A44"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In your opinion, are parents committed to working together to achieve the goal of the initiative? How do you know? </w:t>
            </w:r>
          </w:p>
        </w:tc>
      </w:tr>
      <w:tr w:rsidR="00080BA6" w:rsidRPr="004B4A8F" w14:paraId="69CC34C4" w14:textId="77777777" w:rsidTr="00080BA6">
        <w:trPr>
          <w:trHeight w:val="350"/>
        </w:trPr>
        <w:tc>
          <w:tcPr>
            <w:tcW w:w="1525" w:type="dxa"/>
          </w:tcPr>
          <w:p w14:paraId="6BDF3666"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6D36C90F" w14:textId="77777777" w:rsidR="00080BA6" w:rsidRPr="00D1204B" w:rsidRDefault="00080BA6" w:rsidP="00080BA6">
            <w:pPr>
              <w:rPr>
                <w:rFonts w:asciiTheme="minorHAnsi" w:hAnsiTheme="minorHAnsi" w:cstheme="minorHAnsi"/>
              </w:rPr>
            </w:pPr>
          </w:p>
        </w:tc>
      </w:tr>
      <w:tr w:rsidR="00080BA6" w:rsidRPr="004B4A8F" w14:paraId="198609C5" w14:textId="77777777" w:rsidTr="00080BA6">
        <w:trPr>
          <w:trHeight w:val="350"/>
        </w:trPr>
        <w:tc>
          <w:tcPr>
            <w:tcW w:w="1525" w:type="dxa"/>
          </w:tcPr>
          <w:p w14:paraId="5A1127D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5F31EE0B" w14:textId="77777777" w:rsidR="00080BA6" w:rsidRPr="00D1204B" w:rsidRDefault="00080BA6" w:rsidP="004A26A6">
            <w:pPr>
              <w:rPr>
                <w:rFonts w:asciiTheme="minorHAnsi" w:hAnsiTheme="minorHAnsi" w:cstheme="minorHAnsi"/>
              </w:rPr>
            </w:pPr>
            <w:r w:rsidRPr="00D1204B">
              <w:rPr>
                <w:rFonts w:asciiTheme="minorHAnsi" w:hAnsiTheme="minorHAnsi" w:cstheme="minorHAnsi"/>
              </w:rPr>
              <w:t xml:space="preserve">Have parents in the initiative taken on new leadership roles within the community as a result of organizing efforts? What types of roles? [Probe for roles in schools and school districts and in school-related and other elections] </w:t>
            </w:r>
          </w:p>
        </w:tc>
      </w:tr>
      <w:tr w:rsidR="00080BA6" w:rsidRPr="004B4A8F" w14:paraId="12878EB8" w14:textId="77777777" w:rsidTr="00080BA6">
        <w:trPr>
          <w:trHeight w:val="350"/>
        </w:trPr>
        <w:tc>
          <w:tcPr>
            <w:tcW w:w="1525" w:type="dxa"/>
          </w:tcPr>
          <w:p w14:paraId="46318203"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745596D0" w14:textId="77777777" w:rsidR="00080BA6" w:rsidRPr="00D1204B" w:rsidRDefault="00080BA6" w:rsidP="00080BA6">
            <w:pPr>
              <w:rPr>
                <w:rFonts w:asciiTheme="minorHAnsi" w:hAnsiTheme="minorHAnsi" w:cstheme="minorHAnsi"/>
              </w:rPr>
            </w:pPr>
          </w:p>
        </w:tc>
      </w:tr>
      <w:tr w:rsidR="00080BA6" w:rsidRPr="004B4A8F" w14:paraId="01F0672A" w14:textId="77777777" w:rsidTr="00080BA6">
        <w:trPr>
          <w:trHeight w:val="350"/>
        </w:trPr>
        <w:tc>
          <w:tcPr>
            <w:tcW w:w="1525" w:type="dxa"/>
          </w:tcPr>
          <w:p w14:paraId="757AE4B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06A4F8FB"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Has your initiative developed strong relationships with educators or education officials in the community? Describe these relationships. [Probes] Do educators and/or education officials engage you in decision-making? Are they transparent about decision-making and/or school data? Do they respond to your initiative’s demands? Have they promoted your initiative’s agenda? </w:t>
            </w:r>
          </w:p>
        </w:tc>
      </w:tr>
      <w:tr w:rsidR="00080BA6" w:rsidRPr="004B4A8F" w14:paraId="1EF821DA" w14:textId="77777777" w:rsidTr="00080BA6">
        <w:trPr>
          <w:trHeight w:val="350"/>
        </w:trPr>
        <w:tc>
          <w:tcPr>
            <w:tcW w:w="1525" w:type="dxa"/>
          </w:tcPr>
          <w:p w14:paraId="7EB26FA6"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1E7238C2" w14:textId="77777777" w:rsidR="00080BA6" w:rsidRPr="00D1204B" w:rsidRDefault="00080BA6" w:rsidP="00080BA6">
            <w:pPr>
              <w:rPr>
                <w:rFonts w:asciiTheme="minorHAnsi" w:hAnsiTheme="minorHAnsi" w:cstheme="minorHAnsi"/>
              </w:rPr>
            </w:pPr>
          </w:p>
        </w:tc>
      </w:tr>
      <w:tr w:rsidR="00080BA6" w:rsidRPr="004B4A8F" w14:paraId="1408BBEA" w14:textId="77777777" w:rsidTr="00080BA6">
        <w:trPr>
          <w:trHeight w:val="350"/>
        </w:trPr>
        <w:tc>
          <w:tcPr>
            <w:tcW w:w="1525" w:type="dxa"/>
          </w:tcPr>
          <w:p w14:paraId="3037649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581AB7C4"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feel like others in the community see you as an important player in education? Why or why not? </w:t>
            </w:r>
          </w:p>
        </w:tc>
      </w:tr>
      <w:tr w:rsidR="00080BA6" w:rsidRPr="004B4A8F" w14:paraId="4A5F3D1B" w14:textId="77777777" w:rsidTr="00080BA6">
        <w:trPr>
          <w:trHeight w:val="350"/>
        </w:trPr>
        <w:tc>
          <w:tcPr>
            <w:tcW w:w="1525" w:type="dxa"/>
          </w:tcPr>
          <w:p w14:paraId="2E1DAE1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3AC7708" w14:textId="77777777" w:rsidR="00080BA6" w:rsidRPr="00D1204B" w:rsidRDefault="00080BA6" w:rsidP="00080BA6">
            <w:pPr>
              <w:rPr>
                <w:rFonts w:asciiTheme="minorHAnsi" w:hAnsiTheme="minorHAnsi" w:cstheme="minorHAnsi"/>
              </w:rPr>
            </w:pPr>
          </w:p>
        </w:tc>
      </w:tr>
      <w:tr w:rsidR="00080BA6" w:rsidRPr="004B4A8F" w14:paraId="7C2F5D89" w14:textId="77777777" w:rsidTr="00080BA6">
        <w:trPr>
          <w:trHeight w:val="350"/>
        </w:trPr>
        <w:tc>
          <w:tcPr>
            <w:tcW w:w="1525" w:type="dxa"/>
          </w:tcPr>
          <w:p w14:paraId="42B80E6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2A0E285E"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Would you like to mention any additional impact that your initiative has had in the community that we did not discuss?  </w:t>
            </w:r>
          </w:p>
        </w:tc>
      </w:tr>
      <w:tr w:rsidR="00080BA6" w:rsidRPr="004B4A8F" w14:paraId="0E2783D7" w14:textId="77777777" w:rsidTr="00080BA6">
        <w:trPr>
          <w:trHeight w:val="350"/>
        </w:trPr>
        <w:tc>
          <w:tcPr>
            <w:tcW w:w="1525" w:type="dxa"/>
          </w:tcPr>
          <w:p w14:paraId="4024443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A5A8830" w14:textId="77777777" w:rsidR="00080BA6" w:rsidRPr="00D1204B" w:rsidRDefault="00080BA6" w:rsidP="00080BA6">
            <w:pPr>
              <w:rPr>
                <w:rFonts w:asciiTheme="minorHAnsi" w:hAnsiTheme="minorHAnsi" w:cstheme="minorHAnsi"/>
              </w:rPr>
            </w:pPr>
          </w:p>
        </w:tc>
      </w:tr>
    </w:tbl>
    <w:p w14:paraId="1CF97FE3"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 </w:t>
      </w:r>
    </w:p>
    <w:p w14:paraId="7B24E935" w14:textId="77777777" w:rsidR="00080BA6" w:rsidRDefault="00080BA6" w:rsidP="00900D16">
      <w:pPr>
        <w:spacing w:line="276" w:lineRule="auto"/>
        <w:rPr>
          <w:rFonts w:asciiTheme="minorHAnsi" w:hAnsiTheme="minorHAnsi" w:cstheme="minorHAnsi"/>
          <w:b/>
        </w:rPr>
      </w:pPr>
      <w:r w:rsidRPr="00D1204B">
        <w:rPr>
          <w:rFonts w:asciiTheme="minorHAnsi" w:hAnsiTheme="minorHAnsi" w:cstheme="minorHAnsi"/>
          <w:b/>
        </w:rPr>
        <w:lastRenderedPageBreak/>
        <w:t>Protocol for Parent Convers</w:t>
      </w:r>
      <w:r w:rsidR="00A73E77" w:rsidRPr="00D1204B">
        <w:rPr>
          <w:rFonts w:asciiTheme="minorHAnsi" w:hAnsiTheme="minorHAnsi" w:cstheme="minorHAnsi"/>
          <w:b/>
        </w:rPr>
        <w:t xml:space="preserve">ations </w:t>
      </w:r>
    </w:p>
    <w:tbl>
      <w:tblPr>
        <w:tblStyle w:val="TableGrid"/>
        <w:tblW w:w="0" w:type="auto"/>
        <w:tblLook w:val="04A0" w:firstRow="1" w:lastRow="0" w:firstColumn="1" w:lastColumn="0" w:noHBand="0" w:noVBand="1"/>
      </w:tblPr>
      <w:tblGrid>
        <w:gridCol w:w="1525"/>
        <w:gridCol w:w="7825"/>
      </w:tblGrid>
      <w:tr w:rsidR="00080BA6" w:rsidRPr="004B4A8F" w14:paraId="2414DD4C" w14:textId="77777777" w:rsidTr="005B0D11">
        <w:trPr>
          <w:trHeight w:val="5616"/>
        </w:trPr>
        <w:tc>
          <w:tcPr>
            <w:tcW w:w="1525" w:type="dxa"/>
          </w:tcPr>
          <w:p w14:paraId="5423DC63"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Sample Introduction:</w:t>
            </w:r>
          </w:p>
        </w:tc>
        <w:tc>
          <w:tcPr>
            <w:tcW w:w="7825" w:type="dxa"/>
          </w:tcPr>
          <w:p w14:paraId="7ECAB31A"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Thank you for taking the time to speak with us today. My name is [Reviewer name], and this is my colleague [note-ta</w:t>
            </w:r>
            <w:r w:rsidR="00101D58" w:rsidRPr="00D1204B">
              <w:rPr>
                <w:rFonts w:asciiTheme="minorHAnsi" w:hAnsiTheme="minorHAnsi" w:cstheme="minorHAnsi"/>
              </w:rPr>
              <w:t xml:space="preserve">ker name]. We are working </w:t>
            </w:r>
            <w:r w:rsidRPr="00D1204B">
              <w:rPr>
                <w:rFonts w:asciiTheme="minorHAnsi" w:hAnsiTheme="minorHAnsi" w:cstheme="minorHAnsi"/>
              </w:rPr>
              <w:t xml:space="preserve">to learn more about parent organizing at [organizing initiative]. Over the next [timeframe], we want to discuss your experiences organizing in [community] and the impact your involvement with [organizing initiative] has had on you. </w:t>
            </w:r>
          </w:p>
          <w:p w14:paraId="4145F74A" w14:textId="77777777" w:rsidR="00080BA6" w:rsidRPr="00D1204B" w:rsidRDefault="00080BA6" w:rsidP="00080BA6">
            <w:pPr>
              <w:rPr>
                <w:rFonts w:asciiTheme="minorHAnsi" w:hAnsiTheme="minorHAnsi" w:cstheme="minorHAnsi"/>
              </w:rPr>
            </w:pPr>
          </w:p>
          <w:p w14:paraId="342C9BB0"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Our hope is that this feels like a conversation as opposed to an interview. Throughout this conversation, we encourage you to speak as honestly as possible about your work. We want to emphasize that anything that you share with us today will not be shared with the [organizing initiative] staff. We also want to emphasize that there are no right or wrong answers; we expect and welcome different points of view from each of you. </w:t>
            </w:r>
          </w:p>
          <w:p w14:paraId="2E5D858E" w14:textId="77777777" w:rsidR="00080BA6" w:rsidRPr="00D1204B" w:rsidRDefault="00080BA6" w:rsidP="00080BA6">
            <w:pPr>
              <w:rPr>
                <w:rFonts w:asciiTheme="minorHAnsi" w:hAnsiTheme="minorHAnsi" w:cstheme="minorHAnsi"/>
              </w:rPr>
            </w:pPr>
          </w:p>
          <w:p w14:paraId="54D97186"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have any questions before we begin? </w:t>
            </w:r>
          </w:p>
          <w:p w14:paraId="34E512D3" w14:textId="77777777" w:rsidR="00080BA6" w:rsidRPr="00D1204B" w:rsidRDefault="00080BA6" w:rsidP="00080BA6">
            <w:pPr>
              <w:rPr>
                <w:rFonts w:asciiTheme="minorHAnsi" w:hAnsiTheme="minorHAnsi" w:cstheme="minorHAnsi"/>
              </w:rPr>
            </w:pPr>
          </w:p>
          <w:p w14:paraId="530FE6C4"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[If initiating a parent focus group] Now, I would like for us to get know each other a little better. As we go around the room, please share your name, how long you’ve been involved with [organizing initiative], and the education level of your child or children. </w:t>
            </w:r>
          </w:p>
        </w:tc>
      </w:tr>
      <w:tr w:rsidR="00080BA6" w:rsidRPr="004B4A8F" w14:paraId="28FDCD0A" w14:textId="77777777" w:rsidTr="00080BA6">
        <w:tc>
          <w:tcPr>
            <w:tcW w:w="9350" w:type="dxa"/>
            <w:gridSpan w:val="2"/>
            <w:shd w:val="clear" w:color="auto" w:fill="D9D9D9" w:themeFill="background1" w:themeFillShade="D9"/>
          </w:tcPr>
          <w:p w14:paraId="4F7A7C42" w14:textId="77777777" w:rsidR="00080BA6" w:rsidRPr="00D1204B" w:rsidRDefault="00080BA6" w:rsidP="00080BA6">
            <w:pPr>
              <w:jc w:val="center"/>
              <w:rPr>
                <w:rFonts w:asciiTheme="minorHAnsi" w:hAnsiTheme="minorHAnsi" w:cstheme="minorHAnsi"/>
                <w:b/>
              </w:rPr>
            </w:pPr>
            <w:r w:rsidRPr="00D1204B">
              <w:rPr>
                <w:rFonts w:asciiTheme="minorHAnsi" w:hAnsiTheme="minorHAnsi" w:cstheme="minorHAnsi"/>
                <w:b/>
              </w:rPr>
              <w:t>Organizing Skill</w:t>
            </w:r>
          </w:p>
        </w:tc>
      </w:tr>
      <w:tr w:rsidR="00080BA6" w:rsidRPr="004B4A8F" w14:paraId="19E1ED67" w14:textId="77777777" w:rsidTr="00080BA6">
        <w:trPr>
          <w:trHeight w:val="917"/>
        </w:trPr>
        <w:tc>
          <w:tcPr>
            <w:tcW w:w="1525" w:type="dxa"/>
          </w:tcPr>
          <w:p w14:paraId="2BAFC30A"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Reviewer:</w:t>
            </w:r>
          </w:p>
        </w:tc>
        <w:tc>
          <w:tcPr>
            <w:tcW w:w="7825" w:type="dxa"/>
          </w:tcPr>
          <w:p w14:paraId="10DA1846"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We’d like to begin by hearing the story of your involvement with [organizing initiative]. How did you learn about [organizing initiative] and what motivated you to join? [Probe] Did you feel that [organizing initiative’s] work was aligned to your needs and your community’s needs? Why or why not?        </w:t>
            </w:r>
          </w:p>
        </w:tc>
      </w:tr>
      <w:tr w:rsidR="00080BA6" w:rsidRPr="004B4A8F" w14:paraId="72A6D44B" w14:textId="77777777" w:rsidTr="00080BA6">
        <w:tc>
          <w:tcPr>
            <w:tcW w:w="1525" w:type="dxa"/>
          </w:tcPr>
          <w:p w14:paraId="0B5D563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16C08479" w14:textId="77777777" w:rsidR="00080BA6" w:rsidRPr="00D1204B" w:rsidRDefault="00080BA6" w:rsidP="00080BA6">
            <w:pPr>
              <w:pStyle w:val="Normal1"/>
              <w:rPr>
                <w:rFonts w:asciiTheme="minorHAnsi" w:hAnsiTheme="minorHAnsi" w:cstheme="minorHAnsi"/>
                <w:sz w:val="24"/>
                <w:szCs w:val="24"/>
              </w:rPr>
            </w:pPr>
          </w:p>
        </w:tc>
      </w:tr>
      <w:tr w:rsidR="00080BA6" w:rsidRPr="004B4A8F" w14:paraId="79873009" w14:textId="77777777" w:rsidTr="00080BA6">
        <w:tc>
          <w:tcPr>
            <w:tcW w:w="1525" w:type="dxa"/>
          </w:tcPr>
          <w:p w14:paraId="052B463F"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6832A23F"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Since getting involved with [organizing initiative], what activities have you participated in? [Follow up] How often do you participate in [organizing initiative] activities? </w:t>
            </w:r>
          </w:p>
        </w:tc>
      </w:tr>
      <w:tr w:rsidR="00080BA6" w:rsidRPr="004B4A8F" w14:paraId="39D671B9" w14:textId="77777777" w:rsidTr="00080BA6">
        <w:tc>
          <w:tcPr>
            <w:tcW w:w="1525" w:type="dxa"/>
          </w:tcPr>
          <w:p w14:paraId="524AD1B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1B5C2A7B" w14:textId="77777777" w:rsidR="00080BA6" w:rsidRPr="00D1204B" w:rsidRDefault="00080BA6" w:rsidP="00080BA6">
            <w:pPr>
              <w:pStyle w:val="Normal1"/>
              <w:rPr>
                <w:rFonts w:asciiTheme="minorHAnsi" w:hAnsiTheme="minorHAnsi" w:cstheme="minorHAnsi"/>
                <w:sz w:val="24"/>
                <w:szCs w:val="24"/>
              </w:rPr>
            </w:pPr>
          </w:p>
        </w:tc>
      </w:tr>
      <w:tr w:rsidR="00080BA6" w:rsidRPr="004B4A8F" w14:paraId="445CED40" w14:textId="77777777" w:rsidTr="00080BA6">
        <w:trPr>
          <w:trHeight w:val="611"/>
        </w:trPr>
        <w:tc>
          <w:tcPr>
            <w:tcW w:w="1525" w:type="dxa"/>
          </w:tcPr>
          <w:p w14:paraId="72D59328"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067B544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Have you taken on any leadership roles and responsibilities in [organizing initiative]? [Follow up] How were you prepared to play this role?  What support, if any, did Lead Organizers provide you? </w:t>
            </w:r>
          </w:p>
        </w:tc>
      </w:tr>
      <w:tr w:rsidR="00080BA6" w:rsidRPr="004B4A8F" w14:paraId="44B59C9D" w14:textId="77777777" w:rsidTr="00080BA6">
        <w:tc>
          <w:tcPr>
            <w:tcW w:w="1525" w:type="dxa"/>
          </w:tcPr>
          <w:p w14:paraId="3C0698B3"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641CECCF" w14:textId="77777777" w:rsidR="00080BA6" w:rsidRPr="00D1204B" w:rsidRDefault="00080BA6" w:rsidP="00080BA6">
            <w:pPr>
              <w:pStyle w:val="Normal1"/>
              <w:rPr>
                <w:rFonts w:asciiTheme="minorHAnsi" w:hAnsiTheme="minorHAnsi" w:cstheme="minorHAnsi"/>
                <w:sz w:val="24"/>
                <w:szCs w:val="24"/>
              </w:rPr>
            </w:pPr>
          </w:p>
        </w:tc>
      </w:tr>
      <w:tr w:rsidR="00080BA6" w:rsidRPr="004B4A8F" w14:paraId="1559A70E" w14:textId="77777777" w:rsidTr="003C5D55">
        <w:trPr>
          <w:trHeight w:val="2016"/>
        </w:trPr>
        <w:tc>
          <w:tcPr>
            <w:tcW w:w="1525" w:type="dxa"/>
          </w:tcPr>
          <w:p w14:paraId="0645FD98"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461E596E" w14:textId="77777777" w:rsidR="00080BA6" w:rsidRPr="00D1204B" w:rsidRDefault="00080BA6" w:rsidP="00A73E77">
            <w:pPr>
              <w:shd w:val="clear" w:color="auto" w:fill="FFFFFF"/>
              <w:rPr>
                <w:rFonts w:asciiTheme="minorHAnsi" w:hAnsiTheme="minorHAnsi" w:cstheme="minorHAnsi"/>
              </w:rPr>
            </w:pPr>
            <w:r w:rsidRPr="00D1204B">
              <w:rPr>
                <w:rFonts w:asciiTheme="minorHAnsi" w:hAnsiTheme="minorHAnsi" w:cstheme="minorHAnsi"/>
              </w:rPr>
              <w:t xml:space="preserve">Can you talk a little about the most important issue(s) that [organizing initiative] is seeking to address. What is this issue? [Probe] How did the initiative identify [the issue] as an issue in the community? How many children or schools does [the issue] affect? What is the cause of [this issue]? What have you learned about possible solutions to [the issue]? Within your community, who has influence over this issue, and are there any significant political obstacles to addressing it?   </w:t>
            </w:r>
          </w:p>
        </w:tc>
      </w:tr>
      <w:tr w:rsidR="00080BA6" w:rsidRPr="004B4A8F" w14:paraId="0C6D0F78" w14:textId="77777777" w:rsidTr="00080BA6">
        <w:tc>
          <w:tcPr>
            <w:tcW w:w="1525" w:type="dxa"/>
          </w:tcPr>
          <w:p w14:paraId="2B6A929D"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3287524D" w14:textId="77777777" w:rsidR="00080BA6" w:rsidRPr="00D1204B" w:rsidRDefault="00080BA6" w:rsidP="00080BA6">
            <w:pPr>
              <w:shd w:val="clear" w:color="auto" w:fill="FFFFFF"/>
              <w:rPr>
                <w:rFonts w:asciiTheme="minorHAnsi" w:hAnsiTheme="minorHAnsi" w:cstheme="minorHAnsi"/>
              </w:rPr>
            </w:pPr>
          </w:p>
        </w:tc>
      </w:tr>
      <w:tr w:rsidR="00080BA6" w:rsidRPr="004B4A8F" w14:paraId="2ACEBE8B" w14:textId="77777777" w:rsidTr="00080BA6">
        <w:tc>
          <w:tcPr>
            <w:tcW w:w="1525" w:type="dxa"/>
          </w:tcPr>
          <w:p w14:paraId="4EF72A9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lastRenderedPageBreak/>
              <w:t xml:space="preserve">Reviewer:  </w:t>
            </w:r>
          </w:p>
        </w:tc>
        <w:tc>
          <w:tcPr>
            <w:tcW w:w="7825" w:type="dxa"/>
          </w:tcPr>
          <w:p w14:paraId="7B2A8F7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Describe [organizing initiative’s] plan for addressing [the issue]. What are the most important strategies that [organizing initiative] is using/used? [Follow up] How were you involved in implementing this strategy? [Follow up] What partners were involved in this work? [Follow up] Did you have to shift or adapt your strategy over time? Why? </w:t>
            </w:r>
          </w:p>
        </w:tc>
      </w:tr>
      <w:tr w:rsidR="00080BA6" w:rsidRPr="004B4A8F" w14:paraId="5B37ECE4" w14:textId="77777777" w:rsidTr="005B0D11">
        <w:trPr>
          <w:trHeight w:val="144"/>
        </w:trPr>
        <w:tc>
          <w:tcPr>
            <w:tcW w:w="1525" w:type="dxa"/>
          </w:tcPr>
          <w:p w14:paraId="5870AD24"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75AF2554" w14:textId="77777777" w:rsidR="00080BA6" w:rsidRPr="00D1204B" w:rsidRDefault="00080BA6" w:rsidP="00080BA6">
            <w:pPr>
              <w:rPr>
                <w:rFonts w:asciiTheme="minorHAnsi" w:hAnsiTheme="minorHAnsi" w:cstheme="minorHAnsi"/>
              </w:rPr>
            </w:pPr>
          </w:p>
        </w:tc>
      </w:tr>
      <w:tr w:rsidR="00080BA6" w:rsidRPr="004B4A8F" w14:paraId="76583F5A" w14:textId="77777777" w:rsidTr="00080BA6">
        <w:trPr>
          <w:trHeight w:val="296"/>
        </w:trPr>
        <w:tc>
          <w:tcPr>
            <w:tcW w:w="9350" w:type="dxa"/>
            <w:gridSpan w:val="2"/>
            <w:shd w:val="clear" w:color="auto" w:fill="D9D9D9" w:themeFill="background1" w:themeFillShade="D9"/>
          </w:tcPr>
          <w:p w14:paraId="0B87DDE5" w14:textId="77777777" w:rsidR="00080BA6" w:rsidRPr="00D1204B" w:rsidRDefault="00080BA6" w:rsidP="00080BA6">
            <w:pPr>
              <w:jc w:val="center"/>
              <w:rPr>
                <w:rFonts w:asciiTheme="minorHAnsi" w:hAnsiTheme="minorHAnsi" w:cstheme="minorHAnsi"/>
                <w:b/>
              </w:rPr>
            </w:pPr>
            <w:r w:rsidRPr="00D1204B">
              <w:rPr>
                <w:rFonts w:asciiTheme="minorHAnsi" w:hAnsiTheme="minorHAnsi" w:cstheme="minorHAnsi"/>
                <w:b/>
              </w:rPr>
              <w:t>Organizing Impact</w:t>
            </w:r>
          </w:p>
        </w:tc>
      </w:tr>
      <w:tr w:rsidR="00080BA6" w:rsidRPr="004B4A8F" w14:paraId="34986115" w14:textId="77777777" w:rsidTr="005B0D11">
        <w:trPr>
          <w:trHeight w:val="576"/>
        </w:trPr>
        <w:tc>
          <w:tcPr>
            <w:tcW w:w="1525" w:type="dxa"/>
            <w:shd w:val="clear" w:color="auto" w:fill="auto"/>
          </w:tcPr>
          <w:p w14:paraId="3283637F"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Reviewer:</w:t>
            </w:r>
          </w:p>
        </w:tc>
        <w:tc>
          <w:tcPr>
            <w:tcW w:w="7825" w:type="dxa"/>
            <w:shd w:val="clear" w:color="auto" w:fill="auto"/>
          </w:tcPr>
          <w:p w14:paraId="758CC617"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How would you describe the impact that [organizing initiative] has had at the [school or district level], particularly related to [issue(s) described]? </w:t>
            </w:r>
          </w:p>
        </w:tc>
      </w:tr>
      <w:tr w:rsidR="00080BA6" w:rsidRPr="004B4A8F" w14:paraId="2616DB99" w14:textId="77777777" w:rsidTr="005B0D11">
        <w:trPr>
          <w:trHeight w:val="144"/>
        </w:trPr>
        <w:tc>
          <w:tcPr>
            <w:tcW w:w="1525" w:type="dxa"/>
            <w:shd w:val="clear" w:color="auto" w:fill="auto"/>
          </w:tcPr>
          <w:p w14:paraId="54D13EDD"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Interviewee: </w:t>
            </w:r>
          </w:p>
        </w:tc>
        <w:tc>
          <w:tcPr>
            <w:tcW w:w="7825" w:type="dxa"/>
            <w:shd w:val="clear" w:color="auto" w:fill="auto"/>
          </w:tcPr>
          <w:p w14:paraId="7A659520" w14:textId="77777777" w:rsidR="00080BA6" w:rsidRPr="00D1204B" w:rsidRDefault="00080BA6" w:rsidP="00080BA6">
            <w:pPr>
              <w:rPr>
                <w:rFonts w:asciiTheme="minorHAnsi" w:hAnsiTheme="minorHAnsi" w:cstheme="minorHAnsi"/>
              </w:rPr>
            </w:pPr>
          </w:p>
        </w:tc>
      </w:tr>
      <w:tr w:rsidR="00080BA6" w:rsidRPr="004B4A8F" w14:paraId="1817D6FF" w14:textId="77777777" w:rsidTr="005B0D11">
        <w:trPr>
          <w:trHeight w:val="144"/>
        </w:trPr>
        <w:tc>
          <w:tcPr>
            <w:tcW w:w="1525" w:type="dxa"/>
            <w:shd w:val="clear" w:color="auto" w:fill="auto"/>
          </w:tcPr>
          <w:p w14:paraId="55F33082"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Reviewer:</w:t>
            </w:r>
          </w:p>
        </w:tc>
        <w:tc>
          <w:tcPr>
            <w:tcW w:w="7825" w:type="dxa"/>
            <w:shd w:val="clear" w:color="auto" w:fill="auto"/>
          </w:tcPr>
          <w:p w14:paraId="6D98C058"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believe that the changes [organizing initiative] made will improve student learning? Why or why not? Do you believe that the changes [organizing initiative] made will be sustainable over the long-term? Why or why not? </w:t>
            </w:r>
          </w:p>
        </w:tc>
      </w:tr>
      <w:tr w:rsidR="00080BA6" w:rsidRPr="004B4A8F" w14:paraId="20A87239" w14:textId="77777777" w:rsidTr="005B0D11">
        <w:trPr>
          <w:trHeight w:val="144"/>
        </w:trPr>
        <w:tc>
          <w:tcPr>
            <w:tcW w:w="1525" w:type="dxa"/>
            <w:shd w:val="clear" w:color="auto" w:fill="auto"/>
          </w:tcPr>
          <w:p w14:paraId="659FC52F"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Interviewee:</w:t>
            </w:r>
          </w:p>
        </w:tc>
        <w:tc>
          <w:tcPr>
            <w:tcW w:w="7825" w:type="dxa"/>
            <w:shd w:val="clear" w:color="auto" w:fill="auto"/>
          </w:tcPr>
          <w:p w14:paraId="3D5C8007" w14:textId="77777777" w:rsidR="00080BA6" w:rsidRPr="00D1204B" w:rsidRDefault="00080BA6" w:rsidP="00080BA6">
            <w:pPr>
              <w:rPr>
                <w:rFonts w:asciiTheme="minorHAnsi" w:hAnsiTheme="minorHAnsi" w:cstheme="minorHAnsi"/>
              </w:rPr>
            </w:pPr>
          </w:p>
        </w:tc>
      </w:tr>
      <w:tr w:rsidR="00080BA6" w:rsidRPr="004B4A8F" w14:paraId="0D534BA1" w14:textId="77777777" w:rsidTr="00080BA6">
        <w:trPr>
          <w:trHeight w:val="296"/>
        </w:trPr>
        <w:tc>
          <w:tcPr>
            <w:tcW w:w="1525" w:type="dxa"/>
            <w:shd w:val="clear" w:color="auto" w:fill="auto"/>
          </w:tcPr>
          <w:p w14:paraId="7932BAD6"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2A36A48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Did the [organizing initiative] achieve everything it was hoping to achieve? Why or why not? What still needs to be done?</w:t>
            </w:r>
          </w:p>
        </w:tc>
      </w:tr>
      <w:tr w:rsidR="00080BA6" w:rsidRPr="004B4A8F" w14:paraId="7279906C" w14:textId="77777777" w:rsidTr="00080BA6">
        <w:trPr>
          <w:trHeight w:val="296"/>
        </w:trPr>
        <w:tc>
          <w:tcPr>
            <w:tcW w:w="1525" w:type="dxa"/>
            <w:shd w:val="clear" w:color="auto" w:fill="auto"/>
          </w:tcPr>
          <w:p w14:paraId="4F891EE1"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Interviewee: </w:t>
            </w:r>
          </w:p>
        </w:tc>
        <w:tc>
          <w:tcPr>
            <w:tcW w:w="7825" w:type="dxa"/>
            <w:shd w:val="clear" w:color="auto" w:fill="auto"/>
          </w:tcPr>
          <w:p w14:paraId="5A726AD7" w14:textId="77777777" w:rsidR="00080BA6" w:rsidRPr="00D1204B" w:rsidRDefault="00080BA6" w:rsidP="00080BA6">
            <w:pPr>
              <w:rPr>
                <w:rFonts w:asciiTheme="minorHAnsi" w:hAnsiTheme="minorHAnsi" w:cstheme="minorHAnsi"/>
              </w:rPr>
            </w:pPr>
          </w:p>
        </w:tc>
      </w:tr>
      <w:tr w:rsidR="00080BA6" w:rsidRPr="004B4A8F" w14:paraId="3B9855AB" w14:textId="77777777" w:rsidTr="00080BA6">
        <w:trPr>
          <w:trHeight w:val="296"/>
        </w:trPr>
        <w:tc>
          <w:tcPr>
            <w:tcW w:w="1525" w:type="dxa"/>
            <w:shd w:val="clear" w:color="auto" w:fill="auto"/>
          </w:tcPr>
          <w:p w14:paraId="3CA662AA"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5623EF18"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Now, let’s shift gears a bit. We just spoke about the impact [organizing initiative] has had on [school or district]. What impact has participating in the [organizing initiative] had on you? [Probe] What knowledge are you gaining? What skills are you building? Talk about the leadership that you are discovering in yourself.</w:t>
            </w:r>
          </w:p>
        </w:tc>
      </w:tr>
      <w:tr w:rsidR="00080BA6" w:rsidRPr="004B4A8F" w14:paraId="4472AAFD" w14:textId="77777777" w:rsidTr="00080BA6">
        <w:trPr>
          <w:trHeight w:val="296"/>
        </w:trPr>
        <w:tc>
          <w:tcPr>
            <w:tcW w:w="1525" w:type="dxa"/>
            <w:shd w:val="clear" w:color="auto" w:fill="auto"/>
          </w:tcPr>
          <w:p w14:paraId="5E1B54D1"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Interviewee: </w:t>
            </w:r>
          </w:p>
        </w:tc>
        <w:tc>
          <w:tcPr>
            <w:tcW w:w="7825" w:type="dxa"/>
            <w:shd w:val="clear" w:color="auto" w:fill="auto"/>
          </w:tcPr>
          <w:p w14:paraId="5991ABA4" w14:textId="77777777" w:rsidR="00080BA6" w:rsidRPr="00D1204B" w:rsidRDefault="00080BA6" w:rsidP="00080BA6">
            <w:pPr>
              <w:rPr>
                <w:rFonts w:asciiTheme="minorHAnsi" w:hAnsiTheme="minorHAnsi" w:cstheme="minorHAnsi"/>
              </w:rPr>
            </w:pPr>
          </w:p>
        </w:tc>
      </w:tr>
      <w:tr w:rsidR="00080BA6" w:rsidRPr="004B4A8F" w14:paraId="2BEE647F" w14:textId="77777777" w:rsidTr="00080BA6">
        <w:trPr>
          <w:trHeight w:val="296"/>
        </w:trPr>
        <w:tc>
          <w:tcPr>
            <w:tcW w:w="1525" w:type="dxa"/>
            <w:shd w:val="clear" w:color="auto" w:fill="auto"/>
          </w:tcPr>
          <w:p w14:paraId="7E1681C6"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407D8F47"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How confident do you feel in your ability to take leadership in a future initiative? </w:t>
            </w:r>
          </w:p>
        </w:tc>
      </w:tr>
      <w:tr w:rsidR="00080BA6" w:rsidRPr="004B4A8F" w14:paraId="510F3DFE" w14:textId="77777777" w:rsidTr="00080BA6">
        <w:trPr>
          <w:trHeight w:val="296"/>
        </w:trPr>
        <w:tc>
          <w:tcPr>
            <w:tcW w:w="1525" w:type="dxa"/>
            <w:shd w:val="clear" w:color="auto" w:fill="auto"/>
          </w:tcPr>
          <w:p w14:paraId="73921D79"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Interviewee: </w:t>
            </w:r>
          </w:p>
        </w:tc>
        <w:tc>
          <w:tcPr>
            <w:tcW w:w="7825" w:type="dxa"/>
            <w:shd w:val="clear" w:color="auto" w:fill="auto"/>
          </w:tcPr>
          <w:p w14:paraId="478193C8" w14:textId="77777777" w:rsidR="00080BA6" w:rsidRPr="00D1204B" w:rsidRDefault="00080BA6" w:rsidP="00080BA6">
            <w:pPr>
              <w:rPr>
                <w:rFonts w:asciiTheme="minorHAnsi" w:hAnsiTheme="minorHAnsi" w:cstheme="minorHAnsi"/>
              </w:rPr>
            </w:pPr>
          </w:p>
        </w:tc>
      </w:tr>
      <w:tr w:rsidR="00080BA6" w:rsidRPr="004B4A8F" w14:paraId="6DF45F3E" w14:textId="77777777" w:rsidTr="00080BA6">
        <w:trPr>
          <w:trHeight w:val="296"/>
        </w:trPr>
        <w:tc>
          <w:tcPr>
            <w:tcW w:w="1525" w:type="dxa"/>
            <w:shd w:val="clear" w:color="auto" w:fill="auto"/>
          </w:tcPr>
          <w:p w14:paraId="50CA070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717D4607"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Have you taken on new leadership roles within the community as a result of your organizing efforts? What types of roles? [Probe for roles in schools and school districts and in school-related and other elections] </w:t>
            </w:r>
          </w:p>
        </w:tc>
      </w:tr>
      <w:tr w:rsidR="00080BA6" w:rsidRPr="004B4A8F" w14:paraId="60E1BEC9" w14:textId="77777777" w:rsidTr="00080BA6">
        <w:trPr>
          <w:trHeight w:val="296"/>
        </w:trPr>
        <w:tc>
          <w:tcPr>
            <w:tcW w:w="1525" w:type="dxa"/>
            <w:shd w:val="clear" w:color="auto" w:fill="auto"/>
          </w:tcPr>
          <w:p w14:paraId="52F6D285"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Interviewee:</w:t>
            </w:r>
          </w:p>
        </w:tc>
        <w:tc>
          <w:tcPr>
            <w:tcW w:w="7825" w:type="dxa"/>
            <w:shd w:val="clear" w:color="auto" w:fill="auto"/>
          </w:tcPr>
          <w:p w14:paraId="61F7220A" w14:textId="77777777" w:rsidR="00080BA6" w:rsidRPr="00D1204B" w:rsidRDefault="00080BA6" w:rsidP="00080BA6">
            <w:pPr>
              <w:rPr>
                <w:rFonts w:asciiTheme="minorHAnsi" w:hAnsiTheme="minorHAnsi" w:cstheme="minorHAnsi"/>
              </w:rPr>
            </w:pPr>
          </w:p>
        </w:tc>
      </w:tr>
      <w:tr w:rsidR="00080BA6" w:rsidRPr="004B4A8F" w14:paraId="198A9395" w14:textId="77777777" w:rsidTr="005B0D11">
        <w:trPr>
          <w:trHeight w:val="144"/>
        </w:trPr>
        <w:tc>
          <w:tcPr>
            <w:tcW w:w="1525" w:type="dxa"/>
            <w:shd w:val="clear" w:color="auto" w:fill="auto"/>
          </w:tcPr>
          <w:p w14:paraId="4F61071A"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585A415E"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think you will continue to participate in the initiative? Why or why not? </w:t>
            </w:r>
          </w:p>
        </w:tc>
      </w:tr>
      <w:tr w:rsidR="00080BA6" w:rsidRPr="004B4A8F" w14:paraId="46CA3676" w14:textId="77777777" w:rsidTr="00080BA6">
        <w:trPr>
          <w:trHeight w:val="296"/>
        </w:trPr>
        <w:tc>
          <w:tcPr>
            <w:tcW w:w="1525" w:type="dxa"/>
            <w:shd w:val="clear" w:color="auto" w:fill="auto"/>
          </w:tcPr>
          <w:p w14:paraId="744C8C33" w14:textId="77777777" w:rsidR="00080BA6" w:rsidRPr="00D1204B" w:rsidRDefault="005B0D11" w:rsidP="00080BA6">
            <w:pPr>
              <w:rPr>
                <w:rFonts w:asciiTheme="minorHAnsi" w:hAnsiTheme="minorHAnsi" w:cstheme="minorHAnsi"/>
              </w:rPr>
            </w:pPr>
            <w:r w:rsidRPr="00D1204B">
              <w:rPr>
                <w:rFonts w:asciiTheme="minorHAnsi" w:hAnsiTheme="minorHAnsi" w:cstheme="minorHAnsi"/>
              </w:rPr>
              <w:t>Interviewee</w:t>
            </w:r>
            <w:r w:rsidR="00080BA6" w:rsidRPr="00D1204B">
              <w:rPr>
                <w:rFonts w:asciiTheme="minorHAnsi" w:hAnsiTheme="minorHAnsi" w:cstheme="minorHAnsi"/>
              </w:rPr>
              <w:t xml:space="preserve">: </w:t>
            </w:r>
          </w:p>
        </w:tc>
        <w:tc>
          <w:tcPr>
            <w:tcW w:w="7825" w:type="dxa"/>
            <w:shd w:val="clear" w:color="auto" w:fill="auto"/>
          </w:tcPr>
          <w:p w14:paraId="37AB6EE6" w14:textId="77777777" w:rsidR="00080BA6" w:rsidRPr="00D1204B" w:rsidRDefault="00080BA6" w:rsidP="00080BA6">
            <w:pPr>
              <w:rPr>
                <w:rFonts w:asciiTheme="minorHAnsi" w:hAnsiTheme="minorHAnsi" w:cstheme="minorHAnsi"/>
              </w:rPr>
            </w:pPr>
          </w:p>
        </w:tc>
      </w:tr>
      <w:tr w:rsidR="00080BA6" w:rsidRPr="004B4A8F" w14:paraId="6AC7BABF" w14:textId="77777777" w:rsidTr="005B0D11">
        <w:trPr>
          <w:trHeight w:val="864"/>
        </w:trPr>
        <w:tc>
          <w:tcPr>
            <w:tcW w:w="1525" w:type="dxa"/>
            <w:shd w:val="clear" w:color="auto" w:fill="auto"/>
          </w:tcPr>
          <w:p w14:paraId="56981C97"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248DB0E3" w14:textId="77777777" w:rsidR="00080BA6" w:rsidRPr="00D1204B" w:rsidRDefault="00080BA6" w:rsidP="00080BA6">
            <w:pPr>
              <w:shd w:val="clear" w:color="auto" w:fill="FFFFFF"/>
              <w:rPr>
                <w:rFonts w:asciiTheme="minorHAnsi" w:eastAsia="Times New Roman" w:hAnsiTheme="minorHAnsi" w:cstheme="minorHAnsi"/>
                <w:color w:val="222222"/>
              </w:rPr>
            </w:pPr>
            <w:r w:rsidRPr="00D1204B">
              <w:rPr>
                <w:rFonts w:asciiTheme="minorHAnsi" w:hAnsiTheme="minorHAnsi" w:cstheme="minorHAnsi"/>
              </w:rPr>
              <w:t xml:space="preserve">For our final set of questions, we’d like to talk about the role of [organizing initiative] within the community. Do you feel like others in the community see [organizing initiative] as an important player in education? Why or why not? </w:t>
            </w:r>
            <w:r w:rsidRPr="00D1204B">
              <w:rPr>
                <w:rFonts w:asciiTheme="minorHAnsi" w:eastAsia="Times New Roman" w:hAnsiTheme="minorHAnsi" w:cstheme="minorHAnsi"/>
                <w:color w:val="222222"/>
              </w:rPr>
              <w:t> </w:t>
            </w:r>
          </w:p>
        </w:tc>
      </w:tr>
      <w:tr w:rsidR="00080BA6" w:rsidRPr="004B4A8F" w14:paraId="5AC04E12" w14:textId="77777777" w:rsidTr="00080BA6">
        <w:trPr>
          <w:trHeight w:val="260"/>
        </w:trPr>
        <w:tc>
          <w:tcPr>
            <w:tcW w:w="1525" w:type="dxa"/>
            <w:shd w:val="clear" w:color="auto" w:fill="auto"/>
          </w:tcPr>
          <w:p w14:paraId="0B5419C4"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Interviewee:</w:t>
            </w:r>
          </w:p>
        </w:tc>
        <w:tc>
          <w:tcPr>
            <w:tcW w:w="7825" w:type="dxa"/>
            <w:shd w:val="clear" w:color="auto" w:fill="auto"/>
          </w:tcPr>
          <w:p w14:paraId="346D28BB" w14:textId="77777777" w:rsidR="00080BA6" w:rsidRPr="00D1204B" w:rsidRDefault="00080BA6" w:rsidP="00080BA6">
            <w:pPr>
              <w:shd w:val="clear" w:color="auto" w:fill="FFFFFF"/>
              <w:rPr>
                <w:rFonts w:asciiTheme="minorHAnsi" w:hAnsiTheme="minorHAnsi" w:cstheme="minorHAnsi"/>
              </w:rPr>
            </w:pPr>
          </w:p>
        </w:tc>
      </w:tr>
      <w:tr w:rsidR="00080BA6" w:rsidRPr="004B4A8F" w14:paraId="51F47CEB" w14:textId="77777777" w:rsidTr="00080BA6">
        <w:trPr>
          <w:trHeight w:val="296"/>
        </w:trPr>
        <w:tc>
          <w:tcPr>
            <w:tcW w:w="1525" w:type="dxa"/>
            <w:shd w:val="clear" w:color="auto" w:fill="auto"/>
          </w:tcPr>
          <w:p w14:paraId="1E7FF4F6"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2DE554D7"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Has [organizing initiative] developed strong relationships with educators and/or education officials in [community]? Describe these relationships. [Probes] Have you worked with educators and/or education officials to make important decisions? Do educators and/or education officials share </w:t>
            </w:r>
            <w:r w:rsidRPr="00D1204B">
              <w:rPr>
                <w:rFonts w:asciiTheme="minorHAnsi" w:hAnsiTheme="minorHAnsi" w:cstheme="minorHAnsi"/>
              </w:rPr>
              <w:lastRenderedPageBreak/>
              <w:t>information with you on a regular basis?  Have they responded to your demands? Have they promoted your agenda?</w:t>
            </w:r>
          </w:p>
        </w:tc>
      </w:tr>
      <w:tr w:rsidR="00080BA6" w:rsidRPr="004B4A8F" w14:paraId="25FE959B" w14:textId="77777777" w:rsidTr="00080BA6">
        <w:trPr>
          <w:trHeight w:val="296"/>
        </w:trPr>
        <w:tc>
          <w:tcPr>
            <w:tcW w:w="1525" w:type="dxa"/>
            <w:shd w:val="clear" w:color="auto" w:fill="auto"/>
          </w:tcPr>
          <w:p w14:paraId="2B6921C8"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lastRenderedPageBreak/>
              <w:t xml:space="preserve">Interviewee: </w:t>
            </w:r>
          </w:p>
        </w:tc>
        <w:tc>
          <w:tcPr>
            <w:tcW w:w="7825" w:type="dxa"/>
            <w:shd w:val="clear" w:color="auto" w:fill="auto"/>
          </w:tcPr>
          <w:p w14:paraId="7B41CA66" w14:textId="77777777" w:rsidR="00080BA6" w:rsidRPr="00D1204B" w:rsidRDefault="00080BA6" w:rsidP="00080BA6">
            <w:pPr>
              <w:rPr>
                <w:rFonts w:asciiTheme="minorHAnsi" w:hAnsiTheme="minorHAnsi" w:cstheme="minorHAnsi"/>
              </w:rPr>
            </w:pPr>
          </w:p>
        </w:tc>
      </w:tr>
      <w:tr w:rsidR="00080BA6" w:rsidRPr="004B4A8F" w14:paraId="6CBE6D12" w14:textId="77777777" w:rsidTr="00080BA6">
        <w:trPr>
          <w:trHeight w:val="296"/>
        </w:trPr>
        <w:tc>
          <w:tcPr>
            <w:tcW w:w="1525" w:type="dxa"/>
            <w:shd w:val="clear" w:color="auto" w:fill="auto"/>
          </w:tcPr>
          <w:p w14:paraId="32BE1A2D"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41FEF309"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In your opinion, are [organizing initiative’s] parents committed to working together to achieve the goal of the initiative? How do you know?</w:t>
            </w:r>
          </w:p>
        </w:tc>
      </w:tr>
      <w:tr w:rsidR="00080BA6" w:rsidRPr="004B4A8F" w14:paraId="7C80FADD" w14:textId="77777777" w:rsidTr="00080BA6">
        <w:trPr>
          <w:trHeight w:val="296"/>
        </w:trPr>
        <w:tc>
          <w:tcPr>
            <w:tcW w:w="1525" w:type="dxa"/>
            <w:shd w:val="clear" w:color="auto" w:fill="auto"/>
          </w:tcPr>
          <w:p w14:paraId="606B2C58"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Interviewee: </w:t>
            </w:r>
          </w:p>
        </w:tc>
        <w:tc>
          <w:tcPr>
            <w:tcW w:w="7825" w:type="dxa"/>
            <w:shd w:val="clear" w:color="auto" w:fill="auto"/>
          </w:tcPr>
          <w:p w14:paraId="0A911FE3" w14:textId="77777777" w:rsidR="00080BA6" w:rsidRPr="00D1204B" w:rsidRDefault="00080BA6" w:rsidP="00080BA6">
            <w:pPr>
              <w:rPr>
                <w:rFonts w:asciiTheme="minorHAnsi" w:hAnsiTheme="minorHAnsi" w:cstheme="minorHAnsi"/>
              </w:rPr>
            </w:pPr>
          </w:p>
        </w:tc>
      </w:tr>
      <w:tr w:rsidR="00080BA6" w:rsidRPr="004B4A8F" w14:paraId="2617FA0D" w14:textId="77777777" w:rsidTr="00080BA6">
        <w:trPr>
          <w:trHeight w:val="296"/>
        </w:trPr>
        <w:tc>
          <w:tcPr>
            <w:tcW w:w="1525" w:type="dxa"/>
            <w:shd w:val="clear" w:color="auto" w:fill="auto"/>
          </w:tcPr>
          <w:p w14:paraId="7B24E159"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Reviewer: </w:t>
            </w:r>
          </w:p>
        </w:tc>
        <w:tc>
          <w:tcPr>
            <w:tcW w:w="7825" w:type="dxa"/>
            <w:shd w:val="clear" w:color="auto" w:fill="auto"/>
          </w:tcPr>
          <w:p w14:paraId="50E61748"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How confident do you feel that if [organizing initiative’s] parents work together they can improve education in the [community]? </w:t>
            </w:r>
          </w:p>
        </w:tc>
      </w:tr>
      <w:tr w:rsidR="00080BA6" w:rsidRPr="004B4A8F" w14:paraId="1A5CC134" w14:textId="77777777" w:rsidTr="00080BA6">
        <w:trPr>
          <w:trHeight w:val="296"/>
        </w:trPr>
        <w:tc>
          <w:tcPr>
            <w:tcW w:w="1525" w:type="dxa"/>
            <w:shd w:val="clear" w:color="auto" w:fill="auto"/>
          </w:tcPr>
          <w:p w14:paraId="00E096D9"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Interviewee: </w:t>
            </w:r>
          </w:p>
        </w:tc>
        <w:tc>
          <w:tcPr>
            <w:tcW w:w="7825" w:type="dxa"/>
            <w:shd w:val="clear" w:color="auto" w:fill="auto"/>
          </w:tcPr>
          <w:p w14:paraId="4307B94E" w14:textId="77777777" w:rsidR="00080BA6" w:rsidRPr="00D1204B" w:rsidRDefault="00080BA6" w:rsidP="00080BA6">
            <w:pPr>
              <w:rPr>
                <w:rFonts w:asciiTheme="minorHAnsi" w:hAnsiTheme="minorHAnsi" w:cstheme="minorHAnsi"/>
              </w:rPr>
            </w:pPr>
          </w:p>
        </w:tc>
      </w:tr>
      <w:tr w:rsidR="00080BA6" w:rsidRPr="004B4A8F" w14:paraId="3E90DE4D" w14:textId="77777777" w:rsidTr="00080BA6">
        <w:trPr>
          <w:trHeight w:val="350"/>
        </w:trPr>
        <w:tc>
          <w:tcPr>
            <w:tcW w:w="1525" w:type="dxa"/>
          </w:tcPr>
          <w:p w14:paraId="736C9AFD"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2882D778" w14:textId="77777777" w:rsidR="00080BA6" w:rsidRPr="00D1204B" w:rsidRDefault="00080BA6" w:rsidP="00E303D1">
            <w:pPr>
              <w:rPr>
                <w:rFonts w:asciiTheme="minorHAnsi" w:hAnsiTheme="minorHAnsi" w:cstheme="minorHAnsi"/>
              </w:rPr>
            </w:pPr>
            <w:r w:rsidRPr="00D1204B">
              <w:rPr>
                <w:rFonts w:asciiTheme="minorHAnsi" w:hAnsiTheme="minorHAnsi" w:cstheme="minorHAnsi"/>
              </w:rPr>
              <w:t xml:space="preserve">Would you like to mention any additional impact that </w:t>
            </w:r>
            <w:r w:rsidR="00E303D1" w:rsidRPr="00D1204B">
              <w:rPr>
                <w:rFonts w:asciiTheme="minorHAnsi" w:hAnsiTheme="minorHAnsi" w:cstheme="minorHAnsi"/>
              </w:rPr>
              <w:t>[organizing initiative]</w:t>
            </w:r>
            <w:r w:rsidRPr="00D1204B">
              <w:rPr>
                <w:rFonts w:asciiTheme="minorHAnsi" w:hAnsiTheme="minorHAnsi" w:cstheme="minorHAnsi"/>
              </w:rPr>
              <w:t xml:space="preserve"> has had on you personally or on your community?  </w:t>
            </w:r>
          </w:p>
        </w:tc>
      </w:tr>
      <w:tr w:rsidR="00080BA6" w:rsidRPr="004B4A8F" w14:paraId="0C31D4B4" w14:textId="77777777" w:rsidTr="00080BA6">
        <w:trPr>
          <w:trHeight w:val="350"/>
        </w:trPr>
        <w:tc>
          <w:tcPr>
            <w:tcW w:w="1525" w:type="dxa"/>
          </w:tcPr>
          <w:p w14:paraId="56AD034B"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6642D7C" w14:textId="77777777" w:rsidR="00080BA6" w:rsidRPr="00D1204B" w:rsidRDefault="00080BA6" w:rsidP="00080BA6">
            <w:pPr>
              <w:rPr>
                <w:rFonts w:asciiTheme="minorHAnsi" w:hAnsiTheme="minorHAnsi" w:cstheme="minorHAnsi"/>
              </w:rPr>
            </w:pPr>
          </w:p>
        </w:tc>
      </w:tr>
    </w:tbl>
    <w:p w14:paraId="6EB9AB05" w14:textId="77777777" w:rsidR="00080BA6" w:rsidRPr="00D1204B" w:rsidRDefault="00080BA6" w:rsidP="00080BA6">
      <w:pPr>
        <w:pStyle w:val="Normal1"/>
        <w:spacing w:line="240" w:lineRule="auto"/>
        <w:rPr>
          <w:rFonts w:asciiTheme="minorHAnsi" w:hAnsiTheme="minorHAnsi" w:cstheme="minorHAnsi"/>
          <w:b/>
          <w:sz w:val="24"/>
          <w:szCs w:val="24"/>
        </w:rPr>
      </w:pPr>
    </w:p>
    <w:p w14:paraId="63E2D068" w14:textId="77777777" w:rsidR="00080BA6" w:rsidRPr="00D1204B" w:rsidRDefault="00080BA6" w:rsidP="00080BA6">
      <w:pPr>
        <w:pStyle w:val="Normal1"/>
        <w:spacing w:line="240" w:lineRule="auto"/>
        <w:rPr>
          <w:rFonts w:asciiTheme="minorHAnsi" w:hAnsiTheme="minorHAnsi" w:cstheme="minorHAnsi"/>
          <w:b/>
          <w:sz w:val="24"/>
          <w:szCs w:val="24"/>
        </w:rPr>
      </w:pPr>
      <w:r w:rsidRPr="00D1204B">
        <w:rPr>
          <w:rFonts w:asciiTheme="minorHAnsi" w:hAnsiTheme="minorHAnsi" w:cstheme="minorHAnsi"/>
          <w:b/>
          <w:sz w:val="24"/>
          <w:szCs w:val="24"/>
        </w:rPr>
        <w:t xml:space="preserve"> </w:t>
      </w:r>
    </w:p>
    <w:p w14:paraId="0F620DB6" w14:textId="77777777" w:rsidR="00080BA6" w:rsidRPr="00D1204B" w:rsidRDefault="00080BA6" w:rsidP="00080BA6">
      <w:pPr>
        <w:rPr>
          <w:rFonts w:asciiTheme="minorHAnsi" w:hAnsiTheme="minorHAnsi" w:cstheme="minorHAnsi"/>
        </w:rPr>
      </w:pPr>
    </w:p>
    <w:p w14:paraId="3FB4B01F" w14:textId="77777777" w:rsidR="00080BA6" w:rsidRPr="00D1204B" w:rsidRDefault="00080BA6">
      <w:pPr>
        <w:spacing w:after="200" w:line="276" w:lineRule="auto"/>
        <w:rPr>
          <w:rFonts w:asciiTheme="minorHAnsi" w:hAnsiTheme="minorHAnsi" w:cstheme="minorHAnsi"/>
        </w:rPr>
      </w:pPr>
    </w:p>
    <w:p w14:paraId="11D56729" w14:textId="77777777" w:rsidR="00495819" w:rsidRPr="00D1204B" w:rsidRDefault="00495819">
      <w:pPr>
        <w:spacing w:after="200" w:line="276" w:lineRule="auto"/>
        <w:rPr>
          <w:rFonts w:asciiTheme="minorHAnsi" w:hAnsiTheme="minorHAnsi" w:cstheme="minorHAnsi"/>
        </w:rPr>
      </w:pPr>
      <w:r w:rsidRPr="00D1204B">
        <w:rPr>
          <w:rFonts w:asciiTheme="minorHAnsi" w:hAnsiTheme="minorHAnsi" w:cstheme="minorHAnsi"/>
        </w:rPr>
        <w:br w:type="page"/>
      </w:r>
    </w:p>
    <w:p w14:paraId="42E357D3" w14:textId="77777777" w:rsidR="00495819" w:rsidRPr="00D1204B" w:rsidRDefault="00495819" w:rsidP="003C5D55">
      <w:pPr>
        <w:pStyle w:val="Heading2"/>
        <w:spacing w:before="360"/>
        <w:rPr>
          <w:rFonts w:asciiTheme="minorHAnsi" w:hAnsiTheme="minorHAnsi" w:cstheme="minorHAnsi"/>
          <w:b w:val="0"/>
          <w:sz w:val="32"/>
          <w:szCs w:val="32"/>
        </w:rPr>
      </w:pPr>
      <w:bookmarkStart w:id="32" w:name="_Toc420052712"/>
      <w:r w:rsidRPr="00D1204B">
        <w:rPr>
          <w:rFonts w:asciiTheme="minorHAnsi" w:hAnsiTheme="minorHAnsi" w:cstheme="minorHAnsi"/>
          <w:b w:val="0"/>
          <w:sz w:val="32"/>
          <w:szCs w:val="32"/>
        </w:rPr>
        <w:lastRenderedPageBreak/>
        <w:t>Appendix E: Protocol for Third Party Interviews</w:t>
      </w:r>
      <w:bookmarkEnd w:id="32"/>
    </w:p>
    <w:p w14:paraId="26AD21E1" w14:textId="77777777" w:rsidR="00080BA6" w:rsidRPr="00D1204B" w:rsidRDefault="00080BA6" w:rsidP="00080BA6">
      <w:pPr>
        <w:pStyle w:val="Normal1"/>
        <w:spacing w:line="240" w:lineRule="auto"/>
        <w:rPr>
          <w:rFonts w:asciiTheme="minorHAnsi" w:hAnsiTheme="minorHAnsi" w:cstheme="minorHAnsi"/>
          <w:sz w:val="24"/>
          <w:szCs w:val="24"/>
        </w:rPr>
      </w:pPr>
    </w:p>
    <w:p w14:paraId="5AF9819D" w14:textId="5D7FAE15" w:rsidR="00080BA6" w:rsidRPr="00D1204B" w:rsidRDefault="00080BA6" w:rsidP="00080BA6">
      <w:pPr>
        <w:pStyle w:val="Normal1"/>
        <w:spacing w:line="240" w:lineRule="auto"/>
        <w:rPr>
          <w:rFonts w:asciiTheme="minorHAnsi" w:hAnsiTheme="minorHAnsi" w:cstheme="minorHAnsi"/>
          <w:sz w:val="24"/>
          <w:szCs w:val="24"/>
        </w:rPr>
      </w:pPr>
      <w:r w:rsidRPr="00D1204B">
        <w:rPr>
          <w:rFonts w:asciiTheme="minorHAnsi" w:hAnsiTheme="minorHAnsi" w:cstheme="minorHAnsi"/>
          <w:sz w:val="24"/>
          <w:szCs w:val="24"/>
        </w:rPr>
        <w:t xml:space="preserve">Below is a protocol Reviewers may use when conducting third-party interviews. The suggested questions </w:t>
      </w:r>
      <w:r w:rsidR="000F4C08">
        <w:rPr>
          <w:rFonts w:asciiTheme="minorHAnsi" w:hAnsiTheme="minorHAnsi" w:cstheme="minorHAnsi"/>
          <w:sz w:val="24"/>
          <w:szCs w:val="24"/>
        </w:rPr>
        <w:t xml:space="preserve">may </w:t>
      </w:r>
      <w:r w:rsidRPr="00D1204B">
        <w:rPr>
          <w:rFonts w:asciiTheme="minorHAnsi" w:hAnsiTheme="minorHAnsi" w:cstheme="minorHAnsi"/>
          <w:sz w:val="24"/>
          <w:szCs w:val="24"/>
        </w:rPr>
        <w:t xml:space="preserve">help Reviewers assess organizing initiatives on the following indicators: </w:t>
      </w:r>
    </w:p>
    <w:p w14:paraId="30EE4BD0" w14:textId="77777777" w:rsidR="00080BA6" w:rsidRPr="00D1204B" w:rsidRDefault="00080BA6" w:rsidP="00091E6C">
      <w:pPr>
        <w:pStyle w:val="Normal1"/>
        <w:numPr>
          <w:ilvl w:val="0"/>
          <w:numId w:val="16"/>
        </w:numPr>
        <w:spacing w:line="240" w:lineRule="auto"/>
        <w:rPr>
          <w:rFonts w:asciiTheme="minorHAnsi" w:hAnsiTheme="minorHAnsi" w:cstheme="minorHAnsi"/>
          <w:sz w:val="24"/>
          <w:szCs w:val="24"/>
        </w:rPr>
      </w:pPr>
      <w:r w:rsidRPr="00D1204B">
        <w:rPr>
          <w:rFonts w:asciiTheme="minorHAnsi" w:hAnsiTheme="minorHAnsi" w:cstheme="minorHAnsi"/>
          <w:sz w:val="24"/>
          <w:szCs w:val="24"/>
        </w:rPr>
        <w:t xml:space="preserve">External Relationship-Building </w:t>
      </w:r>
    </w:p>
    <w:p w14:paraId="40DF33FE" w14:textId="77777777" w:rsidR="00080BA6" w:rsidRPr="00D1204B" w:rsidRDefault="00080BA6" w:rsidP="00091E6C">
      <w:pPr>
        <w:pStyle w:val="Normal1"/>
        <w:numPr>
          <w:ilvl w:val="0"/>
          <w:numId w:val="16"/>
        </w:numPr>
        <w:spacing w:line="240" w:lineRule="auto"/>
        <w:rPr>
          <w:rFonts w:asciiTheme="minorHAnsi" w:hAnsiTheme="minorHAnsi" w:cstheme="minorHAnsi"/>
          <w:sz w:val="24"/>
          <w:szCs w:val="24"/>
        </w:rPr>
      </w:pPr>
      <w:r w:rsidRPr="00D1204B">
        <w:rPr>
          <w:rFonts w:asciiTheme="minorHAnsi" w:hAnsiTheme="minorHAnsi" w:cstheme="minorHAnsi"/>
          <w:sz w:val="24"/>
          <w:szCs w:val="24"/>
        </w:rPr>
        <w:t>Perceived Influence</w:t>
      </w:r>
    </w:p>
    <w:p w14:paraId="4DDA7169" w14:textId="77777777" w:rsidR="00E303D1" w:rsidRPr="00D1204B" w:rsidRDefault="00080BA6" w:rsidP="00091E6C">
      <w:pPr>
        <w:pStyle w:val="Normal1"/>
        <w:numPr>
          <w:ilvl w:val="0"/>
          <w:numId w:val="16"/>
        </w:numPr>
        <w:spacing w:line="240" w:lineRule="auto"/>
        <w:rPr>
          <w:rFonts w:asciiTheme="minorHAnsi" w:hAnsiTheme="minorHAnsi" w:cstheme="minorHAnsi"/>
          <w:sz w:val="24"/>
          <w:szCs w:val="24"/>
        </w:rPr>
      </w:pPr>
      <w:r w:rsidRPr="00D1204B">
        <w:rPr>
          <w:rFonts w:asciiTheme="minorHAnsi" w:hAnsiTheme="minorHAnsi" w:cstheme="minorHAnsi"/>
          <w:sz w:val="24"/>
          <w:szCs w:val="24"/>
        </w:rPr>
        <w:t>Mutual Accountability</w:t>
      </w:r>
    </w:p>
    <w:p w14:paraId="503DB6B0" w14:textId="77777777" w:rsidR="00080BA6" w:rsidRPr="00D1204B" w:rsidRDefault="00E303D1" w:rsidP="00091E6C">
      <w:pPr>
        <w:pStyle w:val="Normal1"/>
        <w:numPr>
          <w:ilvl w:val="0"/>
          <w:numId w:val="16"/>
        </w:numPr>
        <w:spacing w:line="240" w:lineRule="auto"/>
        <w:rPr>
          <w:rFonts w:asciiTheme="minorHAnsi" w:hAnsiTheme="minorHAnsi" w:cstheme="minorHAnsi"/>
          <w:sz w:val="24"/>
          <w:szCs w:val="24"/>
        </w:rPr>
      </w:pPr>
      <w:r w:rsidRPr="00D1204B">
        <w:rPr>
          <w:rFonts w:asciiTheme="minorHAnsi" w:hAnsiTheme="minorHAnsi" w:cstheme="minorHAnsi"/>
          <w:sz w:val="24"/>
          <w:szCs w:val="24"/>
        </w:rPr>
        <w:t>Education Landscape Changes</w:t>
      </w:r>
    </w:p>
    <w:p w14:paraId="6A966D34" w14:textId="77777777" w:rsidR="00E303D1" w:rsidRPr="00D1204B" w:rsidRDefault="00E303D1" w:rsidP="00091E6C">
      <w:pPr>
        <w:pStyle w:val="Normal1"/>
        <w:numPr>
          <w:ilvl w:val="0"/>
          <w:numId w:val="16"/>
        </w:numPr>
        <w:spacing w:line="240" w:lineRule="auto"/>
        <w:rPr>
          <w:rFonts w:asciiTheme="minorHAnsi" w:hAnsiTheme="minorHAnsi" w:cstheme="minorHAnsi"/>
          <w:sz w:val="24"/>
          <w:szCs w:val="24"/>
        </w:rPr>
      </w:pPr>
      <w:r w:rsidRPr="00D1204B">
        <w:rPr>
          <w:rFonts w:asciiTheme="minorHAnsi" w:hAnsiTheme="minorHAnsi" w:cstheme="minorHAnsi"/>
          <w:sz w:val="24"/>
          <w:szCs w:val="24"/>
        </w:rPr>
        <w:t>Education Equity</w:t>
      </w:r>
    </w:p>
    <w:p w14:paraId="27E859FB" w14:textId="77777777" w:rsidR="00E303D1" w:rsidRPr="00D1204B" w:rsidRDefault="00E303D1" w:rsidP="00091E6C">
      <w:pPr>
        <w:pStyle w:val="Normal1"/>
        <w:numPr>
          <w:ilvl w:val="0"/>
          <w:numId w:val="16"/>
        </w:numPr>
        <w:spacing w:line="240" w:lineRule="auto"/>
        <w:rPr>
          <w:rFonts w:asciiTheme="minorHAnsi" w:hAnsiTheme="minorHAnsi" w:cstheme="minorHAnsi"/>
          <w:sz w:val="24"/>
          <w:szCs w:val="24"/>
        </w:rPr>
      </w:pPr>
      <w:r w:rsidRPr="00D1204B">
        <w:rPr>
          <w:rFonts w:asciiTheme="minorHAnsi" w:hAnsiTheme="minorHAnsi" w:cstheme="minorHAnsi"/>
          <w:sz w:val="24"/>
          <w:szCs w:val="24"/>
        </w:rPr>
        <w:t xml:space="preserve">Sustainability </w:t>
      </w:r>
    </w:p>
    <w:p w14:paraId="17D0AFDA" w14:textId="77777777" w:rsidR="00080BA6" w:rsidRPr="00D1204B" w:rsidRDefault="00080BA6" w:rsidP="00080BA6">
      <w:pPr>
        <w:pStyle w:val="Normal1"/>
        <w:spacing w:line="240" w:lineRule="auto"/>
        <w:rPr>
          <w:rFonts w:asciiTheme="minorHAnsi" w:hAnsiTheme="minorHAnsi" w:cstheme="minorHAnsi"/>
          <w:sz w:val="24"/>
          <w:szCs w:val="24"/>
        </w:rPr>
      </w:pPr>
    </w:p>
    <w:p w14:paraId="3BF7047B" w14:textId="77777777" w:rsidR="00080BA6" w:rsidRPr="00D1204B" w:rsidRDefault="00080BA6" w:rsidP="00080BA6">
      <w:pPr>
        <w:pStyle w:val="Normal1"/>
        <w:spacing w:line="240" w:lineRule="auto"/>
        <w:rPr>
          <w:rFonts w:asciiTheme="minorHAnsi" w:hAnsiTheme="minorHAnsi" w:cstheme="minorHAnsi"/>
          <w:sz w:val="24"/>
          <w:szCs w:val="24"/>
        </w:rPr>
      </w:pPr>
      <w:r w:rsidRPr="00D1204B">
        <w:rPr>
          <w:rFonts w:asciiTheme="minorHAnsi" w:hAnsiTheme="minorHAnsi" w:cstheme="minorHAnsi"/>
          <w:sz w:val="24"/>
          <w:szCs w:val="24"/>
        </w:rPr>
        <w:t xml:space="preserve">The questions are not exhaustive and Reviewers and/or </w:t>
      </w:r>
      <w:r w:rsidR="001F4A86" w:rsidRPr="00D1204B">
        <w:rPr>
          <w:rFonts w:asciiTheme="minorHAnsi" w:hAnsiTheme="minorHAnsi" w:cstheme="minorHAnsi"/>
          <w:sz w:val="24"/>
          <w:szCs w:val="24"/>
        </w:rPr>
        <w:t xml:space="preserve">organization </w:t>
      </w:r>
      <w:r w:rsidRPr="00D1204B">
        <w:rPr>
          <w:rFonts w:asciiTheme="minorHAnsi" w:hAnsiTheme="minorHAnsi" w:cstheme="minorHAnsi"/>
          <w:sz w:val="24"/>
          <w:szCs w:val="24"/>
        </w:rPr>
        <w:t xml:space="preserve">staff </w:t>
      </w:r>
      <w:r w:rsidR="00104FB0" w:rsidRPr="00D1204B">
        <w:rPr>
          <w:rFonts w:asciiTheme="minorHAnsi" w:hAnsiTheme="minorHAnsi" w:cstheme="minorHAnsi"/>
          <w:sz w:val="24"/>
          <w:szCs w:val="24"/>
        </w:rPr>
        <w:t xml:space="preserve">may wish to </w:t>
      </w:r>
      <w:r w:rsidRPr="00D1204B">
        <w:rPr>
          <w:rFonts w:asciiTheme="minorHAnsi" w:hAnsiTheme="minorHAnsi" w:cstheme="minorHAnsi"/>
          <w:sz w:val="24"/>
          <w:szCs w:val="24"/>
        </w:rPr>
        <w:t xml:space="preserve">adapt or add to the protocol based on the context of each organizing initiative. </w:t>
      </w:r>
    </w:p>
    <w:p w14:paraId="0E73A4B3" w14:textId="77777777" w:rsidR="00080BA6" w:rsidRPr="00D1204B" w:rsidRDefault="00080BA6" w:rsidP="00080BA6">
      <w:pPr>
        <w:pStyle w:val="Normal1"/>
        <w:spacing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25"/>
        <w:gridCol w:w="7825"/>
      </w:tblGrid>
      <w:tr w:rsidR="00080BA6" w:rsidRPr="004B4A8F" w14:paraId="3A5A7F99" w14:textId="77777777" w:rsidTr="00080BA6">
        <w:tc>
          <w:tcPr>
            <w:tcW w:w="1525" w:type="dxa"/>
          </w:tcPr>
          <w:p w14:paraId="05821B7B" w14:textId="77777777" w:rsidR="00E028C7" w:rsidRDefault="00E028C7" w:rsidP="00080BA6">
            <w:pPr>
              <w:pStyle w:val="Normal1"/>
              <w:rPr>
                <w:rFonts w:asciiTheme="minorHAnsi" w:hAnsiTheme="minorHAnsi" w:cstheme="minorHAnsi"/>
                <w:sz w:val="24"/>
                <w:szCs w:val="24"/>
              </w:rPr>
            </w:pPr>
            <w:r>
              <w:rPr>
                <w:rFonts w:asciiTheme="minorHAnsi" w:hAnsiTheme="minorHAnsi" w:cstheme="minorHAnsi"/>
                <w:sz w:val="24"/>
                <w:szCs w:val="24"/>
              </w:rPr>
              <w:t>Sample</w:t>
            </w:r>
          </w:p>
          <w:p w14:paraId="6B64F6DA"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Introduction:</w:t>
            </w:r>
          </w:p>
        </w:tc>
        <w:tc>
          <w:tcPr>
            <w:tcW w:w="7825" w:type="dxa"/>
          </w:tcPr>
          <w:p w14:paraId="1B5EF9BD"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Thank you for taking the time to talk with us today. My name is [Reviewer name], and I am a Reviewer for </w:t>
            </w:r>
            <w:r w:rsidR="00A76F73" w:rsidRPr="00D1204B">
              <w:rPr>
                <w:rFonts w:asciiTheme="minorHAnsi" w:hAnsiTheme="minorHAnsi" w:cstheme="minorHAnsi"/>
              </w:rPr>
              <w:t>a</w:t>
            </w:r>
            <w:r w:rsidR="00E02B4E" w:rsidRPr="00D1204B">
              <w:rPr>
                <w:rFonts w:asciiTheme="minorHAnsi" w:hAnsiTheme="minorHAnsi" w:cstheme="minorHAnsi"/>
              </w:rPr>
              <w:t xml:space="preserve"> </w:t>
            </w:r>
            <w:r w:rsidR="00BD6540" w:rsidRPr="00D1204B">
              <w:rPr>
                <w:rFonts w:asciiTheme="minorHAnsi" w:hAnsiTheme="minorHAnsi" w:cstheme="minorHAnsi"/>
              </w:rPr>
              <w:t>[</w:t>
            </w:r>
            <w:r w:rsidRPr="00D1204B">
              <w:rPr>
                <w:rFonts w:asciiTheme="minorHAnsi" w:hAnsiTheme="minorHAnsi" w:cstheme="minorHAnsi"/>
              </w:rPr>
              <w:t>Parent Organizing</w:t>
            </w:r>
            <w:r w:rsidR="00304F5D">
              <w:rPr>
                <w:rFonts w:asciiTheme="minorHAnsi" w:hAnsiTheme="minorHAnsi" w:cstheme="minorHAnsi"/>
              </w:rPr>
              <w:t xml:space="preserve"> Initiative </w:t>
            </w:r>
            <w:r w:rsidRPr="00D1204B">
              <w:rPr>
                <w:rFonts w:asciiTheme="minorHAnsi" w:hAnsiTheme="minorHAnsi" w:cstheme="minorHAnsi"/>
              </w:rPr>
              <w:t>.</w:t>
            </w:r>
            <w:r w:rsidR="00BD6540" w:rsidRPr="00D1204B">
              <w:rPr>
                <w:rFonts w:asciiTheme="minorHAnsi" w:hAnsiTheme="minorHAnsi" w:cstheme="minorHAnsi"/>
              </w:rPr>
              <w:t>]</w:t>
            </w:r>
            <w:r w:rsidRPr="00D1204B">
              <w:rPr>
                <w:rFonts w:asciiTheme="minorHAnsi" w:hAnsiTheme="minorHAnsi" w:cstheme="minorHAnsi"/>
              </w:rPr>
              <w:t xml:space="preserve"> </w:t>
            </w:r>
          </w:p>
          <w:p w14:paraId="259F9AE8" w14:textId="77777777" w:rsidR="00080BA6" w:rsidRPr="00D1204B" w:rsidRDefault="00080BA6" w:rsidP="00080BA6">
            <w:pPr>
              <w:rPr>
                <w:rFonts w:asciiTheme="minorHAnsi" w:hAnsiTheme="minorHAnsi" w:cstheme="minorHAnsi"/>
              </w:rPr>
            </w:pPr>
          </w:p>
          <w:p w14:paraId="7706888D"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I was wondering if I could ask you a few questions about your experiences working with [organizing initiative] and your understanding of their role in the community. I want to emphasize that anything shared within this interview will not be shared with [organizing initiative]. It will serve as one</w:t>
            </w:r>
            <w:r w:rsidR="00556D73" w:rsidRPr="00D1204B">
              <w:rPr>
                <w:rFonts w:asciiTheme="minorHAnsi" w:hAnsiTheme="minorHAnsi" w:cstheme="minorHAnsi"/>
              </w:rPr>
              <w:t xml:space="preserve"> of multiple pieces of evidence.</w:t>
            </w:r>
          </w:p>
          <w:p w14:paraId="50B173FF" w14:textId="77777777" w:rsidR="00080BA6" w:rsidRPr="00D1204B" w:rsidRDefault="00080BA6" w:rsidP="00080BA6">
            <w:pPr>
              <w:rPr>
                <w:rFonts w:asciiTheme="minorHAnsi" w:hAnsiTheme="minorHAnsi" w:cstheme="minorHAnsi"/>
              </w:rPr>
            </w:pPr>
          </w:p>
          <w:p w14:paraId="42BBD155"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have any questions before we begin? </w:t>
            </w:r>
          </w:p>
        </w:tc>
      </w:tr>
      <w:tr w:rsidR="00080BA6" w:rsidRPr="004B4A8F" w14:paraId="2C1C530B" w14:textId="77777777" w:rsidTr="00080BA6">
        <w:trPr>
          <w:trHeight w:val="917"/>
        </w:trPr>
        <w:tc>
          <w:tcPr>
            <w:tcW w:w="1525" w:type="dxa"/>
          </w:tcPr>
          <w:p w14:paraId="3CDDE2A1"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Reviewer:</w:t>
            </w:r>
          </w:p>
        </w:tc>
        <w:tc>
          <w:tcPr>
            <w:tcW w:w="7825" w:type="dxa"/>
          </w:tcPr>
          <w:p w14:paraId="274C105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First, can you describe the work of your [organization, government unit, school]? What is your specific role in the [organization, government unit, school]? </w:t>
            </w:r>
          </w:p>
        </w:tc>
      </w:tr>
      <w:tr w:rsidR="00080BA6" w:rsidRPr="004B4A8F" w14:paraId="06D21CB9" w14:textId="77777777" w:rsidTr="00080BA6">
        <w:tc>
          <w:tcPr>
            <w:tcW w:w="1525" w:type="dxa"/>
          </w:tcPr>
          <w:p w14:paraId="55AA9A9F"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0CFAA67F" w14:textId="77777777" w:rsidR="00080BA6" w:rsidRPr="00D1204B" w:rsidRDefault="00080BA6" w:rsidP="00080BA6">
            <w:pPr>
              <w:pStyle w:val="Normal1"/>
              <w:rPr>
                <w:rFonts w:asciiTheme="minorHAnsi" w:hAnsiTheme="minorHAnsi" w:cstheme="minorHAnsi"/>
                <w:sz w:val="24"/>
                <w:szCs w:val="24"/>
              </w:rPr>
            </w:pPr>
          </w:p>
        </w:tc>
      </w:tr>
      <w:tr w:rsidR="00080BA6" w:rsidRPr="004B4A8F" w14:paraId="2134F760" w14:textId="77777777" w:rsidTr="00080BA6">
        <w:trPr>
          <w:trHeight w:val="890"/>
        </w:trPr>
        <w:tc>
          <w:tcPr>
            <w:tcW w:w="1525" w:type="dxa"/>
          </w:tcPr>
          <w:p w14:paraId="45A49CBB"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571D7C43"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How did your relationship with [organizing initiative] begin? What motivated you and/or your [organization, government unit, school] to work with [organizing initiative]? [Probe] Do you share particular goals or objectives?</w:t>
            </w:r>
          </w:p>
        </w:tc>
      </w:tr>
      <w:tr w:rsidR="00080BA6" w:rsidRPr="004B4A8F" w14:paraId="3261EFF7" w14:textId="77777777" w:rsidTr="00080BA6">
        <w:tc>
          <w:tcPr>
            <w:tcW w:w="1525" w:type="dxa"/>
          </w:tcPr>
          <w:p w14:paraId="0802D9F9"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7070CC7E" w14:textId="77777777" w:rsidR="00080BA6" w:rsidRPr="00D1204B" w:rsidRDefault="00080BA6" w:rsidP="00080BA6">
            <w:pPr>
              <w:rPr>
                <w:rFonts w:asciiTheme="minorHAnsi" w:hAnsiTheme="minorHAnsi" w:cstheme="minorHAnsi"/>
              </w:rPr>
            </w:pPr>
          </w:p>
        </w:tc>
      </w:tr>
      <w:tr w:rsidR="007C412F" w:rsidRPr="004B4A8F" w14:paraId="04D1EBB8" w14:textId="77777777" w:rsidTr="00080BA6">
        <w:tc>
          <w:tcPr>
            <w:tcW w:w="1525" w:type="dxa"/>
          </w:tcPr>
          <w:p w14:paraId="723FA9AC" w14:textId="77777777" w:rsidR="007C412F" w:rsidRPr="00D1204B" w:rsidRDefault="007C412F" w:rsidP="00080BA6">
            <w:pPr>
              <w:pStyle w:val="Normal1"/>
              <w:rPr>
                <w:rFonts w:asciiTheme="minorHAnsi" w:hAnsiTheme="minorHAnsi" w:cstheme="minorHAnsi"/>
                <w:sz w:val="24"/>
                <w:szCs w:val="24"/>
              </w:rPr>
            </w:pPr>
            <w:r>
              <w:rPr>
                <w:rFonts w:asciiTheme="minorHAnsi" w:hAnsiTheme="minorHAnsi" w:cstheme="minorHAnsi"/>
                <w:sz w:val="24"/>
                <w:szCs w:val="24"/>
              </w:rPr>
              <w:t>Reviewer:</w:t>
            </w:r>
          </w:p>
        </w:tc>
        <w:tc>
          <w:tcPr>
            <w:tcW w:w="7825" w:type="dxa"/>
          </w:tcPr>
          <w:p w14:paraId="0F5D2E9D" w14:textId="77777777" w:rsidR="007C412F" w:rsidRPr="00D1204B" w:rsidRDefault="007C412F" w:rsidP="00080BA6">
            <w:pPr>
              <w:rPr>
                <w:rFonts w:asciiTheme="minorHAnsi" w:hAnsiTheme="minorHAnsi" w:cstheme="minorHAnsi"/>
              </w:rPr>
            </w:pPr>
            <w:r>
              <w:rPr>
                <w:rFonts w:asciiTheme="minorHAnsi" w:hAnsiTheme="minorHAnsi" w:cstheme="minorHAnsi"/>
              </w:rPr>
              <w:t>Please name the individuals from the organization who you work with the most? What is their role?</w:t>
            </w:r>
          </w:p>
        </w:tc>
      </w:tr>
      <w:tr w:rsidR="007C412F" w:rsidRPr="004B4A8F" w14:paraId="7F12392E" w14:textId="77777777" w:rsidTr="005B0D11">
        <w:trPr>
          <w:trHeight w:val="1440"/>
        </w:trPr>
        <w:tc>
          <w:tcPr>
            <w:tcW w:w="1525" w:type="dxa"/>
          </w:tcPr>
          <w:p w14:paraId="044CAB8B" w14:textId="77777777" w:rsidR="007C412F" w:rsidRPr="00D1204B" w:rsidRDefault="007C412F" w:rsidP="00080BA6">
            <w:pPr>
              <w:pStyle w:val="Normal1"/>
              <w:rPr>
                <w:rFonts w:asciiTheme="minorHAnsi" w:hAnsiTheme="minorHAnsi" w:cstheme="minorHAnsi"/>
                <w:sz w:val="24"/>
                <w:szCs w:val="24"/>
              </w:rPr>
            </w:pPr>
            <w:r>
              <w:rPr>
                <w:rFonts w:asciiTheme="minorHAnsi" w:hAnsiTheme="minorHAnsi" w:cstheme="minorHAnsi"/>
                <w:sz w:val="24"/>
                <w:szCs w:val="24"/>
              </w:rPr>
              <w:t>Interviewee:</w:t>
            </w:r>
          </w:p>
        </w:tc>
        <w:tc>
          <w:tcPr>
            <w:tcW w:w="7825" w:type="dxa"/>
          </w:tcPr>
          <w:p w14:paraId="0C5DA1BB" w14:textId="77777777" w:rsidR="007C412F" w:rsidRPr="00D1204B" w:rsidRDefault="007C412F" w:rsidP="00080BA6">
            <w:pPr>
              <w:rPr>
                <w:rFonts w:asciiTheme="minorHAnsi" w:hAnsiTheme="minorHAnsi" w:cstheme="minorHAnsi"/>
              </w:rPr>
            </w:pPr>
          </w:p>
        </w:tc>
      </w:tr>
      <w:tr w:rsidR="00080BA6" w:rsidRPr="004B4A8F" w14:paraId="4A9FCB19" w14:textId="77777777" w:rsidTr="005B0D11">
        <w:trPr>
          <w:trHeight w:val="1440"/>
        </w:trPr>
        <w:tc>
          <w:tcPr>
            <w:tcW w:w="1525" w:type="dxa"/>
          </w:tcPr>
          <w:p w14:paraId="7928870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lastRenderedPageBreak/>
              <w:t xml:space="preserve">Reviewer: </w:t>
            </w:r>
          </w:p>
        </w:tc>
        <w:tc>
          <w:tcPr>
            <w:tcW w:w="7825" w:type="dxa"/>
          </w:tcPr>
          <w:p w14:paraId="22D11859" w14:textId="77777777" w:rsidR="00A73E77" w:rsidRPr="00D1204B" w:rsidRDefault="00080BA6" w:rsidP="00080BA6">
            <w:pPr>
              <w:rPr>
                <w:rFonts w:asciiTheme="minorHAnsi" w:hAnsiTheme="minorHAnsi" w:cstheme="minorHAnsi"/>
              </w:rPr>
            </w:pPr>
            <w:r w:rsidRPr="00D1204B">
              <w:rPr>
                <w:rFonts w:asciiTheme="minorHAnsi" w:hAnsiTheme="minorHAnsi" w:cstheme="minorHAnsi"/>
              </w:rPr>
              <w:t>How have you and/or your [organization, government unit, school] worked with [organizing initiative] to pursue [mutual goal]? [Probe] How often do you meet? Can you describe the work that happens in these meetings? Who are the people at the table during these meetings? Have you co-hosted any meetings, events, or actions in the comm</w:t>
            </w:r>
            <w:r w:rsidR="005B0D11">
              <w:rPr>
                <w:rFonts w:asciiTheme="minorHAnsi" w:hAnsiTheme="minorHAnsi" w:cstheme="minorHAnsi"/>
              </w:rPr>
              <w:t>unity to advance [mutual goal]?</w:t>
            </w:r>
          </w:p>
        </w:tc>
      </w:tr>
      <w:tr w:rsidR="00080BA6" w:rsidRPr="004B4A8F" w14:paraId="254995DD" w14:textId="77777777" w:rsidTr="00080BA6">
        <w:tc>
          <w:tcPr>
            <w:tcW w:w="1525" w:type="dxa"/>
          </w:tcPr>
          <w:p w14:paraId="6F3F63D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6DE5D5D7" w14:textId="77777777" w:rsidR="00080BA6" w:rsidRPr="00D1204B" w:rsidRDefault="00080BA6" w:rsidP="00080BA6">
            <w:pPr>
              <w:rPr>
                <w:rFonts w:asciiTheme="minorHAnsi" w:hAnsiTheme="minorHAnsi" w:cstheme="minorHAnsi"/>
              </w:rPr>
            </w:pPr>
          </w:p>
        </w:tc>
      </w:tr>
      <w:tr w:rsidR="00080BA6" w:rsidRPr="004B4A8F" w14:paraId="770FF2B4" w14:textId="77777777" w:rsidTr="00080BA6">
        <w:tc>
          <w:tcPr>
            <w:tcW w:w="1525" w:type="dxa"/>
          </w:tcPr>
          <w:p w14:paraId="13070366"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0F1A17CE"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Would you say that you and [organizing initiative] have been successful in achieving your goals? Why or why not? [If yes] What are some successes that you’ve had?</w:t>
            </w:r>
          </w:p>
        </w:tc>
      </w:tr>
      <w:tr w:rsidR="00080BA6" w:rsidRPr="004B4A8F" w14:paraId="614FAC80" w14:textId="77777777" w:rsidTr="00080BA6">
        <w:tc>
          <w:tcPr>
            <w:tcW w:w="1525" w:type="dxa"/>
          </w:tcPr>
          <w:p w14:paraId="39DEDE6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3607B8F7" w14:textId="77777777" w:rsidR="00080BA6" w:rsidRPr="00D1204B" w:rsidRDefault="00080BA6" w:rsidP="00080BA6">
            <w:pPr>
              <w:rPr>
                <w:rFonts w:asciiTheme="minorHAnsi" w:hAnsiTheme="minorHAnsi" w:cstheme="minorHAnsi"/>
              </w:rPr>
            </w:pPr>
          </w:p>
        </w:tc>
      </w:tr>
      <w:tr w:rsidR="00080BA6" w:rsidRPr="004B4A8F" w14:paraId="72D9EEEA" w14:textId="77777777" w:rsidTr="00080BA6">
        <w:trPr>
          <w:trHeight w:val="881"/>
        </w:trPr>
        <w:tc>
          <w:tcPr>
            <w:tcW w:w="1525" w:type="dxa"/>
          </w:tcPr>
          <w:p w14:paraId="4899A35C"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491CD9B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How has working with [organizing initiative] impacted you and your work? [Probes] Has it brought to light new issues, research or data related to education that you didn’t know existed?</w:t>
            </w:r>
          </w:p>
        </w:tc>
      </w:tr>
      <w:tr w:rsidR="00080BA6" w:rsidRPr="004B4A8F" w14:paraId="7033508E" w14:textId="77777777" w:rsidTr="00080BA6">
        <w:trPr>
          <w:trHeight w:val="350"/>
        </w:trPr>
        <w:tc>
          <w:tcPr>
            <w:tcW w:w="1525" w:type="dxa"/>
          </w:tcPr>
          <w:p w14:paraId="2DAF7D3F"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Interviewee:</w:t>
            </w:r>
          </w:p>
        </w:tc>
        <w:tc>
          <w:tcPr>
            <w:tcW w:w="7825" w:type="dxa"/>
          </w:tcPr>
          <w:p w14:paraId="4064A5A4" w14:textId="77777777" w:rsidR="00080BA6" w:rsidRPr="00D1204B" w:rsidRDefault="00080BA6" w:rsidP="00080BA6">
            <w:pPr>
              <w:rPr>
                <w:rFonts w:asciiTheme="minorHAnsi" w:hAnsiTheme="minorHAnsi" w:cstheme="minorHAnsi"/>
              </w:rPr>
            </w:pPr>
          </w:p>
        </w:tc>
      </w:tr>
      <w:tr w:rsidR="00080BA6" w:rsidRPr="004B4A8F" w14:paraId="1CFF9620" w14:textId="77777777" w:rsidTr="00080BA6">
        <w:trPr>
          <w:trHeight w:val="350"/>
        </w:trPr>
        <w:tc>
          <w:tcPr>
            <w:tcW w:w="1525" w:type="dxa"/>
          </w:tcPr>
          <w:p w14:paraId="7BA6387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32D12830"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Do you anticipate working with [organizing initiative] in the future?</w:t>
            </w:r>
          </w:p>
        </w:tc>
      </w:tr>
      <w:tr w:rsidR="00080BA6" w:rsidRPr="004B4A8F" w14:paraId="47137BB1" w14:textId="77777777" w:rsidTr="00080BA6">
        <w:trPr>
          <w:trHeight w:val="359"/>
        </w:trPr>
        <w:tc>
          <w:tcPr>
            <w:tcW w:w="1525" w:type="dxa"/>
          </w:tcPr>
          <w:p w14:paraId="142F178E"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6DA75276" w14:textId="77777777" w:rsidR="00080BA6" w:rsidRPr="00D1204B" w:rsidRDefault="00080BA6" w:rsidP="00080BA6">
            <w:pPr>
              <w:rPr>
                <w:rFonts w:asciiTheme="minorHAnsi" w:hAnsiTheme="minorHAnsi" w:cstheme="minorHAnsi"/>
              </w:rPr>
            </w:pPr>
          </w:p>
        </w:tc>
      </w:tr>
      <w:tr w:rsidR="00080BA6" w:rsidRPr="004B4A8F" w14:paraId="61F673D4" w14:textId="77777777" w:rsidTr="00080BA6">
        <w:trPr>
          <w:trHeight w:val="854"/>
        </w:trPr>
        <w:tc>
          <w:tcPr>
            <w:tcW w:w="1525" w:type="dxa"/>
          </w:tcPr>
          <w:p w14:paraId="517D14D5"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46951FEC"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Now that we have an understanding of your collaborative work with [organizing initiative], I’d like to ask you about [organizing initiative’s] role in the community. How would you describe this role? [Follow up] Do you believe that [organizing initiative’s] work is aligned to the needs of the community? Why or why not? </w:t>
            </w:r>
          </w:p>
        </w:tc>
      </w:tr>
      <w:tr w:rsidR="00080BA6" w:rsidRPr="004B4A8F" w14:paraId="1215463A" w14:textId="77777777" w:rsidTr="00080BA6">
        <w:trPr>
          <w:trHeight w:val="323"/>
        </w:trPr>
        <w:tc>
          <w:tcPr>
            <w:tcW w:w="1525" w:type="dxa"/>
          </w:tcPr>
          <w:p w14:paraId="46C676B7"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46C51722" w14:textId="77777777" w:rsidR="00080BA6" w:rsidRPr="00D1204B" w:rsidRDefault="00080BA6" w:rsidP="00080BA6">
            <w:pPr>
              <w:rPr>
                <w:rFonts w:asciiTheme="minorHAnsi" w:hAnsiTheme="minorHAnsi" w:cstheme="minorHAnsi"/>
              </w:rPr>
            </w:pPr>
          </w:p>
        </w:tc>
      </w:tr>
      <w:tr w:rsidR="00080BA6" w:rsidRPr="004B4A8F" w14:paraId="0D8FE2B4" w14:textId="77777777" w:rsidTr="00080BA6">
        <w:trPr>
          <w:trHeight w:val="1034"/>
        </w:trPr>
        <w:tc>
          <w:tcPr>
            <w:tcW w:w="1525" w:type="dxa"/>
          </w:tcPr>
          <w:p w14:paraId="5533CE80"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3F85DD84"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Do you believe that parents working with [organizing initiative] are knowledgeable about education in [community]? Why or why not? [Probe] Can you speak about any specific reports or knowledge that the group disseminated to the public?</w:t>
            </w:r>
          </w:p>
        </w:tc>
      </w:tr>
      <w:tr w:rsidR="00080BA6" w:rsidRPr="004B4A8F" w14:paraId="2E8A93AB" w14:textId="77777777" w:rsidTr="00080BA6">
        <w:trPr>
          <w:trHeight w:val="332"/>
        </w:trPr>
        <w:tc>
          <w:tcPr>
            <w:tcW w:w="1525" w:type="dxa"/>
          </w:tcPr>
          <w:p w14:paraId="63F8CD6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5AEC1911" w14:textId="77777777" w:rsidR="00080BA6" w:rsidRPr="00D1204B" w:rsidRDefault="00080BA6" w:rsidP="00080BA6">
            <w:pPr>
              <w:rPr>
                <w:rFonts w:asciiTheme="minorHAnsi" w:hAnsiTheme="minorHAnsi" w:cstheme="minorHAnsi"/>
              </w:rPr>
            </w:pPr>
          </w:p>
        </w:tc>
      </w:tr>
      <w:tr w:rsidR="00080BA6" w:rsidRPr="004B4A8F" w14:paraId="405BD564" w14:textId="77777777" w:rsidTr="00080BA6">
        <w:trPr>
          <w:trHeight w:val="314"/>
        </w:trPr>
        <w:tc>
          <w:tcPr>
            <w:tcW w:w="1525" w:type="dxa"/>
          </w:tcPr>
          <w:p w14:paraId="154FCF94"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31DB2D0B"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believe that parents working with [organizing initiative] are strong community leaders? Why are why not? If possible, provide an example of a parent leader working with [organizing initiative] who has demonstrated strong leadership. </w:t>
            </w:r>
          </w:p>
        </w:tc>
      </w:tr>
      <w:tr w:rsidR="00080BA6" w:rsidRPr="004B4A8F" w14:paraId="020B3E75" w14:textId="77777777" w:rsidTr="00080BA6">
        <w:trPr>
          <w:trHeight w:val="314"/>
        </w:trPr>
        <w:tc>
          <w:tcPr>
            <w:tcW w:w="1525" w:type="dxa"/>
          </w:tcPr>
          <w:p w14:paraId="1E16215E"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520AC3ED" w14:textId="77777777" w:rsidR="00080BA6" w:rsidRPr="00D1204B" w:rsidRDefault="00080BA6" w:rsidP="00080BA6">
            <w:pPr>
              <w:rPr>
                <w:rFonts w:asciiTheme="minorHAnsi" w:hAnsiTheme="minorHAnsi" w:cstheme="minorHAnsi"/>
              </w:rPr>
            </w:pPr>
          </w:p>
        </w:tc>
      </w:tr>
      <w:tr w:rsidR="00080BA6" w:rsidRPr="004B4A8F" w14:paraId="266CA509" w14:textId="77777777" w:rsidTr="00080BA6">
        <w:trPr>
          <w:trHeight w:val="314"/>
        </w:trPr>
        <w:tc>
          <w:tcPr>
            <w:tcW w:w="1525" w:type="dxa"/>
          </w:tcPr>
          <w:p w14:paraId="0467BC70"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1AB4D56E"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Has [organizing initiative] made any changes to improve education in the community? What types of changes have they made? [Follow up] Do you think that these changes will have/have had an important impact on schools? Why or why not? [Follow up] Do you think that these changes will help/have helped advance student achievement? Why or why not?</w:t>
            </w:r>
          </w:p>
        </w:tc>
      </w:tr>
      <w:tr w:rsidR="00080BA6" w:rsidRPr="004B4A8F" w14:paraId="7BCCF8C2" w14:textId="77777777" w:rsidTr="00080BA6">
        <w:trPr>
          <w:trHeight w:val="314"/>
        </w:trPr>
        <w:tc>
          <w:tcPr>
            <w:tcW w:w="1525" w:type="dxa"/>
          </w:tcPr>
          <w:p w14:paraId="31040AD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031FF37F" w14:textId="77777777" w:rsidR="00080BA6" w:rsidRPr="00D1204B" w:rsidRDefault="00080BA6" w:rsidP="00080BA6">
            <w:pPr>
              <w:rPr>
                <w:rFonts w:asciiTheme="minorHAnsi" w:hAnsiTheme="minorHAnsi" w:cstheme="minorHAnsi"/>
              </w:rPr>
            </w:pPr>
          </w:p>
        </w:tc>
      </w:tr>
      <w:tr w:rsidR="00080BA6" w:rsidRPr="004B4A8F" w14:paraId="0060A63E" w14:textId="77777777" w:rsidTr="00080BA6">
        <w:trPr>
          <w:trHeight w:val="314"/>
        </w:trPr>
        <w:tc>
          <w:tcPr>
            <w:tcW w:w="1525" w:type="dxa"/>
          </w:tcPr>
          <w:p w14:paraId="017013B8"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43B13590"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think that the changes [organizing initiative] made will be sustained over the long-term? Why are why not? </w:t>
            </w:r>
          </w:p>
        </w:tc>
      </w:tr>
      <w:tr w:rsidR="00080BA6" w:rsidRPr="004B4A8F" w14:paraId="71A82EDE" w14:textId="77777777" w:rsidTr="00080BA6">
        <w:trPr>
          <w:trHeight w:val="314"/>
        </w:trPr>
        <w:tc>
          <w:tcPr>
            <w:tcW w:w="1525" w:type="dxa"/>
          </w:tcPr>
          <w:p w14:paraId="16D637B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332370B9" w14:textId="77777777" w:rsidR="00080BA6" w:rsidRPr="00D1204B" w:rsidRDefault="00080BA6" w:rsidP="00080BA6">
            <w:pPr>
              <w:rPr>
                <w:rFonts w:asciiTheme="minorHAnsi" w:hAnsiTheme="minorHAnsi" w:cstheme="minorHAnsi"/>
              </w:rPr>
            </w:pPr>
          </w:p>
        </w:tc>
      </w:tr>
      <w:tr w:rsidR="007C412F" w:rsidRPr="004B4A8F" w14:paraId="594FEA74" w14:textId="77777777" w:rsidTr="00080BA6">
        <w:trPr>
          <w:trHeight w:val="314"/>
        </w:trPr>
        <w:tc>
          <w:tcPr>
            <w:tcW w:w="1525" w:type="dxa"/>
          </w:tcPr>
          <w:p w14:paraId="5C1AFFDF" w14:textId="77777777" w:rsidR="007C412F" w:rsidRPr="00D1204B" w:rsidRDefault="007C412F" w:rsidP="00080BA6">
            <w:pPr>
              <w:pStyle w:val="Normal1"/>
              <w:rPr>
                <w:rFonts w:asciiTheme="minorHAnsi" w:hAnsiTheme="minorHAnsi" w:cstheme="minorHAnsi"/>
                <w:sz w:val="24"/>
                <w:szCs w:val="24"/>
              </w:rPr>
            </w:pPr>
            <w:r>
              <w:rPr>
                <w:rFonts w:asciiTheme="minorHAnsi" w:hAnsiTheme="minorHAnsi" w:cstheme="minorHAnsi"/>
                <w:sz w:val="24"/>
                <w:szCs w:val="24"/>
              </w:rPr>
              <w:lastRenderedPageBreak/>
              <w:t xml:space="preserve">Reviewer: </w:t>
            </w:r>
          </w:p>
        </w:tc>
        <w:tc>
          <w:tcPr>
            <w:tcW w:w="7825" w:type="dxa"/>
          </w:tcPr>
          <w:p w14:paraId="12D6E65B" w14:textId="77777777" w:rsidR="007C412F" w:rsidRPr="00D1204B" w:rsidRDefault="007C412F" w:rsidP="00080BA6">
            <w:pPr>
              <w:rPr>
                <w:rFonts w:asciiTheme="minorHAnsi" w:hAnsiTheme="minorHAnsi" w:cstheme="minorHAnsi"/>
              </w:rPr>
            </w:pPr>
            <w:r>
              <w:rPr>
                <w:rFonts w:asciiTheme="minorHAnsi" w:hAnsiTheme="minorHAnsi" w:cstheme="minorHAnsi"/>
              </w:rPr>
              <w:t>How has the nature of your relation</w:t>
            </w:r>
            <w:r w:rsidR="005001ED">
              <w:rPr>
                <w:rFonts w:asciiTheme="minorHAnsi" w:hAnsiTheme="minorHAnsi" w:cstheme="minorHAnsi"/>
              </w:rPr>
              <w:t>ship</w:t>
            </w:r>
            <w:r>
              <w:rPr>
                <w:rFonts w:asciiTheme="minorHAnsi" w:hAnsiTheme="minorHAnsi" w:cstheme="minorHAnsi"/>
              </w:rPr>
              <w:t xml:space="preserve"> with the organization evolved or changed?</w:t>
            </w:r>
          </w:p>
        </w:tc>
      </w:tr>
      <w:tr w:rsidR="007C412F" w:rsidRPr="004B4A8F" w14:paraId="4CBF7A4B" w14:textId="77777777" w:rsidTr="00080BA6">
        <w:trPr>
          <w:trHeight w:val="575"/>
        </w:trPr>
        <w:tc>
          <w:tcPr>
            <w:tcW w:w="1525" w:type="dxa"/>
          </w:tcPr>
          <w:p w14:paraId="69E24339" w14:textId="77777777" w:rsidR="007C412F" w:rsidRPr="00D1204B" w:rsidRDefault="007C412F" w:rsidP="00080BA6">
            <w:pPr>
              <w:pStyle w:val="Normal1"/>
              <w:rPr>
                <w:rFonts w:asciiTheme="minorHAnsi" w:hAnsiTheme="minorHAnsi" w:cstheme="minorHAnsi"/>
                <w:sz w:val="24"/>
                <w:szCs w:val="24"/>
              </w:rPr>
            </w:pPr>
            <w:r>
              <w:rPr>
                <w:rFonts w:asciiTheme="minorHAnsi" w:hAnsiTheme="minorHAnsi" w:cstheme="minorHAnsi"/>
                <w:sz w:val="24"/>
                <w:szCs w:val="24"/>
              </w:rPr>
              <w:t>Interviewee:</w:t>
            </w:r>
          </w:p>
        </w:tc>
        <w:tc>
          <w:tcPr>
            <w:tcW w:w="7825" w:type="dxa"/>
          </w:tcPr>
          <w:p w14:paraId="2839CECE" w14:textId="77777777" w:rsidR="007C412F" w:rsidRPr="00D1204B" w:rsidRDefault="007C412F" w:rsidP="00080BA6">
            <w:pPr>
              <w:rPr>
                <w:rFonts w:asciiTheme="minorHAnsi" w:hAnsiTheme="minorHAnsi" w:cstheme="minorHAnsi"/>
              </w:rPr>
            </w:pPr>
          </w:p>
        </w:tc>
      </w:tr>
      <w:tr w:rsidR="00080BA6" w:rsidRPr="004B4A8F" w14:paraId="345A9092" w14:textId="77777777" w:rsidTr="00080BA6">
        <w:trPr>
          <w:trHeight w:val="575"/>
        </w:trPr>
        <w:tc>
          <w:tcPr>
            <w:tcW w:w="1525" w:type="dxa"/>
          </w:tcPr>
          <w:p w14:paraId="68C377B2"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2DD3C972"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What challenges has [X parent organizing initiative] faced in trying to achieve its goals, if any? </w:t>
            </w:r>
          </w:p>
          <w:p w14:paraId="30E3F5D4" w14:textId="77777777" w:rsidR="00A73E77" w:rsidRPr="00D1204B" w:rsidRDefault="00A73E77" w:rsidP="00080BA6">
            <w:pPr>
              <w:rPr>
                <w:rFonts w:asciiTheme="minorHAnsi" w:hAnsiTheme="minorHAnsi" w:cstheme="minorHAnsi"/>
              </w:rPr>
            </w:pPr>
          </w:p>
        </w:tc>
      </w:tr>
      <w:tr w:rsidR="00080BA6" w:rsidRPr="004B4A8F" w14:paraId="0D868984" w14:textId="77777777" w:rsidTr="005B0D11">
        <w:trPr>
          <w:trHeight w:val="317"/>
        </w:trPr>
        <w:tc>
          <w:tcPr>
            <w:tcW w:w="1525" w:type="dxa"/>
          </w:tcPr>
          <w:p w14:paraId="1169009E"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04495D22" w14:textId="77777777" w:rsidR="00080BA6" w:rsidRPr="00D1204B" w:rsidRDefault="00080BA6" w:rsidP="00080BA6">
            <w:pPr>
              <w:rPr>
                <w:rFonts w:asciiTheme="minorHAnsi" w:hAnsiTheme="minorHAnsi" w:cstheme="minorHAnsi"/>
              </w:rPr>
            </w:pPr>
          </w:p>
        </w:tc>
      </w:tr>
      <w:tr w:rsidR="00080BA6" w:rsidRPr="004B4A8F" w14:paraId="66CC7545" w14:textId="77777777" w:rsidTr="00080BA6">
        <w:trPr>
          <w:trHeight w:val="575"/>
        </w:trPr>
        <w:tc>
          <w:tcPr>
            <w:tcW w:w="1525" w:type="dxa"/>
          </w:tcPr>
          <w:p w14:paraId="7D564E36"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Reviewer: </w:t>
            </w:r>
          </w:p>
        </w:tc>
        <w:tc>
          <w:tcPr>
            <w:tcW w:w="7825" w:type="dxa"/>
          </w:tcPr>
          <w:p w14:paraId="730375D6" w14:textId="77777777" w:rsidR="00080BA6" w:rsidRPr="00D1204B" w:rsidRDefault="00080BA6" w:rsidP="00080BA6">
            <w:pPr>
              <w:rPr>
                <w:rFonts w:asciiTheme="minorHAnsi" w:hAnsiTheme="minorHAnsi" w:cstheme="minorHAnsi"/>
              </w:rPr>
            </w:pPr>
            <w:r w:rsidRPr="00D1204B">
              <w:rPr>
                <w:rFonts w:asciiTheme="minorHAnsi" w:hAnsiTheme="minorHAnsi" w:cstheme="minorHAnsi"/>
              </w:rPr>
              <w:t xml:space="preserve">Do you believe that [organizing initiative] has to ability to effect change in the future? Why or why not? </w:t>
            </w:r>
          </w:p>
        </w:tc>
      </w:tr>
      <w:tr w:rsidR="00080BA6" w:rsidRPr="004B4A8F" w14:paraId="74A983EB" w14:textId="77777777" w:rsidTr="005B0D11">
        <w:trPr>
          <w:trHeight w:val="317"/>
        </w:trPr>
        <w:tc>
          <w:tcPr>
            <w:tcW w:w="1525" w:type="dxa"/>
          </w:tcPr>
          <w:p w14:paraId="4CBBD2E0" w14:textId="77777777" w:rsidR="00080BA6" w:rsidRPr="00D1204B" w:rsidRDefault="00080BA6" w:rsidP="00080BA6">
            <w:pPr>
              <w:pStyle w:val="Normal1"/>
              <w:rPr>
                <w:rFonts w:asciiTheme="minorHAnsi" w:hAnsiTheme="minorHAnsi" w:cstheme="minorHAnsi"/>
                <w:sz w:val="24"/>
                <w:szCs w:val="24"/>
              </w:rPr>
            </w:pPr>
            <w:r w:rsidRPr="00D1204B">
              <w:rPr>
                <w:rFonts w:asciiTheme="minorHAnsi" w:hAnsiTheme="minorHAnsi" w:cstheme="minorHAnsi"/>
                <w:sz w:val="24"/>
                <w:szCs w:val="24"/>
              </w:rPr>
              <w:t xml:space="preserve">Interviewee: </w:t>
            </w:r>
          </w:p>
        </w:tc>
        <w:tc>
          <w:tcPr>
            <w:tcW w:w="7825" w:type="dxa"/>
          </w:tcPr>
          <w:p w14:paraId="5C95AA0C" w14:textId="77777777" w:rsidR="00080BA6" w:rsidRPr="00D1204B" w:rsidRDefault="00080BA6" w:rsidP="00080BA6">
            <w:pPr>
              <w:rPr>
                <w:rFonts w:asciiTheme="minorHAnsi" w:hAnsiTheme="minorHAnsi" w:cstheme="minorHAnsi"/>
              </w:rPr>
            </w:pPr>
          </w:p>
        </w:tc>
      </w:tr>
    </w:tbl>
    <w:p w14:paraId="2636CE5A" w14:textId="77777777" w:rsidR="005B0D11" w:rsidRDefault="005B0D11" w:rsidP="003C5D55">
      <w:pPr>
        <w:pStyle w:val="Heading2"/>
        <w:spacing w:before="360"/>
        <w:rPr>
          <w:rFonts w:asciiTheme="minorHAnsi" w:hAnsiTheme="minorHAnsi" w:cstheme="minorHAnsi"/>
          <w:b w:val="0"/>
          <w:sz w:val="32"/>
          <w:szCs w:val="32"/>
        </w:rPr>
      </w:pPr>
    </w:p>
    <w:p w14:paraId="1F970F77" w14:textId="77777777" w:rsidR="005B0D11" w:rsidRDefault="005B0D11">
      <w:pPr>
        <w:spacing w:after="200" w:line="276" w:lineRule="auto"/>
        <w:rPr>
          <w:rFonts w:asciiTheme="minorHAnsi" w:eastAsiaTheme="majorEastAsia" w:hAnsiTheme="minorHAnsi" w:cstheme="minorHAnsi"/>
          <w:bCs/>
          <w:color w:val="5B9BD5" w:themeColor="accent1"/>
          <w:sz w:val="32"/>
          <w:szCs w:val="32"/>
        </w:rPr>
      </w:pPr>
      <w:r>
        <w:rPr>
          <w:rFonts w:asciiTheme="minorHAnsi" w:hAnsiTheme="minorHAnsi" w:cstheme="minorHAnsi"/>
          <w:b/>
          <w:sz w:val="32"/>
          <w:szCs w:val="32"/>
        </w:rPr>
        <w:br w:type="page"/>
      </w:r>
    </w:p>
    <w:p w14:paraId="013907A0" w14:textId="77777777" w:rsidR="00495819" w:rsidRPr="00D1204B" w:rsidRDefault="00495819" w:rsidP="003C5D55">
      <w:pPr>
        <w:pStyle w:val="Heading2"/>
        <w:spacing w:before="360"/>
        <w:rPr>
          <w:rFonts w:asciiTheme="minorHAnsi" w:hAnsiTheme="minorHAnsi" w:cstheme="minorHAnsi"/>
          <w:b w:val="0"/>
          <w:sz w:val="32"/>
          <w:szCs w:val="32"/>
        </w:rPr>
      </w:pPr>
      <w:bookmarkStart w:id="33" w:name="_Toc420052713"/>
      <w:r w:rsidRPr="00D1204B">
        <w:rPr>
          <w:rFonts w:asciiTheme="minorHAnsi" w:hAnsiTheme="minorHAnsi" w:cstheme="minorHAnsi"/>
          <w:b w:val="0"/>
          <w:sz w:val="32"/>
          <w:szCs w:val="32"/>
        </w:rPr>
        <w:lastRenderedPageBreak/>
        <w:t xml:space="preserve">Appendix F: </w:t>
      </w:r>
      <w:r w:rsidR="0081277C" w:rsidRPr="00D1204B">
        <w:rPr>
          <w:rFonts w:asciiTheme="minorHAnsi" w:hAnsiTheme="minorHAnsi" w:cstheme="minorHAnsi"/>
          <w:b w:val="0"/>
          <w:sz w:val="32"/>
          <w:szCs w:val="32"/>
        </w:rPr>
        <w:t>Observation Form</w:t>
      </w:r>
      <w:bookmarkEnd w:id="33"/>
    </w:p>
    <w:p w14:paraId="03E62BDE" w14:textId="77777777" w:rsidR="005A4503" w:rsidRPr="00D1204B" w:rsidRDefault="005A4503" w:rsidP="00767A67">
      <w:pPr>
        <w:rPr>
          <w:rFonts w:asciiTheme="minorHAnsi" w:hAnsiTheme="minorHAnsi" w:cstheme="minorHAnsi"/>
        </w:rPr>
      </w:pPr>
    </w:p>
    <w:p w14:paraId="302D939B" w14:textId="77777777" w:rsidR="00B76D9F" w:rsidRPr="00D1204B" w:rsidRDefault="00B76D9F" w:rsidP="00767A67">
      <w:pPr>
        <w:rPr>
          <w:rFonts w:asciiTheme="minorHAnsi" w:hAnsiTheme="minorHAnsi" w:cstheme="minorHAnsi"/>
        </w:rPr>
      </w:pPr>
      <w:r w:rsidRPr="00D1204B">
        <w:rPr>
          <w:rFonts w:asciiTheme="minorHAnsi" w:hAnsiTheme="minorHAnsi" w:cstheme="minorHAnsi"/>
          <w:u w:val="single"/>
        </w:rPr>
        <w:t>Directions</w:t>
      </w:r>
      <w:r w:rsidRPr="00D1204B">
        <w:rPr>
          <w:rFonts w:asciiTheme="minorHAnsi" w:hAnsiTheme="minorHAnsi" w:cstheme="minorHAnsi"/>
        </w:rPr>
        <w:t xml:space="preserve">: </w:t>
      </w:r>
      <w:r w:rsidR="0081277C" w:rsidRPr="00D1204B">
        <w:rPr>
          <w:rFonts w:asciiTheme="minorHAnsi" w:hAnsiTheme="minorHAnsi" w:cstheme="minorHAnsi"/>
        </w:rPr>
        <w:t xml:space="preserve">Record low-inference observations </w:t>
      </w:r>
      <w:r w:rsidR="007C2F65" w:rsidRPr="00D1204B">
        <w:rPr>
          <w:rFonts w:asciiTheme="minorHAnsi" w:hAnsiTheme="minorHAnsi" w:cstheme="minorHAnsi"/>
        </w:rPr>
        <w:t xml:space="preserve">that bear on each of the indicators listed on the form. </w:t>
      </w:r>
      <w:r w:rsidR="006B716B" w:rsidRPr="00D1204B">
        <w:rPr>
          <w:rFonts w:asciiTheme="minorHAnsi" w:hAnsiTheme="minorHAnsi" w:cstheme="minorHAnsi"/>
        </w:rPr>
        <w:t>R</w:t>
      </w:r>
      <w:r w:rsidR="007C2F65" w:rsidRPr="00D1204B">
        <w:rPr>
          <w:rFonts w:asciiTheme="minorHAnsi" w:hAnsiTheme="minorHAnsi" w:cstheme="minorHAnsi"/>
        </w:rPr>
        <w:t xml:space="preserve">ecording </w:t>
      </w:r>
      <w:r w:rsidR="006B716B" w:rsidRPr="00D1204B">
        <w:rPr>
          <w:rFonts w:asciiTheme="minorHAnsi" w:hAnsiTheme="minorHAnsi" w:cstheme="minorHAnsi"/>
        </w:rPr>
        <w:t xml:space="preserve">only </w:t>
      </w:r>
      <w:r w:rsidR="007C2F65" w:rsidRPr="00D1204B">
        <w:rPr>
          <w:rFonts w:asciiTheme="minorHAnsi" w:hAnsiTheme="minorHAnsi" w:cstheme="minorHAnsi"/>
        </w:rPr>
        <w:t xml:space="preserve">low-inference observations helps </w:t>
      </w:r>
      <w:r w:rsidR="001A1151" w:rsidRPr="00D1204B">
        <w:rPr>
          <w:rFonts w:asciiTheme="minorHAnsi" w:hAnsiTheme="minorHAnsi" w:cstheme="minorHAnsi"/>
        </w:rPr>
        <w:t>Reviewer</w:t>
      </w:r>
      <w:r w:rsidR="007C2F65" w:rsidRPr="00D1204B">
        <w:rPr>
          <w:rFonts w:asciiTheme="minorHAnsi" w:hAnsiTheme="minorHAnsi" w:cstheme="minorHAnsi"/>
        </w:rPr>
        <w:t xml:space="preserve">s maximize </w:t>
      </w:r>
      <w:r w:rsidR="006B716B" w:rsidRPr="00D1204B">
        <w:rPr>
          <w:rFonts w:asciiTheme="minorHAnsi" w:hAnsiTheme="minorHAnsi" w:cstheme="minorHAnsi"/>
        </w:rPr>
        <w:t xml:space="preserve">the range of relevant facts that </w:t>
      </w:r>
      <w:r w:rsidR="007C2F65" w:rsidRPr="00D1204B">
        <w:rPr>
          <w:rFonts w:asciiTheme="minorHAnsi" w:hAnsiTheme="minorHAnsi" w:cstheme="minorHAnsi"/>
        </w:rPr>
        <w:t xml:space="preserve">they observe and diminish the impact of unconscious preconceptions that can hamper the collection of facts about what actually is occurring. Low-inference observations record only what the </w:t>
      </w:r>
      <w:r w:rsidR="001A1151" w:rsidRPr="00D1204B">
        <w:rPr>
          <w:rFonts w:asciiTheme="minorHAnsi" w:hAnsiTheme="minorHAnsi" w:cstheme="minorHAnsi"/>
        </w:rPr>
        <w:t>Reviewer</w:t>
      </w:r>
      <w:r w:rsidR="007C2F65" w:rsidRPr="00D1204B">
        <w:rPr>
          <w:rFonts w:asciiTheme="minorHAnsi" w:hAnsiTheme="minorHAnsi" w:cstheme="minorHAnsi"/>
        </w:rPr>
        <w:t xml:space="preserve"> actually—and factually—s</w:t>
      </w:r>
      <w:r w:rsidR="006B716B" w:rsidRPr="00D1204B">
        <w:rPr>
          <w:rFonts w:asciiTheme="minorHAnsi" w:hAnsiTheme="minorHAnsi" w:cstheme="minorHAnsi"/>
        </w:rPr>
        <w:t>ees</w:t>
      </w:r>
      <w:r w:rsidR="007C2F65" w:rsidRPr="00D1204B">
        <w:rPr>
          <w:rFonts w:asciiTheme="minorHAnsi" w:hAnsiTheme="minorHAnsi" w:cstheme="minorHAnsi"/>
        </w:rPr>
        <w:t xml:space="preserve"> or hear</w:t>
      </w:r>
      <w:r w:rsidR="006B716B" w:rsidRPr="00D1204B">
        <w:rPr>
          <w:rFonts w:asciiTheme="minorHAnsi" w:hAnsiTheme="minorHAnsi" w:cstheme="minorHAnsi"/>
        </w:rPr>
        <w:t>s</w:t>
      </w:r>
      <w:r w:rsidR="007C2F65" w:rsidRPr="00D1204B">
        <w:rPr>
          <w:rFonts w:asciiTheme="minorHAnsi" w:hAnsiTheme="minorHAnsi" w:cstheme="minorHAnsi"/>
        </w:rPr>
        <w:t xml:space="preserve">, </w:t>
      </w:r>
      <w:r w:rsidR="0081277C" w:rsidRPr="00D1204B">
        <w:rPr>
          <w:rFonts w:asciiTheme="minorHAnsi" w:hAnsiTheme="minorHAnsi" w:cstheme="minorHAnsi"/>
        </w:rPr>
        <w:t xml:space="preserve">without </w:t>
      </w:r>
      <w:r w:rsidR="007C2F65" w:rsidRPr="00D1204B">
        <w:rPr>
          <w:rFonts w:asciiTheme="minorHAnsi" w:hAnsiTheme="minorHAnsi" w:cstheme="minorHAnsi"/>
        </w:rPr>
        <w:t xml:space="preserve">expressing </w:t>
      </w:r>
      <w:r w:rsidR="0081277C" w:rsidRPr="00D1204B">
        <w:rPr>
          <w:rFonts w:asciiTheme="minorHAnsi" w:hAnsiTheme="minorHAnsi" w:cstheme="minorHAnsi"/>
        </w:rPr>
        <w:t>any judgments about the meaning</w:t>
      </w:r>
      <w:r w:rsidR="007C2F65" w:rsidRPr="00D1204B">
        <w:rPr>
          <w:rFonts w:asciiTheme="minorHAnsi" w:hAnsiTheme="minorHAnsi" w:cstheme="minorHAnsi"/>
        </w:rPr>
        <w:t xml:space="preserve"> of the observation or whether it provide</w:t>
      </w:r>
      <w:r w:rsidR="006B716B" w:rsidRPr="00D1204B">
        <w:rPr>
          <w:rFonts w:asciiTheme="minorHAnsi" w:hAnsiTheme="minorHAnsi" w:cstheme="minorHAnsi"/>
        </w:rPr>
        <w:t>s</w:t>
      </w:r>
      <w:r w:rsidR="007C2F65" w:rsidRPr="00D1204B">
        <w:rPr>
          <w:rFonts w:asciiTheme="minorHAnsi" w:hAnsiTheme="minorHAnsi" w:cstheme="minorHAnsi"/>
        </w:rPr>
        <w:t xml:space="preserve"> positive or negative evidence in regard to the indicator in question.  </w:t>
      </w:r>
    </w:p>
    <w:p w14:paraId="5F8469DF" w14:textId="77777777" w:rsidR="00B76D9F" w:rsidRPr="00D1204B" w:rsidRDefault="00B76D9F" w:rsidP="00767A67">
      <w:pPr>
        <w:rPr>
          <w:rFonts w:asciiTheme="minorHAnsi" w:hAnsiTheme="minorHAnsi" w:cstheme="minorHAnsi"/>
        </w:rPr>
      </w:pPr>
    </w:p>
    <w:p w14:paraId="75DE7247" w14:textId="77777777" w:rsidR="00221B2A" w:rsidRPr="00D1204B" w:rsidRDefault="007C2F65" w:rsidP="00767A67">
      <w:pPr>
        <w:rPr>
          <w:rFonts w:asciiTheme="minorHAnsi" w:hAnsiTheme="minorHAnsi" w:cstheme="minorHAnsi"/>
        </w:rPr>
      </w:pPr>
      <w:r w:rsidRPr="00D1204B">
        <w:rPr>
          <w:rFonts w:asciiTheme="minorHAnsi" w:hAnsiTheme="minorHAnsi" w:cstheme="minorHAnsi"/>
        </w:rPr>
        <w:t xml:space="preserve">For example, </w:t>
      </w:r>
      <w:r w:rsidR="00EC46B9" w:rsidRPr="00D1204B">
        <w:rPr>
          <w:rFonts w:asciiTheme="minorHAnsi" w:hAnsiTheme="minorHAnsi" w:cstheme="minorHAnsi"/>
        </w:rPr>
        <w:t xml:space="preserve">the following statement is a low inference observation: </w:t>
      </w:r>
      <w:r w:rsidRPr="00D1204B">
        <w:rPr>
          <w:rFonts w:asciiTheme="minorHAnsi" w:hAnsiTheme="minorHAnsi" w:cstheme="minorHAnsi"/>
        </w:rPr>
        <w:t>“</w:t>
      </w:r>
      <w:r w:rsidRPr="00D1204B">
        <w:rPr>
          <w:rFonts w:asciiTheme="minorHAnsi" w:hAnsiTheme="minorHAnsi" w:cstheme="minorHAnsi"/>
          <w:i/>
        </w:rPr>
        <w:t xml:space="preserve">parent leader </w:t>
      </w:r>
      <w:r w:rsidR="00EC46B9" w:rsidRPr="00D1204B">
        <w:rPr>
          <w:rFonts w:asciiTheme="minorHAnsi" w:hAnsiTheme="minorHAnsi" w:cstheme="minorHAnsi"/>
          <w:i/>
        </w:rPr>
        <w:t xml:space="preserve">held </w:t>
      </w:r>
      <w:r w:rsidR="00221B2A" w:rsidRPr="00D1204B">
        <w:rPr>
          <w:rFonts w:asciiTheme="minorHAnsi" w:hAnsiTheme="minorHAnsi" w:cstheme="minorHAnsi"/>
          <w:i/>
        </w:rPr>
        <w:t>2</w:t>
      </w:r>
      <w:r w:rsidRPr="00D1204B">
        <w:rPr>
          <w:rFonts w:asciiTheme="minorHAnsi" w:hAnsiTheme="minorHAnsi" w:cstheme="minorHAnsi"/>
          <w:i/>
        </w:rPr>
        <w:t xml:space="preserve"> </w:t>
      </w:r>
      <w:r w:rsidR="00221B2A" w:rsidRPr="00D1204B">
        <w:rPr>
          <w:rFonts w:asciiTheme="minorHAnsi" w:hAnsiTheme="minorHAnsi" w:cstheme="minorHAnsi"/>
          <w:i/>
        </w:rPr>
        <w:t xml:space="preserve">house meetings </w:t>
      </w:r>
      <w:r w:rsidRPr="00D1204B">
        <w:rPr>
          <w:rFonts w:asciiTheme="minorHAnsi" w:hAnsiTheme="minorHAnsi" w:cstheme="minorHAnsi"/>
          <w:i/>
        </w:rPr>
        <w:t xml:space="preserve">during June, attended by </w:t>
      </w:r>
      <w:r w:rsidR="00221B2A" w:rsidRPr="00D1204B">
        <w:rPr>
          <w:rFonts w:asciiTheme="minorHAnsi" w:hAnsiTheme="minorHAnsi" w:cstheme="minorHAnsi"/>
          <w:i/>
        </w:rPr>
        <w:t>15</w:t>
      </w:r>
      <w:r w:rsidRPr="00D1204B">
        <w:rPr>
          <w:rFonts w:asciiTheme="minorHAnsi" w:hAnsiTheme="minorHAnsi" w:cstheme="minorHAnsi"/>
          <w:i/>
        </w:rPr>
        <w:t xml:space="preserve"> families with school children</w:t>
      </w:r>
      <w:r w:rsidR="00EC46B9" w:rsidRPr="00D1204B">
        <w:rPr>
          <w:rFonts w:asciiTheme="minorHAnsi" w:hAnsiTheme="minorHAnsi" w:cstheme="minorHAnsi"/>
          <w:i/>
        </w:rPr>
        <w:t xml:space="preserve"> who described schools with dirty hallways and bathrooms and 10-year-old textbooks</w:t>
      </w:r>
      <w:r w:rsidRPr="00D1204B">
        <w:rPr>
          <w:rFonts w:asciiTheme="minorHAnsi" w:hAnsiTheme="minorHAnsi" w:cstheme="minorHAnsi"/>
        </w:rPr>
        <w:t>”</w:t>
      </w:r>
      <w:r w:rsidR="006B716B" w:rsidRPr="00D1204B">
        <w:rPr>
          <w:rFonts w:asciiTheme="minorHAnsi" w:hAnsiTheme="minorHAnsi" w:cstheme="minorHAnsi"/>
        </w:rPr>
        <w:t>.</w:t>
      </w:r>
      <w:r w:rsidRPr="00D1204B">
        <w:rPr>
          <w:rFonts w:asciiTheme="minorHAnsi" w:hAnsiTheme="minorHAnsi" w:cstheme="minorHAnsi"/>
        </w:rPr>
        <w:t xml:space="preserve"> </w:t>
      </w:r>
      <w:r w:rsidR="006B716B" w:rsidRPr="00D1204B">
        <w:rPr>
          <w:rFonts w:asciiTheme="minorHAnsi" w:hAnsiTheme="minorHAnsi" w:cstheme="minorHAnsi"/>
        </w:rPr>
        <w:t xml:space="preserve">The following report of the same facts contains high-inference conclusions that are best avoided during the process of collecting (as opposed to later analyzing) the facts: </w:t>
      </w:r>
      <w:r w:rsidRPr="00D1204B">
        <w:rPr>
          <w:rFonts w:asciiTheme="minorHAnsi" w:hAnsiTheme="minorHAnsi" w:cstheme="minorHAnsi"/>
        </w:rPr>
        <w:t>“</w:t>
      </w:r>
      <w:r w:rsidRPr="00D1204B">
        <w:rPr>
          <w:rFonts w:asciiTheme="minorHAnsi" w:hAnsiTheme="minorHAnsi" w:cstheme="minorHAnsi"/>
          <w:i/>
        </w:rPr>
        <w:t xml:space="preserve">parent leader </w:t>
      </w:r>
      <w:r w:rsidR="00EC46B9" w:rsidRPr="00D1204B">
        <w:rPr>
          <w:rFonts w:asciiTheme="minorHAnsi" w:hAnsiTheme="minorHAnsi" w:cstheme="minorHAnsi"/>
          <w:i/>
        </w:rPr>
        <w:t xml:space="preserve">held </w:t>
      </w:r>
      <w:r w:rsidRPr="00D1204B">
        <w:rPr>
          <w:rFonts w:asciiTheme="minorHAnsi" w:hAnsiTheme="minorHAnsi" w:cstheme="minorHAnsi"/>
          <w:i/>
          <w:u w:val="single"/>
        </w:rPr>
        <w:t>only</w:t>
      </w:r>
      <w:r w:rsidRPr="00D1204B">
        <w:rPr>
          <w:rFonts w:asciiTheme="minorHAnsi" w:hAnsiTheme="minorHAnsi" w:cstheme="minorHAnsi"/>
          <w:i/>
        </w:rPr>
        <w:t xml:space="preserve"> </w:t>
      </w:r>
      <w:r w:rsidR="00221B2A" w:rsidRPr="00D1204B">
        <w:rPr>
          <w:rFonts w:asciiTheme="minorHAnsi" w:hAnsiTheme="minorHAnsi" w:cstheme="minorHAnsi"/>
          <w:i/>
        </w:rPr>
        <w:t>2 house meetings during</w:t>
      </w:r>
      <w:r w:rsidRPr="00D1204B">
        <w:rPr>
          <w:rFonts w:asciiTheme="minorHAnsi" w:hAnsiTheme="minorHAnsi" w:cstheme="minorHAnsi"/>
          <w:i/>
        </w:rPr>
        <w:t xml:space="preserve"> June, attended by </w:t>
      </w:r>
      <w:r w:rsidR="00EC46B9" w:rsidRPr="00D1204B">
        <w:rPr>
          <w:rFonts w:asciiTheme="minorHAnsi" w:hAnsiTheme="minorHAnsi" w:cstheme="minorHAnsi"/>
          <w:i/>
        </w:rPr>
        <w:t xml:space="preserve">a </w:t>
      </w:r>
      <w:r w:rsidR="00EC46B9" w:rsidRPr="00D1204B">
        <w:rPr>
          <w:rFonts w:asciiTheme="minorHAnsi" w:hAnsiTheme="minorHAnsi" w:cstheme="minorHAnsi"/>
          <w:i/>
          <w:u w:val="single"/>
        </w:rPr>
        <w:t>small number</w:t>
      </w:r>
      <w:r w:rsidR="00EC46B9" w:rsidRPr="00D1204B">
        <w:rPr>
          <w:rFonts w:asciiTheme="minorHAnsi" w:hAnsiTheme="minorHAnsi" w:cstheme="minorHAnsi"/>
          <w:i/>
        </w:rPr>
        <w:t xml:space="preserve"> </w:t>
      </w:r>
      <w:r w:rsidRPr="00D1204B">
        <w:rPr>
          <w:rFonts w:asciiTheme="minorHAnsi" w:hAnsiTheme="minorHAnsi" w:cstheme="minorHAnsi"/>
          <w:i/>
        </w:rPr>
        <w:t>of families with school children</w:t>
      </w:r>
      <w:r w:rsidR="00EC46B9" w:rsidRPr="00D1204B">
        <w:rPr>
          <w:rFonts w:asciiTheme="minorHAnsi" w:hAnsiTheme="minorHAnsi" w:cstheme="minorHAnsi"/>
          <w:i/>
        </w:rPr>
        <w:t xml:space="preserve"> who provided </w:t>
      </w:r>
      <w:r w:rsidR="006B716B" w:rsidRPr="00D1204B">
        <w:rPr>
          <w:rFonts w:asciiTheme="minorHAnsi" w:hAnsiTheme="minorHAnsi" w:cstheme="minorHAnsi"/>
          <w:i/>
          <w:u w:val="single"/>
        </w:rPr>
        <w:t>powerful</w:t>
      </w:r>
      <w:r w:rsidR="00EC46B9" w:rsidRPr="00D1204B">
        <w:rPr>
          <w:rFonts w:asciiTheme="minorHAnsi" w:hAnsiTheme="minorHAnsi" w:cstheme="minorHAnsi"/>
          <w:i/>
          <w:u w:val="single"/>
        </w:rPr>
        <w:t xml:space="preserve"> evidence</w:t>
      </w:r>
      <w:r w:rsidR="00EC46B9" w:rsidRPr="00D1204B">
        <w:rPr>
          <w:rFonts w:asciiTheme="minorHAnsi" w:hAnsiTheme="minorHAnsi" w:cstheme="minorHAnsi"/>
          <w:i/>
        </w:rPr>
        <w:t xml:space="preserve"> of poor conditions in </w:t>
      </w:r>
      <w:r w:rsidR="006B716B" w:rsidRPr="00D1204B">
        <w:rPr>
          <w:rFonts w:asciiTheme="minorHAnsi" w:hAnsiTheme="minorHAnsi" w:cstheme="minorHAnsi"/>
          <w:i/>
        </w:rPr>
        <w:t xml:space="preserve">their </w:t>
      </w:r>
      <w:r w:rsidR="00EC46B9" w:rsidRPr="00D1204B">
        <w:rPr>
          <w:rFonts w:asciiTheme="minorHAnsi" w:hAnsiTheme="minorHAnsi" w:cstheme="minorHAnsi"/>
          <w:i/>
        </w:rPr>
        <w:t>schools</w:t>
      </w:r>
      <w:r w:rsidRPr="00D1204B">
        <w:rPr>
          <w:rFonts w:asciiTheme="minorHAnsi" w:hAnsiTheme="minorHAnsi" w:cstheme="minorHAnsi"/>
        </w:rPr>
        <w:t>”</w:t>
      </w:r>
      <w:r w:rsidR="006B716B" w:rsidRPr="00D1204B">
        <w:rPr>
          <w:rFonts w:asciiTheme="minorHAnsi" w:hAnsiTheme="minorHAnsi" w:cstheme="minorHAnsi"/>
        </w:rPr>
        <w:t>.</w:t>
      </w:r>
      <w:r w:rsidR="00EC46B9" w:rsidRPr="00D1204B">
        <w:rPr>
          <w:rFonts w:asciiTheme="minorHAnsi" w:hAnsiTheme="minorHAnsi" w:cstheme="minorHAnsi"/>
        </w:rPr>
        <w:t xml:space="preserve"> </w:t>
      </w:r>
    </w:p>
    <w:p w14:paraId="71D30347" w14:textId="77777777" w:rsidR="00BD4F98" w:rsidRPr="00D1204B" w:rsidRDefault="00BD4F98" w:rsidP="00767A67">
      <w:pPr>
        <w:rPr>
          <w:rFonts w:asciiTheme="minorHAnsi" w:hAnsiTheme="minorHAnsi" w:cstheme="minorHAnsi"/>
        </w:rPr>
      </w:pPr>
    </w:p>
    <w:p w14:paraId="4731B3CD" w14:textId="77777777" w:rsidR="00356886" w:rsidRPr="00D1204B" w:rsidRDefault="00356886" w:rsidP="00767A67">
      <w:pPr>
        <w:rPr>
          <w:rFonts w:asciiTheme="minorHAnsi" w:hAnsiTheme="minorHAnsi" w:cstheme="minorHAnsi"/>
        </w:rPr>
      </w:pPr>
    </w:p>
    <w:p w14:paraId="58CBA6CC" w14:textId="77777777" w:rsidR="00356886" w:rsidRPr="00D1204B" w:rsidRDefault="00356886" w:rsidP="00767A67">
      <w:pPr>
        <w:rPr>
          <w:rFonts w:asciiTheme="minorHAnsi" w:hAnsiTheme="minorHAnsi" w:cstheme="minorHAnsi"/>
        </w:rPr>
      </w:pPr>
    </w:p>
    <w:p w14:paraId="17CACC75" w14:textId="77777777" w:rsidR="00356886" w:rsidRPr="00D1204B" w:rsidRDefault="00356886" w:rsidP="00767A67">
      <w:pPr>
        <w:rPr>
          <w:rFonts w:asciiTheme="minorHAnsi" w:hAnsiTheme="minorHAnsi" w:cstheme="minorHAnsi"/>
        </w:rPr>
      </w:pPr>
    </w:p>
    <w:p w14:paraId="5A127101" w14:textId="77777777" w:rsidR="00356886" w:rsidRPr="00D1204B" w:rsidRDefault="00356886" w:rsidP="00767A67">
      <w:pPr>
        <w:rPr>
          <w:rFonts w:asciiTheme="minorHAnsi" w:hAnsiTheme="minorHAnsi" w:cstheme="minorHAnsi"/>
        </w:rPr>
      </w:pPr>
    </w:p>
    <w:p w14:paraId="10861EAA" w14:textId="77777777" w:rsidR="00356886" w:rsidRPr="00D1204B" w:rsidRDefault="00356886" w:rsidP="00767A67">
      <w:pPr>
        <w:rPr>
          <w:rFonts w:asciiTheme="minorHAnsi" w:hAnsiTheme="minorHAnsi" w:cstheme="minorHAnsi"/>
        </w:rPr>
      </w:pPr>
    </w:p>
    <w:p w14:paraId="0453176F" w14:textId="77777777" w:rsidR="00356886" w:rsidRPr="00D1204B" w:rsidRDefault="00356886" w:rsidP="00767A67">
      <w:pPr>
        <w:rPr>
          <w:rFonts w:asciiTheme="minorHAnsi" w:hAnsiTheme="minorHAnsi" w:cstheme="minorHAnsi"/>
        </w:rPr>
      </w:pPr>
    </w:p>
    <w:p w14:paraId="02B6AF3B" w14:textId="77777777" w:rsidR="00356886" w:rsidRPr="00D1204B" w:rsidRDefault="00356886" w:rsidP="00767A67">
      <w:pPr>
        <w:rPr>
          <w:rFonts w:asciiTheme="minorHAnsi" w:hAnsiTheme="minorHAnsi" w:cstheme="minorHAnsi"/>
        </w:rPr>
      </w:pPr>
    </w:p>
    <w:p w14:paraId="356D1CDC" w14:textId="77777777" w:rsidR="00356886" w:rsidRPr="00D1204B" w:rsidRDefault="00356886" w:rsidP="00767A67">
      <w:pPr>
        <w:rPr>
          <w:rFonts w:asciiTheme="minorHAnsi" w:hAnsiTheme="minorHAnsi" w:cstheme="minorHAnsi"/>
        </w:rPr>
      </w:pPr>
    </w:p>
    <w:p w14:paraId="35F90721" w14:textId="77777777" w:rsidR="00356886" w:rsidRPr="00D1204B" w:rsidRDefault="00356886" w:rsidP="00767A67">
      <w:pPr>
        <w:rPr>
          <w:rFonts w:asciiTheme="minorHAnsi" w:hAnsiTheme="minorHAnsi" w:cstheme="minorHAnsi"/>
        </w:rPr>
      </w:pPr>
    </w:p>
    <w:p w14:paraId="2D935A5A" w14:textId="77777777" w:rsidR="00356886" w:rsidRPr="00D1204B" w:rsidRDefault="00356886" w:rsidP="00767A67">
      <w:pPr>
        <w:rPr>
          <w:rFonts w:asciiTheme="minorHAnsi" w:hAnsiTheme="minorHAnsi" w:cstheme="minorHAnsi"/>
        </w:rPr>
      </w:pPr>
    </w:p>
    <w:p w14:paraId="08FDEE9D" w14:textId="77777777" w:rsidR="00356886" w:rsidRPr="00D1204B" w:rsidRDefault="00356886" w:rsidP="00767A67">
      <w:pPr>
        <w:rPr>
          <w:rFonts w:asciiTheme="minorHAnsi" w:hAnsiTheme="minorHAnsi" w:cstheme="minorHAnsi"/>
        </w:rPr>
      </w:pPr>
    </w:p>
    <w:p w14:paraId="10B7AE31" w14:textId="77777777" w:rsidR="00356886" w:rsidRPr="00D1204B" w:rsidRDefault="00356886" w:rsidP="00767A67">
      <w:pPr>
        <w:rPr>
          <w:rFonts w:asciiTheme="minorHAnsi" w:hAnsiTheme="minorHAnsi" w:cstheme="minorHAnsi"/>
        </w:rPr>
      </w:pPr>
    </w:p>
    <w:p w14:paraId="71A24745" w14:textId="77777777" w:rsidR="00356886" w:rsidRPr="00D1204B" w:rsidRDefault="00356886" w:rsidP="00767A67">
      <w:pPr>
        <w:rPr>
          <w:rFonts w:asciiTheme="minorHAnsi" w:hAnsiTheme="minorHAnsi" w:cstheme="minorHAnsi"/>
        </w:rPr>
      </w:pPr>
    </w:p>
    <w:p w14:paraId="7995081E" w14:textId="77777777" w:rsidR="00356886" w:rsidRPr="00D1204B" w:rsidRDefault="00356886" w:rsidP="00767A67">
      <w:pPr>
        <w:rPr>
          <w:rFonts w:asciiTheme="minorHAnsi" w:hAnsiTheme="minorHAnsi" w:cstheme="minorHAnsi"/>
        </w:rPr>
      </w:pPr>
    </w:p>
    <w:p w14:paraId="65655005" w14:textId="77777777" w:rsidR="00356886" w:rsidRPr="00D1204B" w:rsidRDefault="00356886" w:rsidP="00767A67">
      <w:pPr>
        <w:rPr>
          <w:rFonts w:asciiTheme="minorHAnsi" w:hAnsiTheme="minorHAnsi" w:cstheme="minorHAnsi"/>
        </w:rPr>
      </w:pPr>
    </w:p>
    <w:p w14:paraId="7ABBCA05" w14:textId="77777777" w:rsidR="00356886" w:rsidRPr="00D1204B" w:rsidRDefault="00356886" w:rsidP="00767A67">
      <w:pPr>
        <w:rPr>
          <w:rFonts w:asciiTheme="minorHAnsi" w:hAnsiTheme="minorHAnsi" w:cstheme="minorHAnsi"/>
        </w:rPr>
      </w:pPr>
    </w:p>
    <w:p w14:paraId="11422BD6" w14:textId="77777777" w:rsidR="00356886" w:rsidRPr="00D1204B" w:rsidRDefault="00356886" w:rsidP="00767A67">
      <w:pPr>
        <w:rPr>
          <w:rFonts w:asciiTheme="minorHAnsi" w:hAnsiTheme="minorHAnsi" w:cstheme="minorHAnsi"/>
        </w:rPr>
      </w:pPr>
    </w:p>
    <w:p w14:paraId="32987AB3" w14:textId="77777777" w:rsidR="00356886" w:rsidRPr="00D1204B" w:rsidRDefault="00356886" w:rsidP="00767A67">
      <w:pPr>
        <w:rPr>
          <w:rFonts w:asciiTheme="minorHAnsi" w:hAnsiTheme="minorHAnsi" w:cstheme="minorHAnsi"/>
        </w:rPr>
      </w:pPr>
    </w:p>
    <w:p w14:paraId="1EA7E338" w14:textId="77777777" w:rsidR="00356886" w:rsidRPr="00D1204B" w:rsidRDefault="00356886" w:rsidP="00767A67">
      <w:pPr>
        <w:rPr>
          <w:rFonts w:asciiTheme="minorHAnsi" w:hAnsiTheme="minorHAnsi" w:cstheme="minorHAnsi"/>
        </w:rPr>
      </w:pPr>
    </w:p>
    <w:p w14:paraId="29C4AC0B" w14:textId="77777777" w:rsidR="00356886" w:rsidRPr="00D1204B" w:rsidRDefault="00356886" w:rsidP="00767A67">
      <w:pPr>
        <w:rPr>
          <w:rFonts w:asciiTheme="minorHAnsi" w:hAnsiTheme="minorHAnsi" w:cstheme="minorHAnsi"/>
        </w:rPr>
      </w:pPr>
    </w:p>
    <w:p w14:paraId="7908ED85" w14:textId="77777777" w:rsidR="00356886" w:rsidRPr="00D1204B" w:rsidRDefault="00356886" w:rsidP="00767A67">
      <w:pPr>
        <w:rPr>
          <w:rFonts w:asciiTheme="minorHAnsi" w:hAnsiTheme="minorHAnsi" w:cstheme="minorHAnsi"/>
        </w:rPr>
      </w:pPr>
    </w:p>
    <w:p w14:paraId="668D0B1D" w14:textId="77777777" w:rsidR="00356886" w:rsidRPr="00D1204B" w:rsidRDefault="00356886" w:rsidP="00767A67">
      <w:pPr>
        <w:rPr>
          <w:rFonts w:asciiTheme="minorHAnsi" w:hAnsiTheme="minorHAnsi" w:cstheme="minorHAnsi"/>
        </w:rPr>
      </w:pPr>
    </w:p>
    <w:p w14:paraId="4BF044DB" w14:textId="77777777" w:rsidR="00356886" w:rsidRPr="00D1204B" w:rsidRDefault="00356886" w:rsidP="00767A67">
      <w:pPr>
        <w:rPr>
          <w:rFonts w:asciiTheme="minorHAnsi" w:hAnsiTheme="minorHAnsi" w:cstheme="minorHAnsi"/>
        </w:rPr>
      </w:pPr>
    </w:p>
    <w:p w14:paraId="5B8E5FEC" w14:textId="77777777" w:rsidR="00356886" w:rsidRPr="00D1204B" w:rsidRDefault="00356886" w:rsidP="00767A67">
      <w:pPr>
        <w:rPr>
          <w:rFonts w:asciiTheme="minorHAnsi" w:hAnsiTheme="minorHAnsi" w:cstheme="minorHAnsi"/>
        </w:rPr>
      </w:pPr>
    </w:p>
    <w:p w14:paraId="5AA4FA03" w14:textId="77777777" w:rsidR="00617BE6" w:rsidRDefault="00617BE6" w:rsidP="00D60DAB">
      <w:pPr>
        <w:jc w:val="center"/>
        <w:rPr>
          <w:rFonts w:asciiTheme="minorHAnsi" w:hAnsiTheme="minorHAnsi" w:cstheme="minorHAnsi"/>
        </w:rPr>
      </w:pPr>
      <w:r>
        <w:rPr>
          <w:rFonts w:asciiTheme="minorHAnsi" w:hAnsiTheme="minorHAnsi" w:cstheme="minorHAnsi"/>
        </w:rPr>
        <w:lastRenderedPageBreak/>
        <w:t>Reviewer Observation Form (Page 1)</w:t>
      </w:r>
    </w:p>
    <w:p w14:paraId="06182C64" w14:textId="77777777" w:rsidR="004879F8" w:rsidRPr="00D1204B" w:rsidRDefault="004879F8" w:rsidP="00767A67">
      <w:pPr>
        <w:rPr>
          <w:rFonts w:asciiTheme="minorHAnsi" w:hAnsiTheme="minorHAnsi" w:cstheme="minorHAnsi"/>
        </w:rPr>
      </w:pPr>
    </w:p>
    <w:tbl>
      <w:tblPr>
        <w:tblStyle w:val="TableGrid"/>
        <w:tblW w:w="9535" w:type="dxa"/>
        <w:tblLook w:val="04A0" w:firstRow="1" w:lastRow="0" w:firstColumn="1" w:lastColumn="0" w:noHBand="0" w:noVBand="1"/>
      </w:tblPr>
      <w:tblGrid>
        <w:gridCol w:w="2641"/>
        <w:gridCol w:w="6894"/>
      </w:tblGrid>
      <w:tr w:rsidR="0081277C" w:rsidRPr="004B4A8F" w14:paraId="459CBF6F" w14:textId="77777777" w:rsidTr="00221B2A">
        <w:tc>
          <w:tcPr>
            <w:tcW w:w="2641" w:type="dxa"/>
            <w:shd w:val="clear" w:color="auto" w:fill="A6A6A6" w:themeFill="background1" w:themeFillShade="A6"/>
          </w:tcPr>
          <w:p w14:paraId="686BB6E4" w14:textId="77777777" w:rsidR="0081277C" w:rsidRPr="00D1204B" w:rsidRDefault="0081277C" w:rsidP="00BD4F98">
            <w:pPr>
              <w:jc w:val="center"/>
              <w:rPr>
                <w:rFonts w:asciiTheme="minorHAnsi" w:hAnsiTheme="minorHAnsi" w:cstheme="minorHAnsi"/>
                <w:b/>
              </w:rPr>
            </w:pPr>
            <w:r w:rsidRPr="00D1204B">
              <w:rPr>
                <w:rFonts w:asciiTheme="minorHAnsi" w:hAnsiTheme="minorHAnsi" w:cstheme="minorHAnsi"/>
                <w:b/>
              </w:rPr>
              <w:t>Indicator</w:t>
            </w:r>
          </w:p>
        </w:tc>
        <w:tc>
          <w:tcPr>
            <w:tcW w:w="6894" w:type="dxa"/>
            <w:shd w:val="clear" w:color="auto" w:fill="A6A6A6" w:themeFill="background1" w:themeFillShade="A6"/>
          </w:tcPr>
          <w:p w14:paraId="07543C5F" w14:textId="77777777" w:rsidR="0081277C" w:rsidRPr="00D1204B" w:rsidRDefault="0081277C" w:rsidP="00BD4F98">
            <w:pPr>
              <w:jc w:val="center"/>
              <w:rPr>
                <w:rFonts w:asciiTheme="minorHAnsi" w:hAnsiTheme="minorHAnsi" w:cstheme="minorHAnsi"/>
                <w:b/>
              </w:rPr>
            </w:pPr>
            <w:r w:rsidRPr="00D1204B">
              <w:rPr>
                <w:rFonts w:asciiTheme="minorHAnsi" w:hAnsiTheme="minorHAnsi" w:cstheme="minorHAnsi"/>
                <w:b/>
              </w:rPr>
              <w:t>Observed or reported facts</w:t>
            </w:r>
          </w:p>
        </w:tc>
      </w:tr>
      <w:tr w:rsidR="0081277C" w:rsidRPr="004B4A8F" w14:paraId="0A57F8DF" w14:textId="77777777" w:rsidTr="00221B2A">
        <w:tc>
          <w:tcPr>
            <w:tcW w:w="2641" w:type="dxa"/>
            <w:shd w:val="clear" w:color="auto" w:fill="D9D9D9" w:themeFill="background1" w:themeFillShade="D9"/>
          </w:tcPr>
          <w:p w14:paraId="2968E4A2" w14:textId="77777777" w:rsidR="0081277C" w:rsidRPr="00D1204B" w:rsidRDefault="0081277C" w:rsidP="00767A67">
            <w:pPr>
              <w:rPr>
                <w:rFonts w:asciiTheme="minorHAnsi" w:hAnsiTheme="minorHAnsi" w:cstheme="minorHAnsi"/>
                <w:b/>
              </w:rPr>
            </w:pPr>
            <w:r w:rsidRPr="00D1204B">
              <w:rPr>
                <w:rFonts w:asciiTheme="minorHAnsi" w:hAnsiTheme="minorHAnsi" w:cstheme="minorHAnsi"/>
                <w:b/>
              </w:rPr>
              <w:t>Organizing Infrastructure</w:t>
            </w:r>
          </w:p>
        </w:tc>
        <w:tc>
          <w:tcPr>
            <w:tcW w:w="6894" w:type="dxa"/>
            <w:shd w:val="clear" w:color="auto" w:fill="D9D9D9" w:themeFill="background1" w:themeFillShade="D9"/>
          </w:tcPr>
          <w:p w14:paraId="3817F67D" w14:textId="77777777" w:rsidR="0081277C" w:rsidRPr="00D1204B" w:rsidRDefault="0081277C" w:rsidP="00767A67">
            <w:pPr>
              <w:rPr>
                <w:rFonts w:asciiTheme="minorHAnsi" w:hAnsiTheme="minorHAnsi" w:cstheme="minorHAnsi"/>
                <w:b/>
              </w:rPr>
            </w:pPr>
          </w:p>
        </w:tc>
      </w:tr>
      <w:tr w:rsidR="0081277C" w:rsidRPr="004B4A8F" w14:paraId="350A7B0F" w14:textId="77777777" w:rsidTr="00221B2A">
        <w:trPr>
          <w:trHeight w:val="1601"/>
        </w:trPr>
        <w:tc>
          <w:tcPr>
            <w:tcW w:w="2641" w:type="dxa"/>
          </w:tcPr>
          <w:p w14:paraId="6BF34638" w14:textId="77777777" w:rsidR="0081277C" w:rsidRPr="00D1204B" w:rsidRDefault="0081277C" w:rsidP="00767A67">
            <w:pPr>
              <w:rPr>
                <w:rFonts w:asciiTheme="minorHAnsi" w:hAnsiTheme="minorHAnsi" w:cstheme="minorHAnsi"/>
                <w:b/>
              </w:rPr>
            </w:pPr>
            <w:r w:rsidRPr="00D1204B">
              <w:rPr>
                <w:rFonts w:asciiTheme="minorHAnsi" w:hAnsiTheme="minorHAnsi" w:cstheme="minorHAnsi"/>
                <w:b/>
                <w:color w:val="000000"/>
              </w:rPr>
              <w:t>Commitment to Building Parent Power</w:t>
            </w:r>
          </w:p>
        </w:tc>
        <w:tc>
          <w:tcPr>
            <w:tcW w:w="6894" w:type="dxa"/>
          </w:tcPr>
          <w:p w14:paraId="6ED9CFEC" w14:textId="77777777" w:rsidR="0081277C" w:rsidRPr="00D1204B" w:rsidRDefault="0081277C" w:rsidP="00767A67">
            <w:pPr>
              <w:rPr>
                <w:rFonts w:asciiTheme="minorHAnsi" w:hAnsiTheme="minorHAnsi" w:cstheme="minorHAnsi"/>
                <w:b/>
              </w:rPr>
            </w:pPr>
          </w:p>
        </w:tc>
      </w:tr>
      <w:tr w:rsidR="0081277C" w:rsidRPr="004B4A8F" w14:paraId="4AB51EBA" w14:textId="77777777" w:rsidTr="00221B2A">
        <w:tc>
          <w:tcPr>
            <w:tcW w:w="2641" w:type="dxa"/>
          </w:tcPr>
          <w:p w14:paraId="6E1FBEB2" w14:textId="77777777" w:rsidR="0081277C" w:rsidRPr="00D1204B" w:rsidRDefault="0081277C" w:rsidP="00767A67">
            <w:pPr>
              <w:rPr>
                <w:rFonts w:asciiTheme="minorHAnsi" w:hAnsiTheme="minorHAnsi" w:cstheme="minorHAnsi"/>
                <w:b/>
              </w:rPr>
            </w:pPr>
            <w:r w:rsidRPr="00D1204B">
              <w:rPr>
                <w:rFonts w:asciiTheme="minorHAnsi" w:hAnsiTheme="minorHAnsi" w:cstheme="minorHAnsi"/>
                <w:b/>
                <w:color w:val="000000"/>
              </w:rPr>
              <w:t xml:space="preserve">Community Understanding </w:t>
            </w:r>
          </w:p>
        </w:tc>
        <w:tc>
          <w:tcPr>
            <w:tcW w:w="6894" w:type="dxa"/>
          </w:tcPr>
          <w:p w14:paraId="52E3A11C" w14:textId="77777777" w:rsidR="0081277C" w:rsidRPr="00D1204B" w:rsidRDefault="0081277C" w:rsidP="00767A67">
            <w:pPr>
              <w:rPr>
                <w:rFonts w:asciiTheme="minorHAnsi" w:hAnsiTheme="minorHAnsi" w:cstheme="minorHAnsi"/>
                <w:b/>
              </w:rPr>
            </w:pPr>
          </w:p>
          <w:p w14:paraId="01A87F20" w14:textId="77777777" w:rsidR="0081277C" w:rsidRPr="00D1204B" w:rsidRDefault="0081277C" w:rsidP="00767A67">
            <w:pPr>
              <w:rPr>
                <w:rFonts w:asciiTheme="minorHAnsi" w:hAnsiTheme="minorHAnsi" w:cstheme="minorHAnsi"/>
                <w:b/>
              </w:rPr>
            </w:pPr>
          </w:p>
          <w:p w14:paraId="38219AD5" w14:textId="77777777" w:rsidR="0081277C" w:rsidRPr="00D1204B" w:rsidRDefault="0081277C" w:rsidP="00767A67">
            <w:pPr>
              <w:rPr>
                <w:rFonts w:asciiTheme="minorHAnsi" w:hAnsiTheme="minorHAnsi" w:cstheme="minorHAnsi"/>
                <w:b/>
              </w:rPr>
            </w:pPr>
          </w:p>
          <w:p w14:paraId="7C3DBDA9" w14:textId="77777777" w:rsidR="0081277C" w:rsidRPr="00D1204B" w:rsidRDefault="0081277C" w:rsidP="00767A67">
            <w:pPr>
              <w:rPr>
                <w:rFonts w:asciiTheme="minorHAnsi" w:hAnsiTheme="minorHAnsi" w:cstheme="minorHAnsi"/>
                <w:b/>
              </w:rPr>
            </w:pPr>
          </w:p>
          <w:p w14:paraId="67A1F15B" w14:textId="77777777" w:rsidR="0081277C" w:rsidRPr="00D1204B" w:rsidRDefault="0081277C" w:rsidP="00767A67">
            <w:pPr>
              <w:rPr>
                <w:rFonts w:asciiTheme="minorHAnsi" w:hAnsiTheme="minorHAnsi" w:cstheme="minorHAnsi"/>
                <w:b/>
              </w:rPr>
            </w:pPr>
          </w:p>
        </w:tc>
      </w:tr>
      <w:tr w:rsidR="0081277C" w:rsidRPr="004B4A8F" w14:paraId="6A1799DE" w14:textId="77777777" w:rsidTr="00221B2A">
        <w:tc>
          <w:tcPr>
            <w:tcW w:w="2641" w:type="dxa"/>
          </w:tcPr>
          <w:p w14:paraId="2168AA47" w14:textId="77777777" w:rsidR="00B76D9F" w:rsidRPr="00D1204B" w:rsidRDefault="0081277C" w:rsidP="00BD4F98">
            <w:pPr>
              <w:rPr>
                <w:rFonts w:asciiTheme="minorHAnsi" w:hAnsiTheme="minorHAnsi" w:cstheme="minorHAnsi"/>
                <w:b/>
                <w:color w:val="000000"/>
              </w:rPr>
            </w:pPr>
            <w:r w:rsidRPr="00D1204B">
              <w:rPr>
                <w:rFonts w:asciiTheme="minorHAnsi" w:hAnsiTheme="minorHAnsi" w:cstheme="minorHAnsi"/>
                <w:b/>
                <w:color w:val="000000"/>
              </w:rPr>
              <w:t>Organizing Model</w:t>
            </w:r>
          </w:p>
          <w:p w14:paraId="47591E10" w14:textId="77777777" w:rsidR="0081277C" w:rsidRPr="00D1204B" w:rsidRDefault="0081277C" w:rsidP="00BD4F98">
            <w:pPr>
              <w:rPr>
                <w:rFonts w:asciiTheme="minorHAnsi" w:hAnsiTheme="minorHAnsi" w:cstheme="minorHAnsi"/>
                <w:b/>
                <w:i/>
              </w:rPr>
            </w:pPr>
            <w:r w:rsidRPr="00D1204B">
              <w:rPr>
                <w:rFonts w:asciiTheme="minorHAnsi" w:hAnsiTheme="minorHAnsi" w:cstheme="minorHAnsi"/>
                <w:i/>
                <w:color w:val="000000"/>
              </w:rPr>
              <w:t xml:space="preserve">Theory of Change </w:t>
            </w:r>
          </w:p>
        </w:tc>
        <w:tc>
          <w:tcPr>
            <w:tcW w:w="6894" w:type="dxa"/>
          </w:tcPr>
          <w:p w14:paraId="40E33576" w14:textId="77777777" w:rsidR="0081277C" w:rsidRPr="00D1204B" w:rsidRDefault="0081277C" w:rsidP="00767A67">
            <w:pPr>
              <w:rPr>
                <w:rFonts w:asciiTheme="minorHAnsi" w:hAnsiTheme="minorHAnsi" w:cstheme="minorHAnsi"/>
                <w:b/>
              </w:rPr>
            </w:pPr>
          </w:p>
          <w:p w14:paraId="6786CE0D" w14:textId="77777777" w:rsidR="0081277C" w:rsidRPr="00D1204B" w:rsidRDefault="0081277C" w:rsidP="00767A67">
            <w:pPr>
              <w:rPr>
                <w:rFonts w:asciiTheme="minorHAnsi" w:hAnsiTheme="minorHAnsi" w:cstheme="minorHAnsi"/>
                <w:b/>
              </w:rPr>
            </w:pPr>
          </w:p>
          <w:p w14:paraId="399BAEED" w14:textId="77777777" w:rsidR="0081277C" w:rsidRPr="00D1204B" w:rsidRDefault="0081277C" w:rsidP="00767A67">
            <w:pPr>
              <w:rPr>
                <w:rFonts w:asciiTheme="minorHAnsi" w:hAnsiTheme="minorHAnsi" w:cstheme="minorHAnsi"/>
                <w:b/>
              </w:rPr>
            </w:pPr>
          </w:p>
          <w:p w14:paraId="24928AA6" w14:textId="77777777" w:rsidR="0081277C" w:rsidRPr="00D1204B" w:rsidRDefault="0081277C" w:rsidP="00767A67">
            <w:pPr>
              <w:rPr>
                <w:rFonts w:asciiTheme="minorHAnsi" w:hAnsiTheme="minorHAnsi" w:cstheme="minorHAnsi"/>
                <w:b/>
              </w:rPr>
            </w:pPr>
          </w:p>
          <w:p w14:paraId="24DDBFE6" w14:textId="77777777" w:rsidR="0081277C" w:rsidRPr="00D1204B" w:rsidRDefault="0081277C" w:rsidP="00767A67">
            <w:pPr>
              <w:rPr>
                <w:rFonts w:asciiTheme="minorHAnsi" w:hAnsiTheme="minorHAnsi" w:cstheme="minorHAnsi"/>
                <w:b/>
              </w:rPr>
            </w:pPr>
          </w:p>
        </w:tc>
      </w:tr>
      <w:tr w:rsidR="0081277C" w:rsidRPr="004B4A8F" w14:paraId="726005E9" w14:textId="77777777" w:rsidTr="00221B2A">
        <w:tc>
          <w:tcPr>
            <w:tcW w:w="2641" w:type="dxa"/>
          </w:tcPr>
          <w:p w14:paraId="2676C626" w14:textId="77777777" w:rsidR="0081277C" w:rsidRPr="00D1204B" w:rsidRDefault="0081277C" w:rsidP="00BD4F98">
            <w:pPr>
              <w:rPr>
                <w:rFonts w:asciiTheme="minorHAnsi" w:hAnsiTheme="minorHAnsi" w:cstheme="minorHAnsi"/>
                <w:color w:val="000000"/>
              </w:rPr>
            </w:pPr>
            <w:r w:rsidRPr="00D1204B">
              <w:rPr>
                <w:rFonts w:asciiTheme="minorHAnsi" w:hAnsiTheme="minorHAnsi" w:cstheme="minorHAnsi"/>
                <w:b/>
                <w:color w:val="000000"/>
              </w:rPr>
              <w:t>Organizing Model</w:t>
            </w:r>
            <w:r w:rsidRPr="00D1204B">
              <w:rPr>
                <w:rFonts w:asciiTheme="minorHAnsi" w:hAnsiTheme="minorHAnsi" w:cstheme="minorHAnsi"/>
                <w:color w:val="000000"/>
              </w:rPr>
              <w:t xml:space="preserve"> </w:t>
            </w:r>
            <w:r w:rsidRPr="00D1204B">
              <w:rPr>
                <w:rFonts w:asciiTheme="minorHAnsi" w:hAnsiTheme="minorHAnsi" w:cstheme="minorHAnsi"/>
                <w:i/>
                <w:color w:val="000000"/>
              </w:rPr>
              <w:t>Measurable Outcomes</w:t>
            </w:r>
          </w:p>
        </w:tc>
        <w:tc>
          <w:tcPr>
            <w:tcW w:w="6894" w:type="dxa"/>
          </w:tcPr>
          <w:p w14:paraId="359C53E1" w14:textId="77777777" w:rsidR="0081277C" w:rsidRPr="00D1204B" w:rsidRDefault="0081277C" w:rsidP="00767A67">
            <w:pPr>
              <w:rPr>
                <w:rFonts w:asciiTheme="minorHAnsi" w:hAnsiTheme="minorHAnsi" w:cstheme="minorHAnsi"/>
                <w:b/>
              </w:rPr>
            </w:pPr>
          </w:p>
          <w:p w14:paraId="494AC1CB" w14:textId="77777777" w:rsidR="0081277C" w:rsidRPr="00D1204B" w:rsidRDefault="0081277C" w:rsidP="00767A67">
            <w:pPr>
              <w:rPr>
                <w:rFonts w:asciiTheme="minorHAnsi" w:hAnsiTheme="minorHAnsi" w:cstheme="minorHAnsi"/>
                <w:b/>
              </w:rPr>
            </w:pPr>
          </w:p>
          <w:p w14:paraId="53F96788" w14:textId="77777777" w:rsidR="0081277C" w:rsidRPr="00D1204B" w:rsidRDefault="0081277C" w:rsidP="00767A67">
            <w:pPr>
              <w:rPr>
                <w:rFonts w:asciiTheme="minorHAnsi" w:hAnsiTheme="minorHAnsi" w:cstheme="minorHAnsi"/>
                <w:b/>
              </w:rPr>
            </w:pPr>
          </w:p>
          <w:p w14:paraId="22059DA1" w14:textId="77777777" w:rsidR="0081277C" w:rsidRPr="00D1204B" w:rsidRDefault="0081277C" w:rsidP="00767A67">
            <w:pPr>
              <w:rPr>
                <w:rFonts w:asciiTheme="minorHAnsi" w:hAnsiTheme="minorHAnsi" w:cstheme="minorHAnsi"/>
                <w:b/>
              </w:rPr>
            </w:pPr>
          </w:p>
          <w:p w14:paraId="4C7CFF6E" w14:textId="77777777" w:rsidR="0081277C" w:rsidRPr="00D1204B" w:rsidRDefault="0081277C" w:rsidP="00767A67">
            <w:pPr>
              <w:rPr>
                <w:rFonts w:asciiTheme="minorHAnsi" w:hAnsiTheme="minorHAnsi" w:cstheme="minorHAnsi"/>
                <w:b/>
              </w:rPr>
            </w:pPr>
          </w:p>
        </w:tc>
      </w:tr>
      <w:tr w:rsidR="0081277C" w:rsidRPr="004B4A8F" w14:paraId="6BA54E1A" w14:textId="77777777" w:rsidTr="00221B2A">
        <w:tc>
          <w:tcPr>
            <w:tcW w:w="2641" w:type="dxa"/>
          </w:tcPr>
          <w:p w14:paraId="68CFAB83" w14:textId="77777777" w:rsidR="0081277C" w:rsidRPr="00D1204B" w:rsidRDefault="0081277C" w:rsidP="00BD4F98">
            <w:pPr>
              <w:rPr>
                <w:rFonts w:asciiTheme="minorHAnsi" w:hAnsiTheme="minorHAnsi" w:cstheme="minorHAnsi"/>
                <w:color w:val="000000"/>
              </w:rPr>
            </w:pPr>
            <w:r w:rsidRPr="00D1204B">
              <w:rPr>
                <w:rFonts w:asciiTheme="minorHAnsi" w:hAnsiTheme="minorHAnsi" w:cstheme="minorHAnsi"/>
                <w:b/>
                <w:color w:val="000000"/>
              </w:rPr>
              <w:t>Organizing Model</w:t>
            </w:r>
            <w:r w:rsidRPr="00D1204B">
              <w:rPr>
                <w:rFonts w:asciiTheme="minorHAnsi" w:hAnsiTheme="minorHAnsi" w:cstheme="minorHAnsi"/>
                <w:color w:val="000000"/>
              </w:rPr>
              <w:t xml:space="preserve"> </w:t>
            </w:r>
            <w:r w:rsidRPr="00D1204B">
              <w:rPr>
                <w:rFonts w:asciiTheme="minorHAnsi" w:hAnsiTheme="minorHAnsi" w:cstheme="minorHAnsi"/>
                <w:i/>
                <w:color w:val="000000"/>
              </w:rPr>
              <w:t>Reflective Practice</w:t>
            </w:r>
          </w:p>
        </w:tc>
        <w:tc>
          <w:tcPr>
            <w:tcW w:w="6894" w:type="dxa"/>
          </w:tcPr>
          <w:p w14:paraId="01F3A1C7" w14:textId="77777777" w:rsidR="0081277C" w:rsidRPr="00D1204B" w:rsidRDefault="0081277C" w:rsidP="00767A67">
            <w:pPr>
              <w:rPr>
                <w:rFonts w:asciiTheme="minorHAnsi" w:hAnsiTheme="minorHAnsi" w:cstheme="minorHAnsi"/>
                <w:b/>
              </w:rPr>
            </w:pPr>
          </w:p>
          <w:p w14:paraId="7A91F2F5" w14:textId="77777777" w:rsidR="0081277C" w:rsidRPr="00D1204B" w:rsidRDefault="0081277C" w:rsidP="00767A67">
            <w:pPr>
              <w:rPr>
                <w:rFonts w:asciiTheme="minorHAnsi" w:hAnsiTheme="minorHAnsi" w:cstheme="minorHAnsi"/>
                <w:b/>
              </w:rPr>
            </w:pPr>
          </w:p>
          <w:p w14:paraId="4C228C87" w14:textId="77777777" w:rsidR="0081277C" w:rsidRPr="00D1204B" w:rsidRDefault="0081277C" w:rsidP="00767A67">
            <w:pPr>
              <w:rPr>
                <w:rFonts w:asciiTheme="minorHAnsi" w:hAnsiTheme="minorHAnsi" w:cstheme="minorHAnsi"/>
                <w:b/>
              </w:rPr>
            </w:pPr>
          </w:p>
          <w:p w14:paraId="6475FA9F" w14:textId="77777777" w:rsidR="0081277C" w:rsidRPr="00D1204B" w:rsidRDefault="0081277C" w:rsidP="00767A67">
            <w:pPr>
              <w:rPr>
                <w:rFonts w:asciiTheme="minorHAnsi" w:hAnsiTheme="minorHAnsi" w:cstheme="minorHAnsi"/>
                <w:b/>
              </w:rPr>
            </w:pPr>
          </w:p>
          <w:p w14:paraId="1D1C8EF7" w14:textId="77777777" w:rsidR="0081277C" w:rsidRPr="00D1204B" w:rsidRDefault="0081277C" w:rsidP="00767A67">
            <w:pPr>
              <w:rPr>
                <w:rFonts w:asciiTheme="minorHAnsi" w:hAnsiTheme="minorHAnsi" w:cstheme="minorHAnsi"/>
                <w:b/>
              </w:rPr>
            </w:pPr>
          </w:p>
        </w:tc>
      </w:tr>
      <w:tr w:rsidR="0081277C" w:rsidRPr="004B4A8F" w14:paraId="5E5B7EA4" w14:textId="77777777" w:rsidTr="00221B2A">
        <w:trPr>
          <w:trHeight w:val="359"/>
        </w:trPr>
        <w:tc>
          <w:tcPr>
            <w:tcW w:w="2641" w:type="dxa"/>
          </w:tcPr>
          <w:p w14:paraId="3FB23A60" w14:textId="77777777" w:rsidR="0081277C" w:rsidRPr="00D1204B" w:rsidRDefault="0081277C" w:rsidP="00767A67">
            <w:pPr>
              <w:rPr>
                <w:rFonts w:asciiTheme="minorHAnsi" w:hAnsiTheme="minorHAnsi" w:cstheme="minorHAnsi"/>
                <w:b/>
                <w:color w:val="000000"/>
              </w:rPr>
            </w:pPr>
            <w:r w:rsidRPr="00D1204B">
              <w:rPr>
                <w:rFonts w:asciiTheme="minorHAnsi" w:hAnsiTheme="minorHAnsi" w:cstheme="minorHAnsi"/>
                <w:b/>
                <w:color w:val="000000"/>
              </w:rPr>
              <w:t>Financial Stability</w:t>
            </w:r>
          </w:p>
        </w:tc>
        <w:tc>
          <w:tcPr>
            <w:tcW w:w="6894" w:type="dxa"/>
          </w:tcPr>
          <w:p w14:paraId="33764353" w14:textId="77777777" w:rsidR="0081277C" w:rsidRPr="00D1204B" w:rsidRDefault="0081277C" w:rsidP="00767A67">
            <w:pPr>
              <w:rPr>
                <w:rFonts w:asciiTheme="minorHAnsi" w:hAnsiTheme="minorHAnsi" w:cstheme="minorHAnsi"/>
                <w:b/>
              </w:rPr>
            </w:pPr>
          </w:p>
          <w:p w14:paraId="5B01A7CF" w14:textId="77777777" w:rsidR="0081277C" w:rsidRPr="00D1204B" w:rsidRDefault="0081277C" w:rsidP="00767A67">
            <w:pPr>
              <w:rPr>
                <w:rFonts w:asciiTheme="minorHAnsi" w:hAnsiTheme="minorHAnsi" w:cstheme="minorHAnsi"/>
                <w:b/>
              </w:rPr>
            </w:pPr>
          </w:p>
          <w:p w14:paraId="698F962D" w14:textId="77777777" w:rsidR="0081277C" w:rsidRPr="00D1204B" w:rsidRDefault="0081277C" w:rsidP="00767A67">
            <w:pPr>
              <w:rPr>
                <w:rFonts w:asciiTheme="minorHAnsi" w:hAnsiTheme="minorHAnsi" w:cstheme="minorHAnsi"/>
                <w:b/>
              </w:rPr>
            </w:pPr>
          </w:p>
          <w:p w14:paraId="44811E5B" w14:textId="77777777" w:rsidR="0081277C" w:rsidRPr="00D1204B" w:rsidRDefault="0081277C" w:rsidP="00767A67">
            <w:pPr>
              <w:rPr>
                <w:rFonts w:asciiTheme="minorHAnsi" w:hAnsiTheme="minorHAnsi" w:cstheme="minorHAnsi"/>
                <w:b/>
              </w:rPr>
            </w:pPr>
          </w:p>
          <w:p w14:paraId="28765304" w14:textId="77777777" w:rsidR="0081277C" w:rsidRPr="00D1204B" w:rsidRDefault="0081277C" w:rsidP="00767A67">
            <w:pPr>
              <w:rPr>
                <w:rFonts w:asciiTheme="minorHAnsi" w:hAnsiTheme="minorHAnsi" w:cstheme="minorHAnsi"/>
                <w:b/>
              </w:rPr>
            </w:pPr>
          </w:p>
        </w:tc>
      </w:tr>
      <w:tr w:rsidR="0081277C" w:rsidRPr="004B4A8F" w14:paraId="52FB99CE" w14:textId="77777777" w:rsidTr="00221B2A">
        <w:trPr>
          <w:trHeight w:val="359"/>
        </w:trPr>
        <w:tc>
          <w:tcPr>
            <w:tcW w:w="2641" w:type="dxa"/>
          </w:tcPr>
          <w:p w14:paraId="771650A3" w14:textId="77777777" w:rsidR="0081277C" w:rsidRPr="00D1204B" w:rsidRDefault="00B76D9F" w:rsidP="00767A67">
            <w:pPr>
              <w:rPr>
                <w:rFonts w:asciiTheme="minorHAnsi" w:hAnsiTheme="minorHAnsi" w:cstheme="minorHAnsi"/>
                <w:b/>
                <w:color w:val="000000"/>
              </w:rPr>
            </w:pPr>
            <w:r w:rsidRPr="00D1204B">
              <w:rPr>
                <w:rFonts w:asciiTheme="minorHAnsi" w:hAnsiTheme="minorHAnsi" w:cstheme="minorHAnsi"/>
                <w:b/>
                <w:color w:val="000000"/>
              </w:rPr>
              <w:t xml:space="preserve">Organizing </w:t>
            </w:r>
            <w:r w:rsidR="0081277C" w:rsidRPr="00D1204B">
              <w:rPr>
                <w:rFonts w:asciiTheme="minorHAnsi" w:hAnsiTheme="minorHAnsi" w:cstheme="minorHAnsi"/>
                <w:b/>
                <w:color w:val="000000"/>
              </w:rPr>
              <w:t>Staff Capacity</w:t>
            </w:r>
          </w:p>
        </w:tc>
        <w:tc>
          <w:tcPr>
            <w:tcW w:w="6894" w:type="dxa"/>
          </w:tcPr>
          <w:p w14:paraId="2E206F1B" w14:textId="77777777" w:rsidR="0081277C" w:rsidRPr="00D1204B" w:rsidRDefault="0081277C" w:rsidP="00767A67">
            <w:pPr>
              <w:rPr>
                <w:rFonts w:asciiTheme="minorHAnsi" w:hAnsiTheme="minorHAnsi" w:cstheme="minorHAnsi"/>
                <w:b/>
              </w:rPr>
            </w:pPr>
          </w:p>
          <w:p w14:paraId="2D533C3F" w14:textId="77777777" w:rsidR="0081277C" w:rsidRPr="00D1204B" w:rsidRDefault="0081277C" w:rsidP="00767A67">
            <w:pPr>
              <w:rPr>
                <w:rFonts w:asciiTheme="minorHAnsi" w:hAnsiTheme="minorHAnsi" w:cstheme="minorHAnsi"/>
                <w:b/>
              </w:rPr>
            </w:pPr>
          </w:p>
          <w:p w14:paraId="6D3B03C4" w14:textId="77777777" w:rsidR="0081277C" w:rsidRPr="00D1204B" w:rsidRDefault="0081277C" w:rsidP="00767A67">
            <w:pPr>
              <w:rPr>
                <w:rFonts w:asciiTheme="minorHAnsi" w:hAnsiTheme="minorHAnsi" w:cstheme="minorHAnsi"/>
                <w:b/>
              </w:rPr>
            </w:pPr>
          </w:p>
          <w:p w14:paraId="0C0C6FF7" w14:textId="77777777" w:rsidR="0081277C" w:rsidRPr="00D1204B" w:rsidRDefault="0081277C" w:rsidP="00767A67">
            <w:pPr>
              <w:rPr>
                <w:rFonts w:asciiTheme="minorHAnsi" w:hAnsiTheme="minorHAnsi" w:cstheme="minorHAnsi"/>
                <w:b/>
              </w:rPr>
            </w:pPr>
          </w:p>
          <w:p w14:paraId="543010A6" w14:textId="77777777" w:rsidR="0081277C" w:rsidRPr="00D1204B" w:rsidRDefault="0081277C" w:rsidP="00767A67">
            <w:pPr>
              <w:rPr>
                <w:rFonts w:asciiTheme="minorHAnsi" w:hAnsiTheme="minorHAnsi" w:cstheme="minorHAnsi"/>
                <w:b/>
              </w:rPr>
            </w:pPr>
          </w:p>
        </w:tc>
      </w:tr>
    </w:tbl>
    <w:p w14:paraId="19484416" w14:textId="77777777" w:rsidR="00221B2A" w:rsidRPr="00D1204B" w:rsidRDefault="00221B2A" w:rsidP="00BD4F98">
      <w:pPr>
        <w:rPr>
          <w:rFonts w:asciiTheme="minorHAnsi" w:hAnsiTheme="minorHAnsi" w:cstheme="minorHAnsi"/>
        </w:rPr>
      </w:pPr>
    </w:p>
    <w:p w14:paraId="0468C814" w14:textId="77777777" w:rsidR="00356886" w:rsidRPr="00D1204B" w:rsidRDefault="00356886" w:rsidP="00BD4F98">
      <w:pPr>
        <w:rPr>
          <w:rFonts w:asciiTheme="minorHAnsi" w:hAnsiTheme="minorHAnsi" w:cstheme="minorHAnsi"/>
        </w:rPr>
      </w:pPr>
    </w:p>
    <w:p w14:paraId="4CB4CE06" w14:textId="77777777" w:rsidR="00617BE6" w:rsidRDefault="00617BE6" w:rsidP="00617BE6">
      <w:pPr>
        <w:jc w:val="center"/>
        <w:rPr>
          <w:rFonts w:asciiTheme="minorHAnsi" w:hAnsiTheme="minorHAnsi" w:cstheme="minorHAnsi"/>
        </w:rPr>
      </w:pPr>
      <w:r>
        <w:rPr>
          <w:rFonts w:asciiTheme="minorHAnsi" w:hAnsiTheme="minorHAnsi" w:cstheme="minorHAnsi"/>
        </w:rPr>
        <w:lastRenderedPageBreak/>
        <w:t>Reviewer Observation Form (Page 2)</w:t>
      </w:r>
    </w:p>
    <w:p w14:paraId="4F50A4B4" w14:textId="77777777" w:rsidR="00BD4F98" w:rsidRPr="00D1204B" w:rsidRDefault="00BD4F98" w:rsidP="00BD4F98">
      <w:pPr>
        <w:rPr>
          <w:rFonts w:asciiTheme="minorHAnsi" w:hAnsiTheme="minorHAnsi" w:cstheme="minorHAnsi"/>
        </w:rPr>
      </w:pPr>
    </w:p>
    <w:tbl>
      <w:tblPr>
        <w:tblStyle w:val="TableGrid"/>
        <w:tblW w:w="5000" w:type="pct"/>
        <w:tblLook w:val="04A0" w:firstRow="1" w:lastRow="0" w:firstColumn="1" w:lastColumn="0" w:noHBand="0" w:noVBand="1"/>
      </w:tblPr>
      <w:tblGrid>
        <w:gridCol w:w="2865"/>
        <w:gridCol w:w="6485"/>
      </w:tblGrid>
      <w:tr w:rsidR="00221B2A" w:rsidRPr="004B4A8F" w14:paraId="40807971" w14:textId="77777777" w:rsidTr="00221B2A">
        <w:tc>
          <w:tcPr>
            <w:tcW w:w="1532" w:type="pct"/>
            <w:shd w:val="clear" w:color="auto" w:fill="A6A6A6" w:themeFill="background1" w:themeFillShade="A6"/>
          </w:tcPr>
          <w:p w14:paraId="63CB7623" w14:textId="77777777" w:rsidR="00221B2A" w:rsidRPr="00D1204B" w:rsidRDefault="00221B2A" w:rsidP="00286E8B">
            <w:pPr>
              <w:jc w:val="center"/>
              <w:rPr>
                <w:rFonts w:asciiTheme="minorHAnsi" w:hAnsiTheme="minorHAnsi" w:cstheme="minorHAnsi"/>
                <w:b/>
              </w:rPr>
            </w:pPr>
            <w:r w:rsidRPr="00D1204B">
              <w:rPr>
                <w:rFonts w:asciiTheme="minorHAnsi" w:hAnsiTheme="minorHAnsi" w:cstheme="minorHAnsi"/>
                <w:b/>
              </w:rPr>
              <w:t>Indicator</w:t>
            </w:r>
          </w:p>
        </w:tc>
        <w:tc>
          <w:tcPr>
            <w:tcW w:w="3468" w:type="pct"/>
            <w:shd w:val="clear" w:color="auto" w:fill="A6A6A6" w:themeFill="background1" w:themeFillShade="A6"/>
          </w:tcPr>
          <w:p w14:paraId="0F801A5F" w14:textId="77777777" w:rsidR="00221B2A" w:rsidRPr="00D1204B" w:rsidRDefault="007712A0" w:rsidP="00286E8B">
            <w:pPr>
              <w:jc w:val="center"/>
              <w:rPr>
                <w:rFonts w:asciiTheme="minorHAnsi" w:hAnsiTheme="minorHAnsi" w:cstheme="minorHAnsi"/>
                <w:b/>
              </w:rPr>
            </w:pPr>
            <w:r w:rsidRPr="00D1204B">
              <w:rPr>
                <w:rFonts w:asciiTheme="minorHAnsi" w:hAnsiTheme="minorHAnsi" w:cstheme="minorHAnsi"/>
                <w:b/>
              </w:rPr>
              <w:t>Observed or reported facts</w:t>
            </w:r>
          </w:p>
        </w:tc>
      </w:tr>
      <w:tr w:rsidR="00221B2A" w:rsidRPr="004B4A8F" w14:paraId="0D11DD03" w14:textId="77777777" w:rsidTr="00221B2A">
        <w:tc>
          <w:tcPr>
            <w:tcW w:w="1532" w:type="pct"/>
            <w:shd w:val="clear" w:color="auto" w:fill="D9D9D9" w:themeFill="background1" w:themeFillShade="D9"/>
          </w:tcPr>
          <w:p w14:paraId="1BBFB01B" w14:textId="77777777" w:rsidR="00221B2A" w:rsidRPr="00D1204B" w:rsidRDefault="00221B2A" w:rsidP="00286E8B">
            <w:pPr>
              <w:rPr>
                <w:rFonts w:asciiTheme="minorHAnsi" w:hAnsiTheme="minorHAnsi" w:cstheme="minorHAnsi"/>
                <w:b/>
              </w:rPr>
            </w:pPr>
            <w:r w:rsidRPr="00D1204B">
              <w:rPr>
                <w:rFonts w:asciiTheme="minorHAnsi" w:hAnsiTheme="minorHAnsi" w:cstheme="minorHAnsi"/>
                <w:b/>
              </w:rPr>
              <w:t>Organizing Skill</w:t>
            </w:r>
          </w:p>
        </w:tc>
        <w:tc>
          <w:tcPr>
            <w:tcW w:w="3468" w:type="pct"/>
            <w:shd w:val="clear" w:color="auto" w:fill="D9D9D9" w:themeFill="background1" w:themeFillShade="D9"/>
          </w:tcPr>
          <w:p w14:paraId="23D3BD4C" w14:textId="77777777" w:rsidR="00221B2A" w:rsidRPr="00D1204B" w:rsidRDefault="00221B2A" w:rsidP="00286E8B">
            <w:pPr>
              <w:rPr>
                <w:rFonts w:asciiTheme="minorHAnsi" w:hAnsiTheme="minorHAnsi" w:cstheme="minorHAnsi"/>
                <w:b/>
              </w:rPr>
            </w:pPr>
          </w:p>
        </w:tc>
      </w:tr>
      <w:tr w:rsidR="00221B2A" w:rsidRPr="004B4A8F" w14:paraId="442057AE" w14:textId="77777777" w:rsidTr="00221B2A">
        <w:tc>
          <w:tcPr>
            <w:tcW w:w="1532" w:type="pct"/>
          </w:tcPr>
          <w:p w14:paraId="01586BC0" w14:textId="77777777" w:rsidR="00221B2A" w:rsidRPr="00D1204B" w:rsidRDefault="00221B2A" w:rsidP="00286E8B">
            <w:pPr>
              <w:rPr>
                <w:rFonts w:asciiTheme="minorHAnsi" w:hAnsiTheme="minorHAnsi" w:cstheme="minorHAnsi"/>
                <w:b/>
              </w:rPr>
            </w:pPr>
            <w:r w:rsidRPr="00D1204B">
              <w:rPr>
                <w:rFonts w:asciiTheme="minorHAnsi" w:hAnsiTheme="minorHAnsi" w:cstheme="minorHAnsi"/>
                <w:b/>
                <w:color w:val="000000"/>
              </w:rPr>
              <w:t>Leadership Development</w:t>
            </w:r>
            <w:r w:rsidRPr="00D1204B">
              <w:rPr>
                <w:rFonts w:asciiTheme="minorHAnsi" w:hAnsiTheme="minorHAnsi" w:cstheme="minorHAnsi"/>
                <w:color w:val="000000"/>
              </w:rPr>
              <w:t xml:space="preserve"> </w:t>
            </w:r>
            <w:r w:rsidRPr="00D1204B">
              <w:rPr>
                <w:rFonts w:asciiTheme="minorHAnsi" w:hAnsiTheme="minorHAnsi" w:cstheme="minorHAnsi"/>
                <w:i/>
                <w:color w:val="000000"/>
              </w:rPr>
              <w:t>Parent Leader Base-Building</w:t>
            </w:r>
          </w:p>
        </w:tc>
        <w:tc>
          <w:tcPr>
            <w:tcW w:w="3468" w:type="pct"/>
          </w:tcPr>
          <w:p w14:paraId="382A45F2" w14:textId="77777777" w:rsidR="00221B2A" w:rsidRPr="00D1204B" w:rsidRDefault="00221B2A" w:rsidP="00286E8B">
            <w:pPr>
              <w:rPr>
                <w:rFonts w:asciiTheme="minorHAnsi" w:hAnsiTheme="minorHAnsi" w:cstheme="minorHAnsi"/>
                <w:b/>
              </w:rPr>
            </w:pPr>
          </w:p>
          <w:p w14:paraId="48CA1A4C" w14:textId="77777777" w:rsidR="00221B2A" w:rsidRPr="00D1204B" w:rsidRDefault="00221B2A" w:rsidP="00286E8B">
            <w:pPr>
              <w:rPr>
                <w:rFonts w:asciiTheme="minorHAnsi" w:hAnsiTheme="minorHAnsi" w:cstheme="minorHAnsi"/>
                <w:b/>
              </w:rPr>
            </w:pPr>
          </w:p>
          <w:p w14:paraId="0C5FC28F" w14:textId="77777777" w:rsidR="00221B2A" w:rsidRPr="00D1204B" w:rsidRDefault="00221B2A" w:rsidP="00286E8B">
            <w:pPr>
              <w:rPr>
                <w:rFonts w:asciiTheme="minorHAnsi" w:hAnsiTheme="minorHAnsi" w:cstheme="minorHAnsi"/>
                <w:b/>
              </w:rPr>
            </w:pPr>
          </w:p>
          <w:p w14:paraId="50B79F78" w14:textId="77777777" w:rsidR="00221B2A" w:rsidRPr="00D1204B" w:rsidRDefault="00221B2A" w:rsidP="00286E8B">
            <w:pPr>
              <w:rPr>
                <w:rFonts w:asciiTheme="minorHAnsi" w:hAnsiTheme="minorHAnsi" w:cstheme="minorHAnsi"/>
                <w:b/>
              </w:rPr>
            </w:pPr>
          </w:p>
          <w:p w14:paraId="2F6DAF4A" w14:textId="77777777" w:rsidR="00221B2A" w:rsidRPr="00D1204B" w:rsidRDefault="00221B2A" w:rsidP="00286E8B">
            <w:pPr>
              <w:rPr>
                <w:rFonts w:asciiTheme="minorHAnsi" w:hAnsiTheme="minorHAnsi" w:cstheme="minorHAnsi"/>
                <w:b/>
              </w:rPr>
            </w:pPr>
          </w:p>
          <w:p w14:paraId="1DEA648E" w14:textId="77777777" w:rsidR="00221B2A" w:rsidRPr="00D1204B" w:rsidRDefault="00221B2A" w:rsidP="00286E8B">
            <w:pPr>
              <w:rPr>
                <w:rFonts w:asciiTheme="minorHAnsi" w:hAnsiTheme="minorHAnsi" w:cstheme="minorHAnsi"/>
                <w:b/>
              </w:rPr>
            </w:pPr>
          </w:p>
        </w:tc>
      </w:tr>
      <w:tr w:rsidR="00221B2A" w:rsidRPr="004B4A8F" w14:paraId="675D383C" w14:textId="77777777" w:rsidTr="00221B2A">
        <w:tc>
          <w:tcPr>
            <w:tcW w:w="1532" w:type="pct"/>
          </w:tcPr>
          <w:p w14:paraId="27D07B9D" w14:textId="77777777" w:rsidR="00221B2A" w:rsidRPr="00D1204B" w:rsidRDefault="00221B2A" w:rsidP="00286E8B">
            <w:pPr>
              <w:rPr>
                <w:rFonts w:asciiTheme="minorHAnsi" w:hAnsiTheme="minorHAnsi" w:cstheme="minorHAnsi"/>
                <w:color w:val="000000"/>
              </w:rPr>
            </w:pPr>
            <w:r w:rsidRPr="00D1204B">
              <w:rPr>
                <w:rFonts w:asciiTheme="minorHAnsi" w:hAnsiTheme="minorHAnsi" w:cstheme="minorHAnsi"/>
                <w:b/>
                <w:color w:val="000000"/>
              </w:rPr>
              <w:t>Leadership Development</w:t>
            </w:r>
            <w:r w:rsidRPr="00D1204B">
              <w:rPr>
                <w:rFonts w:asciiTheme="minorHAnsi" w:hAnsiTheme="minorHAnsi" w:cstheme="minorHAnsi"/>
                <w:color w:val="000000"/>
              </w:rPr>
              <w:t xml:space="preserve"> </w:t>
            </w:r>
            <w:r w:rsidRPr="00D1204B">
              <w:rPr>
                <w:rFonts w:asciiTheme="minorHAnsi" w:hAnsiTheme="minorHAnsi" w:cstheme="minorHAnsi"/>
                <w:i/>
                <w:color w:val="000000"/>
              </w:rPr>
              <w:t>Parent Leader Capacity-Building</w:t>
            </w:r>
          </w:p>
        </w:tc>
        <w:tc>
          <w:tcPr>
            <w:tcW w:w="3468" w:type="pct"/>
          </w:tcPr>
          <w:p w14:paraId="042301DE" w14:textId="77777777" w:rsidR="00221B2A" w:rsidRPr="00D1204B" w:rsidRDefault="00221B2A" w:rsidP="00286E8B">
            <w:pPr>
              <w:rPr>
                <w:rFonts w:asciiTheme="minorHAnsi" w:hAnsiTheme="minorHAnsi" w:cstheme="minorHAnsi"/>
                <w:b/>
              </w:rPr>
            </w:pPr>
          </w:p>
          <w:p w14:paraId="4E0B4E3B" w14:textId="77777777" w:rsidR="00221B2A" w:rsidRPr="00D1204B" w:rsidRDefault="00221B2A" w:rsidP="00286E8B">
            <w:pPr>
              <w:rPr>
                <w:rFonts w:asciiTheme="minorHAnsi" w:hAnsiTheme="minorHAnsi" w:cstheme="minorHAnsi"/>
                <w:b/>
              </w:rPr>
            </w:pPr>
          </w:p>
          <w:p w14:paraId="22C50A32" w14:textId="77777777" w:rsidR="00221B2A" w:rsidRPr="00D1204B" w:rsidRDefault="00221B2A" w:rsidP="00286E8B">
            <w:pPr>
              <w:rPr>
                <w:rFonts w:asciiTheme="minorHAnsi" w:hAnsiTheme="minorHAnsi" w:cstheme="minorHAnsi"/>
                <w:b/>
              </w:rPr>
            </w:pPr>
          </w:p>
          <w:p w14:paraId="7C24F50E" w14:textId="77777777" w:rsidR="00221B2A" w:rsidRPr="00D1204B" w:rsidRDefault="00221B2A" w:rsidP="00286E8B">
            <w:pPr>
              <w:rPr>
                <w:rFonts w:asciiTheme="minorHAnsi" w:hAnsiTheme="minorHAnsi" w:cstheme="minorHAnsi"/>
                <w:b/>
              </w:rPr>
            </w:pPr>
          </w:p>
          <w:p w14:paraId="30DA1292" w14:textId="77777777" w:rsidR="00221B2A" w:rsidRPr="00D1204B" w:rsidRDefault="00221B2A" w:rsidP="00286E8B">
            <w:pPr>
              <w:rPr>
                <w:rFonts w:asciiTheme="minorHAnsi" w:hAnsiTheme="minorHAnsi" w:cstheme="minorHAnsi"/>
                <w:b/>
              </w:rPr>
            </w:pPr>
          </w:p>
          <w:p w14:paraId="390747E0" w14:textId="77777777" w:rsidR="00221B2A" w:rsidRPr="00D1204B" w:rsidRDefault="00221B2A" w:rsidP="00286E8B">
            <w:pPr>
              <w:rPr>
                <w:rFonts w:asciiTheme="minorHAnsi" w:hAnsiTheme="minorHAnsi" w:cstheme="minorHAnsi"/>
                <w:b/>
              </w:rPr>
            </w:pPr>
          </w:p>
        </w:tc>
      </w:tr>
      <w:tr w:rsidR="00221B2A" w:rsidRPr="004B4A8F" w14:paraId="2FF738CC" w14:textId="77777777" w:rsidTr="00221B2A">
        <w:tc>
          <w:tcPr>
            <w:tcW w:w="1532" w:type="pct"/>
          </w:tcPr>
          <w:p w14:paraId="7E434A28" w14:textId="77777777" w:rsidR="00221B2A" w:rsidRPr="00D1204B" w:rsidRDefault="00221B2A" w:rsidP="005F50B0">
            <w:pPr>
              <w:rPr>
                <w:rFonts w:asciiTheme="minorHAnsi" w:hAnsiTheme="minorHAnsi" w:cstheme="minorHAnsi"/>
                <w:b/>
                <w:color w:val="000000"/>
              </w:rPr>
            </w:pPr>
            <w:r w:rsidRPr="00D1204B">
              <w:rPr>
                <w:rFonts w:asciiTheme="minorHAnsi" w:hAnsiTheme="minorHAnsi" w:cstheme="minorHAnsi"/>
                <w:b/>
                <w:color w:val="000000"/>
              </w:rPr>
              <w:t>Strategy</w:t>
            </w:r>
            <w:r w:rsidR="00B76D9F" w:rsidRPr="00D1204B">
              <w:rPr>
                <w:rFonts w:asciiTheme="minorHAnsi" w:hAnsiTheme="minorHAnsi" w:cstheme="minorHAnsi"/>
                <w:b/>
                <w:color w:val="000000"/>
              </w:rPr>
              <w:t xml:space="preserve"> Development and Implementation</w:t>
            </w:r>
            <w:r w:rsidRPr="00D1204B">
              <w:rPr>
                <w:rFonts w:asciiTheme="minorHAnsi" w:hAnsiTheme="minorHAnsi" w:cstheme="minorHAnsi"/>
                <w:b/>
                <w:color w:val="000000"/>
              </w:rPr>
              <w:t xml:space="preserve"> </w:t>
            </w:r>
            <w:r w:rsidRPr="00D1204B">
              <w:rPr>
                <w:rFonts w:asciiTheme="minorHAnsi" w:hAnsiTheme="minorHAnsi" w:cstheme="minorHAnsi"/>
                <w:i/>
                <w:color w:val="000000"/>
              </w:rPr>
              <w:t xml:space="preserve">Research and </w:t>
            </w:r>
            <w:r w:rsidR="005F50B0" w:rsidRPr="00D1204B">
              <w:rPr>
                <w:rFonts w:asciiTheme="minorHAnsi" w:hAnsiTheme="minorHAnsi" w:cstheme="minorHAnsi"/>
                <w:i/>
                <w:color w:val="000000"/>
              </w:rPr>
              <w:t>Issue</w:t>
            </w:r>
            <w:r w:rsidRPr="00D1204B">
              <w:rPr>
                <w:rFonts w:asciiTheme="minorHAnsi" w:hAnsiTheme="minorHAnsi" w:cstheme="minorHAnsi"/>
                <w:i/>
                <w:color w:val="000000"/>
              </w:rPr>
              <w:t xml:space="preserve"> Definition</w:t>
            </w:r>
          </w:p>
        </w:tc>
        <w:tc>
          <w:tcPr>
            <w:tcW w:w="3468" w:type="pct"/>
          </w:tcPr>
          <w:p w14:paraId="7680E41A" w14:textId="77777777" w:rsidR="00221B2A" w:rsidRPr="00D1204B" w:rsidRDefault="00221B2A" w:rsidP="00286E8B">
            <w:pPr>
              <w:rPr>
                <w:rFonts w:asciiTheme="minorHAnsi" w:hAnsiTheme="minorHAnsi" w:cstheme="minorHAnsi"/>
                <w:b/>
              </w:rPr>
            </w:pPr>
          </w:p>
          <w:p w14:paraId="49BBB826" w14:textId="77777777" w:rsidR="00221B2A" w:rsidRPr="00D1204B" w:rsidRDefault="00221B2A" w:rsidP="00286E8B">
            <w:pPr>
              <w:rPr>
                <w:rFonts w:asciiTheme="minorHAnsi" w:hAnsiTheme="minorHAnsi" w:cstheme="minorHAnsi"/>
                <w:b/>
              </w:rPr>
            </w:pPr>
          </w:p>
          <w:p w14:paraId="419469A3" w14:textId="77777777" w:rsidR="00221B2A" w:rsidRPr="00D1204B" w:rsidRDefault="00221B2A" w:rsidP="00286E8B">
            <w:pPr>
              <w:rPr>
                <w:rFonts w:asciiTheme="minorHAnsi" w:hAnsiTheme="minorHAnsi" w:cstheme="minorHAnsi"/>
                <w:b/>
              </w:rPr>
            </w:pPr>
          </w:p>
          <w:p w14:paraId="75A57844" w14:textId="77777777" w:rsidR="00221B2A" w:rsidRPr="00D1204B" w:rsidRDefault="00221B2A" w:rsidP="00286E8B">
            <w:pPr>
              <w:rPr>
                <w:rFonts w:asciiTheme="minorHAnsi" w:hAnsiTheme="minorHAnsi" w:cstheme="minorHAnsi"/>
                <w:b/>
              </w:rPr>
            </w:pPr>
          </w:p>
          <w:p w14:paraId="6803B1AD" w14:textId="77777777" w:rsidR="00221B2A" w:rsidRPr="00D1204B" w:rsidRDefault="00221B2A" w:rsidP="00286E8B">
            <w:pPr>
              <w:rPr>
                <w:rFonts w:asciiTheme="minorHAnsi" w:hAnsiTheme="minorHAnsi" w:cstheme="minorHAnsi"/>
                <w:b/>
              </w:rPr>
            </w:pPr>
          </w:p>
          <w:p w14:paraId="70C4261E" w14:textId="77777777" w:rsidR="00221B2A" w:rsidRPr="00D1204B" w:rsidRDefault="00221B2A" w:rsidP="00286E8B">
            <w:pPr>
              <w:rPr>
                <w:rFonts w:asciiTheme="minorHAnsi" w:hAnsiTheme="minorHAnsi" w:cstheme="minorHAnsi"/>
                <w:b/>
              </w:rPr>
            </w:pPr>
          </w:p>
        </w:tc>
      </w:tr>
      <w:tr w:rsidR="00221B2A" w:rsidRPr="004B4A8F" w14:paraId="6B52EE90" w14:textId="77777777" w:rsidTr="00221B2A">
        <w:tc>
          <w:tcPr>
            <w:tcW w:w="1532" w:type="pct"/>
          </w:tcPr>
          <w:p w14:paraId="3A4AB32A" w14:textId="77777777" w:rsidR="00221B2A" w:rsidRPr="00D1204B" w:rsidRDefault="00221B2A" w:rsidP="00C17B61">
            <w:pPr>
              <w:rPr>
                <w:rFonts w:asciiTheme="minorHAnsi" w:hAnsiTheme="minorHAnsi" w:cstheme="minorHAnsi"/>
                <w:b/>
                <w:color w:val="000000"/>
              </w:rPr>
            </w:pPr>
            <w:r w:rsidRPr="00D1204B">
              <w:rPr>
                <w:rFonts w:asciiTheme="minorHAnsi" w:hAnsiTheme="minorHAnsi" w:cstheme="minorHAnsi"/>
                <w:b/>
                <w:color w:val="000000"/>
              </w:rPr>
              <w:t>Strategy</w:t>
            </w:r>
            <w:r w:rsidR="00B76D9F" w:rsidRPr="00D1204B">
              <w:rPr>
                <w:rFonts w:asciiTheme="minorHAnsi" w:hAnsiTheme="minorHAnsi" w:cstheme="minorHAnsi"/>
                <w:b/>
                <w:color w:val="000000"/>
              </w:rPr>
              <w:t xml:space="preserve"> Development and Implementation</w:t>
            </w:r>
            <w:r w:rsidRPr="00D1204B">
              <w:rPr>
                <w:rFonts w:asciiTheme="minorHAnsi" w:hAnsiTheme="minorHAnsi" w:cstheme="minorHAnsi"/>
                <w:b/>
                <w:color w:val="000000"/>
              </w:rPr>
              <w:t xml:space="preserve"> </w:t>
            </w:r>
            <w:r w:rsidRPr="00D1204B">
              <w:rPr>
                <w:rFonts w:asciiTheme="minorHAnsi" w:hAnsiTheme="minorHAnsi" w:cstheme="minorHAnsi"/>
                <w:i/>
                <w:color w:val="000000"/>
              </w:rPr>
              <w:t>Strategic Campaign Development</w:t>
            </w:r>
            <w:r w:rsidRPr="00D1204B">
              <w:rPr>
                <w:rFonts w:asciiTheme="minorHAnsi" w:hAnsiTheme="minorHAnsi" w:cstheme="minorHAnsi"/>
                <w:color w:val="000000"/>
              </w:rPr>
              <w:t xml:space="preserve"> </w:t>
            </w:r>
          </w:p>
        </w:tc>
        <w:tc>
          <w:tcPr>
            <w:tcW w:w="3468" w:type="pct"/>
          </w:tcPr>
          <w:p w14:paraId="5EC82FEB" w14:textId="77777777" w:rsidR="00221B2A" w:rsidRPr="00D1204B" w:rsidRDefault="00221B2A" w:rsidP="00286E8B">
            <w:pPr>
              <w:rPr>
                <w:rFonts w:asciiTheme="minorHAnsi" w:hAnsiTheme="minorHAnsi" w:cstheme="minorHAnsi"/>
                <w:b/>
              </w:rPr>
            </w:pPr>
          </w:p>
          <w:p w14:paraId="40E32629" w14:textId="77777777" w:rsidR="00221B2A" w:rsidRPr="00D1204B" w:rsidRDefault="00221B2A" w:rsidP="00286E8B">
            <w:pPr>
              <w:rPr>
                <w:rFonts w:asciiTheme="minorHAnsi" w:hAnsiTheme="minorHAnsi" w:cstheme="minorHAnsi"/>
                <w:b/>
              </w:rPr>
            </w:pPr>
          </w:p>
          <w:p w14:paraId="653BB9ED" w14:textId="77777777" w:rsidR="00221B2A" w:rsidRPr="00D1204B" w:rsidRDefault="00221B2A" w:rsidP="00286E8B">
            <w:pPr>
              <w:rPr>
                <w:rFonts w:asciiTheme="minorHAnsi" w:hAnsiTheme="minorHAnsi" w:cstheme="minorHAnsi"/>
                <w:b/>
              </w:rPr>
            </w:pPr>
          </w:p>
          <w:p w14:paraId="3F589A6E" w14:textId="77777777" w:rsidR="00221B2A" w:rsidRPr="00D1204B" w:rsidRDefault="00221B2A" w:rsidP="00286E8B">
            <w:pPr>
              <w:rPr>
                <w:rFonts w:asciiTheme="minorHAnsi" w:hAnsiTheme="minorHAnsi" w:cstheme="minorHAnsi"/>
                <w:b/>
              </w:rPr>
            </w:pPr>
          </w:p>
          <w:p w14:paraId="452945ED" w14:textId="77777777" w:rsidR="00221B2A" w:rsidRPr="00D1204B" w:rsidRDefault="00221B2A" w:rsidP="00286E8B">
            <w:pPr>
              <w:rPr>
                <w:rFonts w:asciiTheme="minorHAnsi" w:hAnsiTheme="minorHAnsi" w:cstheme="minorHAnsi"/>
                <w:b/>
              </w:rPr>
            </w:pPr>
          </w:p>
          <w:p w14:paraId="5B6C7860" w14:textId="77777777" w:rsidR="00221B2A" w:rsidRPr="00D1204B" w:rsidRDefault="00221B2A" w:rsidP="00286E8B">
            <w:pPr>
              <w:rPr>
                <w:rFonts w:asciiTheme="minorHAnsi" w:hAnsiTheme="minorHAnsi" w:cstheme="minorHAnsi"/>
                <w:b/>
              </w:rPr>
            </w:pPr>
          </w:p>
        </w:tc>
      </w:tr>
      <w:tr w:rsidR="00221B2A" w:rsidRPr="004B4A8F" w14:paraId="40CEB41F" w14:textId="77777777" w:rsidTr="00221B2A">
        <w:tc>
          <w:tcPr>
            <w:tcW w:w="1532" w:type="pct"/>
          </w:tcPr>
          <w:p w14:paraId="6796F588" w14:textId="77777777" w:rsidR="00221B2A" w:rsidRPr="00D1204B" w:rsidRDefault="00221B2A" w:rsidP="00C17B61">
            <w:pPr>
              <w:rPr>
                <w:rFonts w:asciiTheme="minorHAnsi" w:hAnsiTheme="minorHAnsi" w:cstheme="minorHAnsi"/>
                <w:color w:val="000000"/>
              </w:rPr>
            </w:pPr>
            <w:r w:rsidRPr="00D1204B">
              <w:rPr>
                <w:rFonts w:asciiTheme="minorHAnsi" w:hAnsiTheme="minorHAnsi" w:cstheme="minorHAnsi"/>
                <w:b/>
                <w:color w:val="000000"/>
              </w:rPr>
              <w:t>Strategy Development and Implementation</w:t>
            </w:r>
            <w:r w:rsidRPr="00D1204B">
              <w:rPr>
                <w:rFonts w:asciiTheme="minorHAnsi" w:hAnsiTheme="minorHAnsi" w:cstheme="minorHAnsi"/>
                <w:color w:val="000000"/>
              </w:rPr>
              <w:t xml:space="preserve"> </w:t>
            </w:r>
            <w:r w:rsidRPr="00D1204B">
              <w:rPr>
                <w:rFonts w:asciiTheme="minorHAnsi" w:hAnsiTheme="minorHAnsi" w:cstheme="minorHAnsi"/>
                <w:i/>
                <w:color w:val="000000"/>
              </w:rPr>
              <w:t>Campaign Execution</w:t>
            </w:r>
          </w:p>
        </w:tc>
        <w:tc>
          <w:tcPr>
            <w:tcW w:w="3468" w:type="pct"/>
          </w:tcPr>
          <w:p w14:paraId="25565FEA" w14:textId="77777777" w:rsidR="00221B2A" w:rsidRPr="00D1204B" w:rsidRDefault="00221B2A" w:rsidP="00286E8B">
            <w:pPr>
              <w:rPr>
                <w:rFonts w:asciiTheme="minorHAnsi" w:hAnsiTheme="minorHAnsi" w:cstheme="minorHAnsi"/>
                <w:b/>
              </w:rPr>
            </w:pPr>
          </w:p>
          <w:p w14:paraId="7DAA50FF" w14:textId="77777777" w:rsidR="00221B2A" w:rsidRPr="00D1204B" w:rsidRDefault="00221B2A" w:rsidP="00286E8B">
            <w:pPr>
              <w:rPr>
                <w:rFonts w:asciiTheme="minorHAnsi" w:hAnsiTheme="minorHAnsi" w:cstheme="minorHAnsi"/>
                <w:b/>
              </w:rPr>
            </w:pPr>
          </w:p>
          <w:p w14:paraId="09F2414C" w14:textId="77777777" w:rsidR="00221B2A" w:rsidRPr="00D1204B" w:rsidRDefault="00221B2A" w:rsidP="00286E8B">
            <w:pPr>
              <w:rPr>
                <w:rFonts w:asciiTheme="minorHAnsi" w:hAnsiTheme="minorHAnsi" w:cstheme="minorHAnsi"/>
                <w:b/>
              </w:rPr>
            </w:pPr>
          </w:p>
          <w:p w14:paraId="2DBFC16C" w14:textId="77777777" w:rsidR="00221B2A" w:rsidRPr="00D1204B" w:rsidRDefault="00221B2A" w:rsidP="00286E8B">
            <w:pPr>
              <w:rPr>
                <w:rFonts w:asciiTheme="minorHAnsi" w:hAnsiTheme="minorHAnsi" w:cstheme="minorHAnsi"/>
                <w:b/>
              </w:rPr>
            </w:pPr>
          </w:p>
          <w:p w14:paraId="306C2AA5" w14:textId="77777777" w:rsidR="00221B2A" w:rsidRPr="00D1204B" w:rsidRDefault="00221B2A" w:rsidP="00286E8B">
            <w:pPr>
              <w:rPr>
                <w:rFonts w:asciiTheme="minorHAnsi" w:hAnsiTheme="minorHAnsi" w:cstheme="minorHAnsi"/>
                <w:b/>
              </w:rPr>
            </w:pPr>
          </w:p>
          <w:p w14:paraId="40ACD0B0" w14:textId="77777777" w:rsidR="00221B2A" w:rsidRPr="00D1204B" w:rsidRDefault="00221B2A" w:rsidP="00286E8B">
            <w:pPr>
              <w:rPr>
                <w:rFonts w:asciiTheme="minorHAnsi" w:hAnsiTheme="minorHAnsi" w:cstheme="minorHAnsi"/>
                <w:b/>
              </w:rPr>
            </w:pPr>
          </w:p>
        </w:tc>
      </w:tr>
      <w:tr w:rsidR="00221B2A" w:rsidRPr="004B4A8F" w14:paraId="68A72714" w14:textId="77777777" w:rsidTr="00221B2A">
        <w:tc>
          <w:tcPr>
            <w:tcW w:w="1532" w:type="pct"/>
          </w:tcPr>
          <w:p w14:paraId="54E0EE57" w14:textId="77777777" w:rsidR="00221B2A" w:rsidRPr="00D1204B" w:rsidRDefault="00221B2A" w:rsidP="00286E8B">
            <w:pPr>
              <w:rPr>
                <w:rFonts w:asciiTheme="minorHAnsi" w:hAnsiTheme="minorHAnsi" w:cstheme="minorHAnsi"/>
                <w:b/>
                <w:i/>
              </w:rPr>
            </w:pPr>
            <w:r w:rsidRPr="00D1204B">
              <w:rPr>
                <w:rFonts w:asciiTheme="minorHAnsi" w:hAnsiTheme="minorHAnsi" w:cstheme="minorHAnsi"/>
                <w:b/>
                <w:color w:val="000000"/>
              </w:rPr>
              <w:t>External Relationship-Building</w:t>
            </w:r>
          </w:p>
        </w:tc>
        <w:tc>
          <w:tcPr>
            <w:tcW w:w="3468" w:type="pct"/>
          </w:tcPr>
          <w:p w14:paraId="54245AB8" w14:textId="77777777" w:rsidR="00221B2A" w:rsidRPr="00D1204B" w:rsidRDefault="00221B2A" w:rsidP="00286E8B">
            <w:pPr>
              <w:rPr>
                <w:rFonts w:asciiTheme="minorHAnsi" w:hAnsiTheme="minorHAnsi" w:cstheme="minorHAnsi"/>
                <w:b/>
              </w:rPr>
            </w:pPr>
          </w:p>
          <w:p w14:paraId="11B919E4" w14:textId="77777777" w:rsidR="00221B2A" w:rsidRPr="00D1204B" w:rsidRDefault="00221B2A" w:rsidP="00286E8B">
            <w:pPr>
              <w:rPr>
                <w:rFonts w:asciiTheme="minorHAnsi" w:hAnsiTheme="minorHAnsi" w:cstheme="minorHAnsi"/>
                <w:b/>
              </w:rPr>
            </w:pPr>
          </w:p>
          <w:p w14:paraId="0522F987" w14:textId="77777777" w:rsidR="00221B2A" w:rsidRPr="00D1204B" w:rsidRDefault="00221B2A" w:rsidP="00286E8B">
            <w:pPr>
              <w:rPr>
                <w:rFonts w:asciiTheme="minorHAnsi" w:hAnsiTheme="minorHAnsi" w:cstheme="minorHAnsi"/>
                <w:b/>
              </w:rPr>
            </w:pPr>
          </w:p>
          <w:p w14:paraId="29CB5E47" w14:textId="77777777" w:rsidR="00221B2A" w:rsidRPr="00D1204B" w:rsidRDefault="00221B2A" w:rsidP="00286E8B">
            <w:pPr>
              <w:rPr>
                <w:rFonts w:asciiTheme="minorHAnsi" w:hAnsiTheme="minorHAnsi" w:cstheme="minorHAnsi"/>
                <w:b/>
              </w:rPr>
            </w:pPr>
          </w:p>
          <w:p w14:paraId="79EC800A" w14:textId="77777777" w:rsidR="00221B2A" w:rsidRPr="00D1204B" w:rsidRDefault="00221B2A" w:rsidP="00286E8B">
            <w:pPr>
              <w:rPr>
                <w:rFonts w:asciiTheme="minorHAnsi" w:hAnsiTheme="minorHAnsi" w:cstheme="minorHAnsi"/>
                <w:b/>
              </w:rPr>
            </w:pPr>
          </w:p>
          <w:p w14:paraId="00F8ECF5" w14:textId="77777777" w:rsidR="00221B2A" w:rsidRPr="00D1204B" w:rsidRDefault="00221B2A" w:rsidP="00286E8B">
            <w:pPr>
              <w:rPr>
                <w:rFonts w:asciiTheme="minorHAnsi" w:hAnsiTheme="minorHAnsi" w:cstheme="minorHAnsi"/>
                <w:b/>
              </w:rPr>
            </w:pPr>
          </w:p>
        </w:tc>
      </w:tr>
    </w:tbl>
    <w:p w14:paraId="6F930D52" w14:textId="77777777" w:rsidR="00CB66EF" w:rsidRPr="00D1204B" w:rsidRDefault="00CB66EF" w:rsidP="00767A67">
      <w:pPr>
        <w:rPr>
          <w:rFonts w:asciiTheme="minorHAnsi" w:hAnsiTheme="minorHAnsi" w:cstheme="minorHAnsi"/>
          <w:b/>
          <w:sz w:val="32"/>
          <w:szCs w:val="32"/>
        </w:rPr>
      </w:pPr>
    </w:p>
    <w:p w14:paraId="7772ED09" w14:textId="77777777" w:rsidR="00356886" w:rsidRPr="00D1204B" w:rsidRDefault="00356886" w:rsidP="00767A67">
      <w:pPr>
        <w:rPr>
          <w:rFonts w:asciiTheme="minorHAnsi" w:hAnsiTheme="minorHAnsi" w:cstheme="minorHAnsi"/>
          <w:b/>
          <w:sz w:val="32"/>
          <w:szCs w:val="32"/>
        </w:rPr>
      </w:pPr>
    </w:p>
    <w:p w14:paraId="0347FA29" w14:textId="77777777" w:rsidR="00617BE6" w:rsidRDefault="00617BE6" w:rsidP="00617BE6">
      <w:pPr>
        <w:jc w:val="center"/>
        <w:rPr>
          <w:rFonts w:asciiTheme="minorHAnsi" w:hAnsiTheme="minorHAnsi" w:cstheme="minorHAnsi"/>
        </w:rPr>
      </w:pPr>
      <w:r>
        <w:rPr>
          <w:rFonts w:asciiTheme="minorHAnsi" w:hAnsiTheme="minorHAnsi" w:cstheme="minorHAnsi"/>
        </w:rPr>
        <w:lastRenderedPageBreak/>
        <w:t>Reviewer Observation Form (Page 3)</w:t>
      </w:r>
    </w:p>
    <w:p w14:paraId="7B54A2CD" w14:textId="77777777" w:rsidR="00617BE6" w:rsidRDefault="00617BE6" w:rsidP="00617BE6">
      <w:pPr>
        <w:jc w:val="center"/>
        <w:rPr>
          <w:rFonts w:asciiTheme="minorHAnsi" w:hAnsiTheme="minorHAnsi" w:cstheme="minorHAnsi"/>
        </w:rPr>
      </w:pPr>
    </w:p>
    <w:tbl>
      <w:tblPr>
        <w:tblStyle w:val="TableGrid"/>
        <w:tblW w:w="5000" w:type="pct"/>
        <w:tblLook w:val="04A0" w:firstRow="1" w:lastRow="0" w:firstColumn="1" w:lastColumn="0" w:noHBand="0" w:noVBand="1"/>
      </w:tblPr>
      <w:tblGrid>
        <w:gridCol w:w="2854"/>
        <w:gridCol w:w="6496"/>
      </w:tblGrid>
      <w:tr w:rsidR="0068686E" w:rsidRPr="004B4A8F" w14:paraId="7A929B58" w14:textId="77777777" w:rsidTr="0068686E">
        <w:tc>
          <w:tcPr>
            <w:tcW w:w="1526" w:type="pct"/>
            <w:shd w:val="clear" w:color="auto" w:fill="A6A6A6" w:themeFill="background1" w:themeFillShade="A6"/>
          </w:tcPr>
          <w:p w14:paraId="78F67D3F" w14:textId="77777777" w:rsidR="0068686E" w:rsidRPr="00D1204B" w:rsidRDefault="0068686E" w:rsidP="00CF22F4">
            <w:pPr>
              <w:jc w:val="center"/>
              <w:rPr>
                <w:rFonts w:asciiTheme="minorHAnsi" w:hAnsiTheme="minorHAnsi" w:cstheme="minorHAnsi"/>
                <w:b/>
              </w:rPr>
            </w:pPr>
            <w:r w:rsidRPr="00D1204B">
              <w:rPr>
                <w:rFonts w:asciiTheme="minorHAnsi" w:hAnsiTheme="minorHAnsi" w:cstheme="minorHAnsi"/>
                <w:b/>
              </w:rPr>
              <w:t>Indicator</w:t>
            </w:r>
          </w:p>
        </w:tc>
        <w:tc>
          <w:tcPr>
            <w:tcW w:w="3474" w:type="pct"/>
            <w:shd w:val="clear" w:color="auto" w:fill="A6A6A6" w:themeFill="background1" w:themeFillShade="A6"/>
          </w:tcPr>
          <w:p w14:paraId="232FC483" w14:textId="77777777" w:rsidR="0068686E" w:rsidRPr="00D1204B" w:rsidRDefault="007712A0" w:rsidP="00CF22F4">
            <w:pPr>
              <w:jc w:val="center"/>
              <w:rPr>
                <w:rFonts w:asciiTheme="minorHAnsi" w:hAnsiTheme="minorHAnsi" w:cstheme="minorHAnsi"/>
                <w:b/>
              </w:rPr>
            </w:pPr>
            <w:r w:rsidRPr="00D1204B">
              <w:rPr>
                <w:rFonts w:asciiTheme="minorHAnsi" w:hAnsiTheme="minorHAnsi" w:cstheme="minorHAnsi"/>
                <w:b/>
              </w:rPr>
              <w:t>Observed or reported facts</w:t>
            </w:r>
          </w:p>
        </w:tc>
      </w:tr>
      <w:tr w:rsidR="0068686E" w:rsidRPr="004B4A8F" w14:paraId="1FE46227" w14:textId="77777777" w:rsidTr="0068686E">
        <w:tc>
          <w:tcPr>
            <w:tcW w:w="1526" w:type="pct"/>
            <w:shd w:val="clear" w:color="auto" w:fill="D9D9D9" w:themeFill="background1" w:themeFillShade="D9"/>
          </w:tcPr>
          <w:p w14:paraId="655E834A" w14:textId="77777777" w:rsidR="0068686E" w:rsidRPr="00D1204B" w:rsidRDefault="0068686E" w:rsidP="00CF22F4">
            <w:pPr>
              <w:rPr>
                <w:rFonts w:asciiTheme="minorHAnsi" w:hAnsiTheme="minorHAnsi" w:cstheme="minorHAnsi"/>
                <w:b/>
              </w:rPr>
            </w:pPr>
            <w:r w:rsidRPr="00D1204B">
              <w:rPr>
                <w:rFonts w:asciiTheme="minorHAnsi" w:hAnsiTheme="minorHAnsi" w:cstheme="minorHAnsi"/>
                <w:b/>
              </w:rPr>
              <w:t>Organizing Impact</w:t>
            </w:r>
          </w:p>
        </w:tc>
        <w:tc>
          <w:tcPr>
            <w:tcW w:w="3474" w:type="pct"/>
            <w:shd w:val="clear" w:color="auto" w:fill="D9D9D9" w:themeFill="background1" w:themeFillShade="D9"/>
          </w:tcPr>
          <w:p w14:paraId="75DFA5B1" w14:textId="77777777" w:rsidR="0068686E" w:rsidRPr="00D1204B" w:rsidRDefault="0068686E" w:rsidP="00CF22F4">
            <w:pPr>
              <w:rPr>
                <w:rFonts w:asciiTheme="minorHAnsi" w:hAnsiTheme="minorHAnsi" w:cstheme="minorHAnsi"/>
                <w:b/>
              </w:rPr>
            </w:pPr>
          </w:p>
        </w:tc>
      </w:tr>
      <w:tr w:rsidR="0068686E" w:rsidRPr="004B4A8F" w14:paraId="69BC2163" w14:textId="77777777" w:rsidTr="0068686E">
        <w:tc>
          <w:tcPr>
            <w:tcW w:w="1526" w:type="pct"/>
          </w:tcPr>
          <w:p w14:paraId="1796268C" w14:textId="77777777" w:rsidR="0068686E" w:rsidRPr="00D1204B" w:rsidRDefault="0068686E" w:rsidP="00CF22F4">
            <w:pPr>
              <w:rPr>
                <w:rFonts w:asciiTheme="minorHAnsi" w:hAnsiTheme="minorHAnsi" w:cstheme="minorHAnsi"/>
                <w:b/>
              </w:rPr>
            </w:pPr>
            <w:r w:rsidRPr="00D1204B">
              <w:rPr>
                <w:rFonts w:asciiTheme="minorHAnsi" w:hAnsiTheme="minorHAnsi" w:cstheme="minorHAnsi"/>
                <w:b/>
                <w:color w:val="000000"/>
              </w:rPr>
              <w:t xml:space="preserve">Expanded </w:t>
            </w:r>
            <w:r w:rsidR="00B76D9F" w:rsidRPr="00D1204B">
              <w:rPr>
                <w:rFonts w:asciiTheme="minorHAnsi" w:hAnsiTheme="minorHAnsi" w:cstheme="minorHAnsi"/>
                <w:b/>
                <w:color w:val="000000"/>
              </w:rPr>
              <w:t xml:space="preserve">Parent and </w:t>
            </w:r>
            <w:r w:rsidRPr="00D1204B">
              <w:rPr>
                <w:rFonts w:asciiTheme="minorHAnsi" w:hAnsiTheme="minorHAnsi" w:cstheme="minorHAnsi"/>
                <w:b/>
                <w:color w:val="000000"/>
              </w:rPr>
              <w:t>Community Power</w:t>
            </w:r>
            <w:r w:rsidRPr="00D1204B">
              <w:rPr>
                <w:rFonts w:asciiTheme="minorHAnsi" w:hAnsiTheme="minorHAnsi" w:cstheme="minorHAnsi"/>
                <w:color w:val="000000"/>
              </w:rPr>
              <w:t xml:space="preserve"> </w:t>
            </w:r>
            <w:r w:rsidRPr="00D1204B">
              <w:rPr>
                <w:rFonts w:asciiTheme="minorHAnsi" w:hAnsiTheme="minorHAnsi" w:cstheme="minorHAnsi"/>
                <w:i/>
                <w:color w:val="000000"/>
              </w:rPr>
              <w:t>Constituent Growth</w:t>
            </w:r>
            <w:r w:rsidRPr="00D1204B">
              <w:rPr>
                <w:rFonts w:asciiTheme="minorHAnsi" w:hAnsiTheme="minorHAnsi" w:cstheme="minorHAnsi"/>
                <w:color w:val="000000"/>
              </w:rPr>
              <w:t xml:space="preserve"> </w:t>
            </w:r>
          </w:p>
        </w:tc>
        <w:tc>
          <w:tcPr>
            <w:tcW w:w="3474" w:type="pct"/>
          </w:tcPr>
          <w:p w14:paraId="76517B0F" w14:textId="77777777" w:rsidR="0068686E" w:rsidRPr="00D1204B" w:rsidRDefault="0068686E" w:rsidP="00CF22F4">
            <w:pPr>
              <w:rPr>
                <w:rFonts w:asciiTheme="minorHAnsi" w:hAnsiTheme="minorHAnsi" w:cstheme="minorHAnsi"/>
                <w:b/>
              </w:rPr>
            </w:pPr>
          </w:p>
          <w:p w14:paraId="2EEAE31D" w14:textId="77777777" w:rsidR="0068686E" w:rsidRPr="00D1204B" w:rsidRDefault="0068686E" w:rsidP="00CF22F4">
            <w:pPr>
              <w:rPr>
                <w:rFonts w:asciiTheme="minorHAnsi" w:hAnsiTheme="minorHAnsi" w:cstheme="minorHAnsi"/>
                <w:b/>
              </w:rPr>
            </w:pPr>
          </w:p>
          <w:p w14:paraId="0417A256" w14:textId="77777777" w:rsidR="0068686E" w:rsidRPr="00D1204B" w:rsidRDefault="0068686E" w:rsidP="00CF22F4">
            <w:pPr>
              <w:rPr>
                <w:rFonts w:asciiTheme="minorHAnsi" w:hAnsiTheme="minorHAnsi" w:cstheme="minorHAnsi"/>
                <w:b/>
              </w:rPr>
            </w:pPr>
          </w:p>
          <w:p w14:paraId="19BB65B5" w14:textId="77777777" w:rsidR="0068686E" w:rsidRPr="00D1204B" w:rsidRDefault="0068686E" w:rsidP="00CF22F4">
            <w:pPr>
              <w:rPr>
                <w:rFonts w:asciiTheme="minorHAnsi" w:hAnsiTheme="minorHAnsi" w:cstheme="minorHAnsi"/>
                <w:b/>
              </w:rPr>
            </w:pPr>
          </w:p>
          <w:p w14:paraId="45398787" w14:textId="77777777" w:rsidR="0068686E" w:rsidRPr="00D1204B" w:rsidRDefault="0068686E" w:rsidP="00CF22F4">
            <w:pPr>
              <w:rPr>
                <w:rFonts w:asciiTheme="minorHAnsi" w:hAnsiTheme="minorHAnsi" w:cstheme="minorHAnsi"/>
                <w:b/>
              </w:rPr>
            </w:pPr>
          </w:p>
          <w:p w14:paraId="4B11176A" w14:textId="77777777" w:rsidR="0068686E" w:rsidRPr="00D1204B" w:rsidRDefault="0068686E" w:rsidP="00CF22F4">
            <w:pPr>
              <w:rPr>
                <w:rFonts w:asciiTheme="minorHAnsi" w:hAnsiTheme="minorHAnsi" w:cstheme="minorHAnsi"/>
                <w:b/>
              </w:rPr>
            </w:pPr>
          </w:p>
        </w:tc>
      </w:tr>
      <w:tr w:rsidR="0068686E" w:rsidRPr="004B4A8F" w14:paraId="1598B79F" w14:textId="77777777" w:rsidTr="0068686E">
        <w:tc>
          <w:tcPr>
            <w:tcW w:w="1526" w:type="pct"/>
          </w:tcPr>
          <w:p w14:paraId="7159B1AC" w14:textId="77777777" w:rsidR="0068686E" w:rsidRPr="00D1204B" w:rsidRDefault="0068686E" w:rsidP="00CF22F4">
            <w:pPr>
              <w:rPr>
                <w:rFonts w:asciiTheme="minorHAnsi" w:hAnsiTheme="minorHAnsi" w:cstheme="minorHAnsi"/>
                <w:color w:val="000000"/>
              </w:rPr>
            </w:pPr>
            <w:r w:rsidRPr="00D1204B">
              <w:rPr>
                <w:rFonts w:asciiTheme="minorHAnsi" w:hAnsiTheme="minorHAnsi" w:cstheme="minorHAnsi"/>
                <w:b/>
                <w:color w:val="000000"/>
              </w:rPr>
              <w:t xml:space="preserve">Expanded </w:t>
            </w:r>
            <w:r w:rsidR="00B76D9F" w:rsidRPr="00D1204B">
              <w:rPr>
                <w:rFonts w:asciiTheme="minorHAnsi" w:hAnsiTheme="minorHAnsi" w:cstheme="minorHAnsi"/>
                <w:b/>
                <w:color w:val="000000"/>
              </w:rPr>
              <w:t xml:space="preserve">Parent and </w:t>
            </w:r>
            <w:r w:rsidRPr="00D1204B">
              <w:rPr>
                <w:rFonts w:asciiTheme="minorHAnsi" w:hAnsiTheme="minorHAnsi" w:cstheme="minorHAnsi"/>
                <w:b/>
                <w:color w:val="000000"/>
              </w:rPr>
              <w:t>Community Power</w:t>
            </w:r>
            <w:r w:rsidRPr="00D1204B">
              <w:rPr>
                <w:rFonts w:asciiTheme="minorHAnsi" w:hAnsiTheme="minorHAnsi" w:cstheme="minorHAnsi"/>
                <w:color w:val="000000"/>
              </w:rPr>
              <w:t xml:space="preserve"> </w:t>
            </w:r>
            <w:r w:rsidRPr="00D1204B">
              <w:rPr>
                <w:rFonts w:asciiTheme="minorHAnsi" w:hAnsiTheme="minorHAnsi" w:cstheme="minorHAnsi"/>
                <w:i/>
                <w:color w:val="000000"/>
              </w:rPr>
              <w:t>Knowledge about Schools and School Systems</w:t>
            </w:r>
          </w:p>
        </w:tc>
        <w:tc>
          <w:tcPr>
            <w:tcW w:w="3474" w:type="pct"/>
          </w:tcPr>
          <w:p w14:paraId="1902041B" w14:textId="77777777" w:rsidR="0068686E" w:rsidRPr="00D1204B" w:rsidRDefault="0068686E" w:rsidP="00CF22F4">
            <w:pPr>
              <w:rPr>
                <w:rFonts w:asciiTheme="minorHAnsi" w:hAnsiTheme="minorHAnsi" w:cstheme="minorHAnsi"/>
                <w:b/>
              </w:rPr>
            </w:pPr>
          </w:p>
          <w:p w14:paraId="7D643395" w14:textId="77777777" w:rsidR="0068686E" w:rsidRPr="00D1204B" w:rsidRDefault="0068686E" w:rsidP="00CF22F4">
            <w:pPr>
              <w:rPr>
                <w:rFonts w:asciiTheme="minorHAnsi" w:hAnsiTheme="minorHAnsi" w:cstheme="minorHAnsi"/>
                <w:b/>
              </w:rPr>
            </w:pPr>
          </w:p>
          <w:p w14:paraId="081BC8AE" w14:textId="77777777" w:rsidR="0068686E" w:rsidRPr="00D1204B" w:rsidRDefault="0068686E" w:rsidP="00CF22F4">
            <w:pPr>
              <w:rPr>
                <w:rFonts w:asciiTheme="minorHAnsi" w:hAnsiTheme="minorHAnsi" w:cstheme="minorHAnsi"/>
                <w:b/>
              </w:rPr>
            </w:pPr>
          </w:p>
          <w:p w14:paraId="2CEE5DE7" w14:textId="77777777" w:rsidR="0068686E" w:rsidRPr="00D1204B" w:rsidRDefault="0068686E" w:rsidP="00CF22F4">
            <w:pPr>
              <w:rPr>
                <w:rFonts w:asciiTheme="minorHAnsi" w:hAnsiTheme="minorHAnsi" w:cstheme="minorHAnsi"/>
                <w:b/>
              </w:rPr>
            </w:pPr>
          </w:p>
          <w:p w14:paraId="4F954494" w14:textId="77777777" w:rsidR="0068686E" w:rsidRPr="00D1204B" w:rsidRDefault="0068686E" w:rsidP="00CF22F4">
            <w:pPr>
              <w:rPr>
                <w:rFonts w:asciiTheme="minorHAnsi" w:hAnsiTheme="minorHAnsi" w:cstheme="minorHAnsi"/>
                <w:b/>
              </w:rPr>
            </w:pPr>
          </w:p>
          <w:p w14:paraId="2C74BD8E" w14:textId="77777777" w:rsidR="0068686E" w:rsidRPr="00D1204B" w:rsidRDefault="0068686E" w:rsidP="00CF22F4">
            <w:pPr>
              <w:rPr>
                <w:rFonts w:asciiTheme="minorHAnsi" w:hAnsiTheme="minorHAnsi" w:cstheme="minorHAnsi"/>
                <w:b/>
              </w:rPr>
            </w:pPr>
          </w:p>
        </w:tc>
      </w:tr>
      <w:tr w:rsidR="0068686E" w:rsidRPr="004B4A8F" w14:paraId="1623B8C7" w14:textId="77777777" w:rsidTr="0068686E">
        <w:tc>
          <w:tcPr>
            <w:tcW w:w="1526" w:type="pct"/>
          </w:tcPr>
          <w:p w14:paraId="1EC909BC" w14:textId="77777777" w:rsidR="00B76D9F" w:rsidRPr="00D1204B" w:rsidRDefault="0068686E" w:rsidP="00CF22F4">
            <w:pPr>
              <w:rPr>
                <w:rFonts w:asciiTheme="minorHAnsi" w:hAnsiTheme="minorHAnsi" w:cstheme="minorHAnsi"/>
                <w:b/>
                <w:color w:val="000000"/>
              </w:rPr>
            </w:pPr>
            <w:r w:rsidRPr="00D1204B">
              <w:rPr>
                <w:rFonts w:asciiTheme="minorHAnsi" w:hAnsiTheme="minorHAnsi" w:cstheme="minorHAnsi"/>
                <w:b/>
                <w:color w:val="000000"/>
              </w:rPr>
              <w:t xml:space="preserve">Expanded </w:t>
            </w:r>
            <w:r w:rsidR="00B76D9F" w:rsidRPr="00D1204B">
              <w:rPr>
                <w:rFonts w:asciiTheme="minorHAnsi" w:hAnsiTheme="minorHAnsi" w:cstheme="minorHAnsi"/>
                <w:b/>
                <w:color w:val="000000"/>
              </w:rPr>
              <w:t xml:space="preserve">Parent and </w:t>
            </w:r>
            <w:r w:rsidRPr="00D1204B">
              <w:rPr>
                <w:rFonts w:asciiTheme="minorHAnsi" w:hAnsiTheme="minorHAnsi" w:cstheme="minorHAnsi"/>
                <w:b/>
                <w:color w:val="000000"/>
              </w:rPr>
              <w:t>Community Power</w:t>
            </w:r>
          </w:p>
          <w:p w14:paraId="218722E7" w14:textId="77777777" w:rsidR="0068686E" w:rsidRPr="00D1204B" w:rsidRDefault="0068686E" w:rsidP="00CF22F4">
            <w:pPr>
              <w:rPr>
                <w:rFonts w:asciiTheme="minorHAnsi" w:hAnsiTheme="minorHAnsi" w:cstheme="minorHAnsi"/>
                <w:i/>
                <w:color w:val="000000"/>
              </w:rPr>
            </w:pPr>
            <w:r w:rsidRPr="00D1204B">
              <w:rPr>
                <w:rFonts w:asciiTheme="minorHAnsi" w:hAnsiTheme="minorHAnsi" w:cstheme="minorHAnsi"/>
                <w:i/>
                <w:color w:val="000000"/>
              </w:rPr>
              <w:t>Civic Capacity</w:t>
            </w:r>
          </w:p>
        </w:tc>
        <w:tc>
          <w:tcPr>
            <w:tcW w:w="3474" w:type="pct"/>
          </w:tcPr>
          <w:p w14:paraId="5852B4D5" w14:textId="77777777" w:rsidR="0068686E" w:rsidRPr="00D1204B" w:rsidRDefault="0068686E" w:rsidP="00CF22F4">
            <w:pPr>
              <w:rPr>
                <w:rFonts w:asciiTheme="minorHAnsi" w:hAnsiTheme="minorHAnsi" w:cstheme="minorHAnsi"/>
                <w:b/>
              </w:rPr>
            </w:pPr>
          </w:p>
          <w:p w14:paraId="77F04311" w14:textId="77777777" w:rsidR="0068686E" w:rsidRPr="00D1204B" w:rsidRDefault="0068686E" w:rsidP="00CF22F4">
            <w:pPr>
              <w:rPr>
                <w:rFonts w:asciiTheme="minorHAnsi" w:hAnsiTheme="minorHAnsi" w:cstheme="minorHAnsi"/>
                <w:b/>
              </w:rPr>
            </w:pPr>
          </w:p>
          <w:p w14:paraId="5749CE66" w14:textId="77777777" w:rsidR="0068686E" w:rsidRPr="00D1204B" w:rsidRDefault="0068686E" w:rsidP="00CF22F4">
            <w:pPr>
              <w:rPr>
                <w:rFonts w:asciiTheme="minorHAnsi" w:hAnsiTheme="minorHAnsi" w:cstheme="minorHAnsi"/>
                <w:b/>
              </w:rPr>
            </w:pPr>
          </w:p>
          <w:p w14:paraId="457FF632" w14:textId="77777777" w:rsidR="0068686E" w:rsidRPr="00D1204B" w:rsidRDefault="0068686E" w:rsidP="00CF22F4">
            <w:pPr>
              <w:rPr>
                <w:rFonts w:asciiTheme="minorHAnsi" w:hAnsiTheme="minorHAnsi" w:cstheme="minorHAnsi"/>
                <w:b/>
              </w:rPr>
            </w:pPr>
          </w:p>
          <w:p w14:paraId="5914BF85" w14:textId="77777777" w:rsidR="0068686E" w:rsidRPr="00D1204B" w:rsidRDefault="0068686E" w:rsidP="00CF22F4">
            <w:pPr>
              <w:rPr>
                <w:rFonts w:asciiTheme="minorHAnsi" w:hAnsiTheme="minorHAnsi" w:cstheme="minorHAnsi"/>
                <w:b/>
              </w:rPr>
            </w:pPr>
          </w:p>
          <w:p w14:paraId="0C04259D" w14:textId="77777777" w:rsidR="0068686E" w:rsidRPr="00D1204B" w:rsidRDefault="0068686E" w:rsidP="00CF22F4">
            <w:pPr>
              <w:rPr>
                <w:rFonts w:asciiTheme="minorHAnsi" w:hAnsiTheme="minorHAnsi" w:cstheme="minorHAnsi"/>
                <w:b/>
              </w:rPr>
            </w:pPr>
          </w:p>
        </w:tc>
      </w:tr>
      <w:tr w:rsidR="0068686E" w:rsidRPr="004B4A8F" w14:paraId="25A64AB5" w14:textId="77777777" w:rsidTr="0068686E">
        <w:tc>
          <w:tcPr>
            <w:tcW w:w="1526" w:type="pct"/>
          </w:tcPr>
          <w:p w14:paraId="73745B5E" w14:textId="77777777" w:rsidR="00B76D9F" w:rsidRPr="00D1204B" w:rsidRDefault="0068686E" w:rsidP="00CF22F4">
            <w:pPr>
              <w:rPr>
                <w:rFonts w:asciiTheme="minorHAnsi" w:hAnsiTheme="minorHAnsi" w:cstheme="minorHAnsi"/>
                <w:b/>
                <w:color w:val="000000"/>
              </w:rPr>
            </w:pPr>
            <w:r w:rsidRPr="00D1204B">
              <w:rPr>
                <w:rFonts w:asciiTheme="minorHAnsi" w:hAnsiTheme="minorHAnsi" w:cstheme="minorHAnsi"/>
                <w:b/>
                <w:color w:val="000000"/>
              </w:rPr>
              <w:t xml:space="preserve">Expanded </w:t>
            </w:r>
            <w:r w:rsidR="00B76D9F" w:rsidRPr="00D1204B">
              <w:rPr>
                <w:rFonts w:asciiTheme="minorHAnsi" w:hAnsiTheme="minorHAnsi" w:cstheme="minorHAnsi"/>
                <w:b/>
                <w:color w:val="000000"/>
              </w:rPr>
              <w:t xml:space="preserve">Parent and </w:t>
            </w:r>
            <w:r w:rsidRPr="00D1204B">
              <w:rPr>
                <w:rFonts w:asciiTheme="minorHAnsi" w:hAnsiTheme="minorHAnsi" w:cstheme="minorHAnsi"/>
                <w:b/>
                <w:color w:val="000000"/>
              </w:rPr>
              <w:t>Community Power</w:t>
            </w:r>
          </w:p>
          <w:p w14:paraId="51E22460" w14:textId="77777777" w:rsidR="0068686E" w:rsidRPr="00D1204B" w:rsidRDefault="0068686E" w:rsidP="00CF22F4">
            <w:pPr>
              <w:rPr>
                <w:rFonts w:asciiTheme="minorHAnsi" w:hAnsiTheme="minorHAnsi" w:cstheme="minorHAnsi"/>
                <w:i/>
                <w:color w:val="000000"/>
              </w:rPr>
            </w:pPr>
            <w:r w:rsidRPr="00D1204B">
              <w:rPr>
                <w:rFonts w:asciiTheme="minorHAnsi" w:hAnsiTheme="minorHAnsi" w:cstheme="minorHAnsi"/>
                <w:i/>
                <w:color w:val="000000"/>
              </w:rPr>
              <w:t>Civic Participation</w:t>
            </w:r>
          </w:p>
        </w:tc>
        <w:tc>
          <w:tcPr>
            <w:tcW w:w="3474" w:type="pct"/>
          </w:tcPr>
          <w:p w14:paraId="6B9A6132" w14:textId="77777777" w:rsidR="0068686E" w:rsidRPr="00D1204B" w:rsidRDefault="0068686E" w:rsidP="00CF22F4">
            <w:pPr>
              <w:rPr>
                <w:rFonts w:asciiTheme="minorHAnsi" w:hAnsiTheme="minorHAnsi" w:cstheme="minorHAnsi"/>
                <w:b/>
              </w:rPr>
            </w:pPr>
          </w:p>
          <w:p w14:paraId="1C8FB1B4" w14:textId="77777777" w:rsidR="0068686E" w:rsidRPr="00D1204B" w:rsidRDefault="0068686E" w:rsidP="00CF22F4">
            <w:pPr>
              <w:rPr>
                <w:rFonts w:asciiTheme="minorHAnsi" w:hAnsiTheme="minorHAnsi" w:cstheme="minorHAnsi"/>
                <w:b/>
              </w:rPr>
            </w:pPr>
          </w:p>
          <w:p w14:paraId="4FA107A7" w14:textId="77777777" w:rsidR="0068686E" w:rsidRPr="00D1204B" w:rsidRDefault="0068686E" w:rsidP="00CF22F4">
            <w:pPr>
              <w:rPr>
                <w:rFonts w:asciiTheme="minorHAnsi" w:hAnsiTheme="minorHAnsi" w:cstheme="minorHAnsi"/>
                <w:b/>
              </w:rPr>
            </w:pPr>
          </w:p>
          <w:p w14:paraId="6FAF7386" w14:textId="77777777" w:rsidR="0068686E" w:rsidRPr="00D1204B" w:rsidRDefault="0068686E" w:rsidP="00CF22F4">
            <w:pPr>
              <w:rPr>
                <w:rFonts w:asciiTheme="minorHAnsi" w:hAnsiTheme="minorHAnsi" w:cstheme="minorHAnsi"/>
                <w:b/>
              </w:rPr>
            </w:pPr>
          </w:p>
          <w:p w14:paraId="38EFBE10" w14:textId="77777777" w:rsidR="0068686E" w:rsidRPr="00D1204B" w:rsidRDefault="0068686E" w:rsidP="00CF22F4">
            <w:pPr>
              <w:rPr>
                <w:rFonts w:asciiTheme="minorHAnsi" w:hAnsiTheme="minorHAnsi" w:cstheme="minorHAnsi"/>
                <w:b/>
              </w:rPr>
            </w:pPr>
          </w:p>
          <w:p w14:paraId="605B3252" w14:textId="77777777" w:rsidR="0068686E" w:rsidRPr="00D1204B" w:rsidRDefault="0068686E" w:rsidP="00CF22F4">
            <w:pPr>
              <w:rPr>
                <w:rFonts w:asciiTheme="minorHAnsi" w:hAnsiTheme="minorHAnsi" w:cstheme="minorHAnsi"/>
                <w:b/>
              </w:rPr>
            </w:pPr>
          </w:p>
        </w:tc>
      </w:tr>
      <w:tr w:rsidR="0068686E" w:rsidRPr="004B4A8F" w14:paraId="7E287109" w14:textId="77777777" w:rsidTr="0068686E">
        <w:tc>
          <w:tcPr>
            <w:tcW w:w="1526" w:type="pct"/>
          </w:tcPr>
          <w:p w14:paraId="778CD033" w14:textId="77777777" w:rsidR="00B76D9F" w:rsidRPr="00D1204B" w:rsidRDefault="0068686E" w:rsidP="00CF22F4">
            <w:pPr>
              <w:rPr>
                <w:rFonts w:asciiTheme="minorHAnsi" w:hAnsiTheme="minorHAnsi" w:cstheme="minorHAnsi"/>
                <w:b/>
                <w:color w:val="000000"/>
              </w:rPr>
            </w:pPr>
            <w:r w:rsidRPr="00D1204B">
              <w:rPr>
                <w:rFonts w:asciiTheme="minorHAnsi" w:hAnsiTheme="minorHAnsi" w:cstheme="minorHAnsi"/>
                <w:b/>
                <w:color w:val="000000"/>
              </w:rPr>
              <w:t xml:space="preserve">Expanded </w:t>
            </w:r>
            <w:r w:rsidR="00B76D9F" w:rsidRPr="00D1204B">
              <w:rPr>
                <w:rFonts w:asciiTheme="minorHAnsi" w:hAnsiTheme="minorHAnsi" w:cstheme="minorHAnsi"/>
                <w:b/>
                <w:color w:val="000000"/>
              </w:rPr>
              <w:t xml:space="preserve">Parent and </w:t>
            </w:r>
            <w:r w:rsidRPr="00D1204B">
              <w:rPr>
                <w:rFonts w:asciiTheme="minorHAnsi" w:hAnsiTheme="minorHAnsi" w:cstheme="minorHAnsi"/>
                <w:b/>
                <w:color w:val="000000"/>
              </w:rPr>
              <w:t>Community Power</w:t>
            </w:r>
          </w:p>
          <w:p w14:paraId="701C3B8C" w14:textId="77777777" w:rsidR="0068686E" w:rsidRPr="00D1204B" w:rsidRDefault="0068686E" w:rsidP="00CF22F4">
            <w:pPr>
              <w:rPr>
                <w:rFonts w:asciiTheme="minorHAnsi" w:hAnsiTheme="minorHAnsi" w:cstheme="minorHAnsi"/>
                <w:i/>
                <w:color w:val="000000"/>
              </w:rPr>
            </w:pPr>
            <w:r w:rsidRPr="00D1204B">
              <w:rPr>
                <w:rFonts w:asciiTheme="minorHAnsi" w:hAnsiTheme="minorHAnsi" w:cstheme="minorHAnsi"/>
                <w:i/>
                <w:color w:val="000000"/>
              </w:rPr>
              <w:t>Perceived Influence</w:t>
            </w:r>
          </w:p>
        </w:tc>
        <w:tc>
          <w:tcPr>
            <w:tcW w:w="3474" w:type="pct"/>
          </w:tcPr>
          <w:p w14:paraId="06254FFE" w14:textId="77777777" w:rsidR="0068686E" w:rsidRPr="00D1204B" w:rsidRDefault="0068686E" w:rsidP="00CF22F4">
            <w:pPr>
              <w:rPr>
                <w:rFonts w:asciiTheme="minorHAnsi" w:hAnsiTheme="minorHAnsi" w:cstheme="minorHAnsi"/>
                <w:b/>
              </w:rPr>
            </w:pPr>
          </w:p>
          <w:p w14:paraId="607A6690" w14:textId="77777777" w:rsidR="0068686E" w:rsidRPr="00D1204B" w:rsidRDefault="0068686E" w:rsidP="00CF22F4">
            <w:pPr>
              <w:rPr>
                <w:rFonts w:asciiTheme="minorHAnsi" w:hAnsiTheme="minorHAnsi" w:cstheme="minorHAnsi"/>
                <w:b/>
              </w:rPr>
            </w:pPr>
          </w:p>
          <w:p w14:paraId="52BD915B" w14:textId="77777777" w:rsidR="0068686E" w:rsidRPr="00D1204B" w:rsidRDefault="0068686E" w:rsidP="00CF22F4">
            <w:pPr>
              <w:rPr>
                <w:rFonts w:asciiTheme="minorHAnsi" w:hAnsiTheme="minorHAnsi" w:cstheme="minorHAnsi"/>
                <w:b/>
              </w:rPr>
            </w:pPr>
          </w:p>
          <w:p w14:paraId="4D7E313D" w14:textId="77777777" w:rsidR="0068686E" w:rsidRPr="00D1204B" w:rsidRDefault="0068686E" w:rsidP="00CF22F4">
            <w:pPr>
              <w:rPr>
                <w:rFonts w:asciiTheme="minorHAnsi" w:hAnsiTheme="minorHAnsi" w:cstheme="minorHAnsi"/>
                <w:b/>
              </w:rPr>
            </w:pPr>
          </w:p>
          <w:p w14:paraId="7D33E18D" w14:textId="77777777" w:rsidR="0068686E" w:rsidRPr="00D1204B" w:rsidRDefault="0068686E" w:rsidP="00CF22F4">
            <w:pPr>
              <w:rPr>
                <w:rFonts w:asciiTheme="minorHAnsi" w:hAnsiTheme="minorHAnsi" w:cstheme="minorHAnsi"/>
                <w:b/>
              </w:rPr>
            </w:pPr>
          </w:p>
          <w:p w14:paraId="4A60C9BF" w14:textId="77777777" w:rsidR="0068686E" w:rsidRPr="00D1204B" w:rsidRDefault="0068686E" w:rsidP="00CF22F4">
            <w:pPr>
              <w:rPr>
                <w:rFonts w:asciiTheme="minorHAnsi" w:hAnsiTheme="minorHAnsi" w:cstheme="minorHAnsi"/>
                <w:b/>
              </w:rPr>
            </w:pPr>
          </w:p>
        </w:tc>
      </w:tr>
      <w:tr w:rsidR="0068686E" w:rsidRPr="004B4A8F" w14:paraId="4C2D9C10" w14:textId="77777777" w:rsidTr="0068686E">
        <w:tc>
          <w:tcPr>
            <w:tcW w:w="1526" w:type="pct"/>
          </w:tcPr>
          <w:p w14:paraId="70855F80" w14:textId="77777777" w:rsidR="00B76D9F" w:rsidRPr="00D1204B" w:rsidRDefault="0068686E" w:rsidP="00CF22F4">
            <w:pPr>
              <w:rPr>
                <w:rFonts w:asciiTheme="minorHAnsi" w:hAnsiTheme="minorHAnsi" w:cstheme="minorHAnsi"/>
                <w:color w:val="000000"/>
              </w:rPr>
            </w:pPr>
            <w:r w:rsidRPr="00D1204B">
              <w:rPr>
                <w:rFonts w:asciiTheme="minorHAnsi" w:hAnsiTheme="minorHAnsi" w:cstheme="minorHAnsi"/>
                <w:b/>
                <w:color w:val="000000"/>
              </w:rPr>
              <w:t xml:space="preserve">Expanded </w:t>
            </w:r>
            <w:r w:rsidR="00B76D9F" w:rsidRPr="00D1204B">
              <w:rPr>
                <w:rFonts w:asciiTheme="minorHAnsi" w:hAnsiTheme="minorHAnsi" w:cstheme="minorHAnsi"/>
                <w:b/>
                <w:color w:val="000000"/>
              </w:rPr>
              <w:t xml:space="preserve">Parent and </w:t>
            </w:r>
            <w:r w:rsidRPr="00D1204B">
              <w:rPr>
                <w:rFonts w:asciiTheme="minorHAnsi" w:hAnsiTheme="minorHAnsi" w:cstheme="minorHAnsi"/>
                <w:b/>
                <w:color w:val="000000"/>
              </w:rPr>
              <w:t>Community Power</w:t>
            </w:r>
          </w:p>
          <w:p w14:paraId="47ADADCE" w14:textId="6FBAC037" w:rsidR="0068686E" w:rsidRPr="00D1204B" w:rsidRDefault="00434E80" w:rsidP="00CF22F4">
            <w:pPr>
              <w:rPr>
                <w:rFonts w:asciiTheme="minorHAnsi" w:hAnsiTheme="minorHAnsi" w:cstheme="minorHAnsi"/>
                <w:b/>
                <w:i/>
              </w:rPr>
            </w:pPr>
            <w:r>
              <w:rPr>
                <w:rFonts w:asciiTheme="minorHAnsi" w:hAnsiTheme="minorHAnsi" w:cstheme="minorHAnsi"/>
                <w:i/>
                <w:color w:val="000000"/>
              </w:rPr>
              <w:t>Parents as Powerful Agents</w:t>
            </w:r>
          </w:p>
        </w:tc>
        <w:tc>
          <w:tcPr>
            <w:tcW w:w="3474" w:type="pct"/>
          </w:tcPr>
          <w:p w14:paraId="6CF19EDC" w14:textId="77777777" w:rsidR="0068686E" w:rsidRPr="00D1204B" w:rsidRDefault="0068686E" w:rsidP="00CF22F4">
            <w:pPr>
              <w:rPr>
                <w:rFonts w:asciiTheme="minorHAnsi" w:hAnsiTheme="minorHAnsi" w:cstheme="minorHAnsi"/>
                <w:b/>
              </w:rPr>
            </w:pPr>
          </w:p>
          <w:p w14:paraId="0C6854C3" w14:textId="77777777" w:rsidR="0068686E" w:rsidRPr="00D1204B" w:rsidRDefault="0068686E" w:rsidP="00CF22F4">
            <w:pPr>
              <w:rPr>
                <w:rFonts w:asciiTheme="minorHAnsi" w:hAnsiTheme="minorHAnsi" w:cstheme="minorHAnsi"/>
                <w:b/>
              </w:rPr>
            </w:pPr>
          </w:p>
          <w:p w14:paraId="1988739D" w14:textId="77777777" w:rsidR="0068686E" w:rsidRPr="00D1204B" w:rsidRDefault="0068686E" w:rsidP="00CF22F4">
            <w:pPr>
              <w:rPr>
                <w:rFonts w:asciiTheme="minorHAnsi" w:hAnsiTheme="minorHAnsi" w:cstheme="minorHAnsi"/>
                <w:b/>
              </w:rPr>
            </w:pPr>
          </w:p>
          <w:p w14:paraId="22C81F69" w14:textId="77777777" w:rsidR="0068686E" w:rsidRPr="00D1204B" w:rsidRDefault="0068686E" w:rsidP="00CF22F4">
            <w:pPr>
              <w:rPr>
                <w:rFonts w:asciiTheme="minorHAnsi" w:hAnsiTheme="minorHAnsi" w:cstheme="minorHAnsi"/>
                <w:b/>
              </w:rPr>
            </w:pPr>
          </w:p>
          <w:p w14:paraId="7269BCA8" w14:textId="77777777" w:rsidR="0068686E" w:rsidRPr="00D1204B" w:rsidRDefault="0068686E" w:rsidP="00CF22F4">
            <w:pPr>
              <w:rPr>
                <w:rFonts w:asciiTheme="minorHAnsi" w:hAnsiTheme="minorHAnsi" w:cstheme="minorHAnsi"/>
                <w:b/>
              </w:rPr>
            </w:pPr>
          </w:p>
          <w:p w14:paraId="5D777E1A" w14:textId="77777777" w:rsidR="0068686E" w:rsidRPr="00D1204B" w:rsidRDefault="0068686E" w:rsidP="00CF22F4">
            <w:pPr>
              <w:rPr>
                <w:rFonts w:asciiTheme="minorHAnsi" w:hAnsiTheme="minorHAnsi" w:cstheme="minorHAnsi"/>
                <w:b/>
              </w:rPr>
            </w:pPr>
          </w:p>
        </w:tc>
      </w:tr>
    </w:tbl>
    <w:p w14:paraId="0CC8EBE1" w14:textId="77777777" w:rsidR="00356886" w:rsidRPr="00D1204B" w:rsidRDefault="00356886" w:rsidP="007B6721">
      <w:pPr>
        <w:rPr>
          <w:rFonts w:asciiTheme="minorHAnsi" w:hAnsiTheme="minorHAnsi" w:cstheme="minorHAnsi"/>
          <w:b/>
          <w:sz w:val="32"/>
          <w:szCs w:val="32"/>
        </w:rPr>
      </w:pPr>
    </w:p>
    <w:p w14:paraId="130DD6F4" w14:textId="77777777" w:rsidR="00356886" w:rsidRPr="00D1204B" w:rsidRDefault="00356886" w:rsidP="007B6721">
      <w:pPr>
        <w:rPr>
          <w:rFonts w:asciiTheme="minorHAnsi" w:hAnsiTheme="minorHAnsi" w:cstheme="minorHAnsi"/>
          <w:b/>
          <w:sz w:val="32"/>
          <w:szCs w:val="32"/>
        </w:rPr>
      </w:pPr>
    </w:p>
    <w:p w14:paraId="26BE3E79" w14:textId="77777777" w:rsidR="00617BE6" w:rsidRDefault="00617BE6" w:rsidP="00617BE6">
      <w:pPr>
        <w:jc w:val="center"/>
        <w:rPr>
          <w:rFonts w:asciiTheme="minorHAnsi" w:hAnsiTheme="minorHAnsi" w:cstheme="minorHAnsi"/>
        </w:rPr>
      </w:pPr>
      <w:r>
        <w:rPr>
          <w:rFonts w:asciiTheme="minorHAnsi" w:hAnsiTheme="minorHAnsi" w:cstheme="minorHAnsi"/>
        </w:rPr>
        <w:lastRenderedPageBreak/>
        <w:t>Reviewer Observation Form (Page 4)</w:t>
      </w:r>
    </w:p>
    <w:p w14:paraId="6B6F6924" w14:textId="77777777" w:rsidR="007B6721" w:rsidRPr="00D1204B" w:rsidRDefault="007B6721" w:rsidP="007B6721">
      <w:pPr>
        <w:rPr>
          <w:rFonts w:asciiTheme="minorHAnsi" w:hAnsiTheme="minorHAnsi" w:cstheme="minorHAnsi"/>
        </w:rPr>
      </w:pPr>
    </w:p>
    <w:tbl>
      <w:tblPr>
        <w:tblStyle w:val="TableGrid"/>
        <w:tblW w:w="5000" w:type="pct"/>
        <w:tblLook w:val="04A0" w:firstRow="1" w:lastRow="0" w:firstColumn="1" w:lastColumn="0" w:noHBand="0" w:noVBand="1"/>
      </w:tblPr>
      <w:tblGrid>
        <w:gridCol w:w="2854"/>
        <w:gridCol w:w="6496"/>
      </w:tblGrid>
      <w:tr w:rsidR="0068686E" w:rsidRPr="004B4A8F" w14:paraId="5AD5F1BE" w14:textId="77777777" w:rsidTr="0068686E">
        <w:tc>
          <w:tcPr>
            <w:tcW w:w="1526" w:type="pct"/>
            <w:shd w:val="clear" w:color="auto" w:fill="A6A6A6" w:themeFill="background1" w:themeFillShade="A6"/>
          </w:tcPr>
          <w:p w14:paraId="2C218B55" w14:textId="77777777" w:rsidR="0068686E" w:rsidRPr="00D1204B" w:rsidRDefault="0068686E" w:rsidP="00CF22F4">
            <w:pPr>
              <w:jc w:val="center"/>
              <w:rPr>
                <w:rFonts w:asciiTheme="minorHAnsi" w:hAnsiTheme="minorHAnsi" w:cstheme="minorHAnsi"/>
                <w:b/>
              </w:rPr>
            </w:pPr>
            <w:r w:rsidRPr="00D1204B">
              <w:rPr>
                <w:rFonts w:asciiTheme="minorHAnsi" w:hAnsiTheme="minorHAnsi" w:cstheme="minorHAnsi"/>
                <w:b/>
              </w:rPr>
              <w:t>Indicator</w:t>
            </w:r>
          </w:p>
        </w:tc>
        <w:tc>
          <w:tcPr>
            <w:tcW w:w="3474" w:type="pct"/>
            <w:shd w:val="clear" w:color="auto" w:fill="A6A6A6" w:themeFill="background1" w:themeFillShade="A6"/>
          </w:tcPr>
          <w:p w14:paraId="1DEAFC18" w14:textId="77777777" w:rsidR="0068686E" w:rsidRPr="00D1204B" w:rsidRDefault="007712A0" w:rsidP="00CF22F4">
            <w:pPr>
              <w:jc w:val="center"/>
              <w:rPr>
                <w:rFonts w:asciiTheme="minorHAnsi" w:hAnsiTheme="minorHAnsi" w:cstheme="minorHAnsi"/>
                <w:b/>
              </w:rPr>
            </w:pPr>
            <w:r w:rsidRPr="00D1204B">
              <w:rPr>
                <w:rFonts w:asciiTheme="minorHAnsi" w:hAnsiTheme="minorHAnsi" w:cstheme="minorHAnsi"/>
                <w:b/>
              </w:rPr>
              <w:t>Observed or reported facts</w:t>
            </w:r>
          </w:p>
        </w:tc>
      </w:tr>
      <w:tr w:rsidR="0068686E" w:rsidRPr="004B4A8F" w14:paraId="1B1E59B9" w14:textId="77777777" w:rsidTr="0068686E">
        <w:tc>
          <w:tcPr>
            <w:tcW w:w="1526" w:type="pct"/>
            <w:shd w:val="clear" w:color="auto" w:fill="D9D9D9" w:themeFill="background1" w:themeFillShade="D9"/>
          </w:tcPr>
          <w:p w14:paraId="5CA7FBBC" w14:textId="77777777" w:rsidR="0068686E" w:rsidRPr="00D1204B" w:rsidRDefault="0068686E" w:rsidP="00CF22F4">
            <w:pPr>
              <w:rPr>
                <w:rFonts w:asciiTheme="minorHAnsi" w:hAnsiTheme="minorHAnsi" w:cstheme="minorHAnsi"/>
                <w:b/>
              </w:rPr>
            </w:pPr>
            <w:r w:rsidRPr="00D1204B">
              <w:rPr>
                <w:rFonts w:asciiTheme="minorHAnsi" w:hAnsiTheme="minorHAnsi" w:cstheme="minorHAnsi"/>
                <w:b/>
              </w:rPr>
              <w:t>Organizing Impact</w:t>
            </w:r>
          </w:p>
        </w:tc>
        <w:tc>
          <w:tcPr>
            <w:tcW w:w="3474" w:type="pct"/>
            <w:shd w:val="clear" w:color="auto" w:fill="D9D9D9" w:themeFill="background1" w:themeFillShade="D9"/>
          </w:tcPr>
          <w:p w14:paraId="337142D9" w14:textId="77777777" w:rsidR="0068686E" w:rsidRPr="00D1204B" w:rsidRDefault="0068686E" w:rsidP="00CF22F4">
            <w:pPr>
              <w:rPr>
                <w:rFonts w:asciiTheme="minorHAnsi" w:hAnsiTheme="minorHAnsi" w:cstheme="minorHAnsi"/>
                <w:b/>
              </w:rPr>
            </w:pPr>
          </w:p>
        </w:tc>
      </w:tr>
      <w:tr w:rsidR="0068686E" w:rsidRPr="004B4A8F" w14:paraId="7E13AF9E" w14:textId="77777777" w:rsidTr="0068686E">
        <w:tc>
          <w:tcPr>
            <w:tcW w:w="1526" w:type="pct"/>
          </w:tcPr>
          <w:p w14:paraId="7664CE58" w14:textId="77777777" w:rsidR="00B76D9F" w:rsidRPr="00D1204B" w:rsidRDefault="0068686E" w:rsidP="00CF22F4">
            <w:pPr>
              <w:rPr>
                <w:rFonts w:asciiTheme="minorHAnsi" w:hAnsiTheme="minorHAnsi" w:cstheme="minorHAnsi"/>
                <w:b/>
                <w:color w:val="000000"/>
              </w:rPr>
            </w:pPr>
            <w:r w:rsidRPr="00D1204B">
              <w:rPr>
                <w:rFonts w:asciiTheme="minorHAnsi" w:hAnsiTheme="minorHAnsi" w:cstheme="minorHAnsi"/>
                <w:b/>
                <w:color w:val="000000"/>
              </w:rPr>
              <w:t>Improved Educational Institutions</w:t>
            </w:r>
          </w:p>
          <w:p w14:paraId="144CF265" w14:textId="77777777" w:rsidR="0068686E" w:rsidRPr="00D1204B" w:rsidRDefault="0068686E" w:rsidP="00CF22F4">
            <w:pPr>
              <w:rPr>
                <w:rFonts w:asciiTheme="minorHAnsi" w:hAnsiTheme="minorHAnsi" w:cstheme="minorHAnsi"/>
                <w:b/>
                <w:i/>
              </w:rPr>
            </w:pPr>
            <w:r w:rsidRPr="00D1204B">
              <w:rPr>
                <w:rFonts w:asciiTheme="minorHAnsi" w:hAnsiTheme="minorHAnsi" w:cstheme="minorHAnsi"/>
                <w:i/>
                <w:color w:val="000000"/>
              </w:rPr>
              <w:t>Articulation of the Win</w:t>
            </w:r>
          </w:p>
        </w:tc>
        <w:tc>
          <w:tcPr>
            <w:tcW w:w="3474" w:type="pct"/>
          </w:tcPr>
          <w:p w14:paraId="66FBB9DF" w14:textId="77777777" w:rsidR="0068686E" w:rsidRPr="00D1204B" w:rsidRDefault="0068686E" w:rsidP="00CF22F4">
            <w:pPr>
              <w:rPr>
                <w:rFonts w:asciiTheme="minorHAnsi" w:hAnsiTheme="minorHAnsi" w:cstheme="minorHAnsi"/>
                <w:b/>
              </w:rPr>
            </w:pPr>
          </w:p>
          <w:p w14:paraId="62168E28" w14:textId="77777777" w:rsidR="0068686E" w:rsidRPr="00D1204B" w:rsidRDefault="0068686E" w:rsidP="00CF22F4">
            <w:pPr>
              <w:rPr>
                <w:rFonts w:asciiTheme="minorHAnsi" w:hAnsiTheme="minorHAnsi" w:cstheme="minorHAnsi"/>
                <w:b/>
              </w:rPr>
            </w:pPr>
          </w:p>
          <w:p w14:paraId="16586ED3" w14:textId="77777777" w:rsidR="0068686E" w:rsidRPr="00D1204B" w:rsidRDefault="0068686E" w:rsidP="00CF22F4">
            <w:pPr>
              <w:rPr>
                <w:rFonts w:asciiTheme="minorHAnsi" w:hAnsiTheme="minorHAnsi" w:cstheme="minorHAnsi"/>
                <w:b/>
              </w:rPr>
            </w:pPr>
          </w:p>
          <w:p w14:paraId="59A04368" w14:textId="77777777" w:rsidR="0068686E" w:rsidRPr="00D1204B" w:rsidRDefault="0068686E" w:rsidP="00CF22F4">
            <w:pPr>
              <w:rPr>
                <w:rFonts w:asciiTheme="minorHAnsi" w:hAnsiTheme="minorHAnsi" w:cstheme="minorHAnsi"/>
                <w:b/>
              </w:rPr>
            </w:pPr>
          </w:p>
          <w:p w14:paraId="7446D3CE" w14:textId="77777777" w:rsidR="0068686E" w:rsidRPr="00D1204B" w:rsidRDefault="0068686E" w:rsidP="00CF22F4">
            <w:pPr>
              <w:rPr>
                <w:rFonts w:asciiTheme="minorHAnsi" w:hAnsiTheme="minorHAnsi" w:cstheme="minorHAnsi"/>
                <w:b/>
              </w:rPr>
            </w:pPr>
          </w:p>
          <w:p w14:paraId="5C387CAC" w14:textId="77777777" w:rsidR="0068686E" w:rsidRPr="00D1204B" w:rsidRDefault="0068686E" w:rsidP="00CF22F4">
            <w:pPr>
              <w:rPr>
                <w:rFonts w:asciiTheme="minorHAnsi" w:hAnsiTheme="minorHAnsi" w:cstheme="minorHAnsi"/>
                <w:b/>
              </w:rPr>
            </w:pPr>
          </w:p>
        </w:tc>
      </w:tr>
      <w:tr w:rsidR="0068686E" w:rsidRPr="004B4A8F" w14:paraId="6427662F" w14:textId="77777777" w:rsidTr="0068686E">
        <w:tc>
          <w:tcPr>
            <w:tcW w:w="1526" w:type="pct"/>
          </w:tcPr>
          <w:p w14:paraId="54453822" w14:textId="77777777" w:rsidR="00B76D9F" w:rsidRPr="00D1204B" w:rsidRDefault="0068686E" w:rsidP="00CF22F4">
            <w:pPr>
              <w:rPr>
                <w:rFonts w:asciiTheme="minorHAnsi" w:hAnsiTheme="minorHAnsi" w:cstheme="minorHAnsi"/>
                <w:b/>
                <w:color w:val="000000"/>
              </w:rPr>
            </w:pPr>
            <w:r w:rsidRPr="00D1204B">
              <w:rPr>
                <w:rFonts w:asciiTheme="minorHAnsi" w:hAnsiTheme="minorHAnsi" w:cstheme="minorHAnsi"/>
                <w:b/>
                <w:color w:val="000000"/>
              </w:rPr>
              <w:t>Improved Educational Institutions</w:t>
            </w:r>
          </w:p>
          <w:p w14:paraId="7E875461" w14:textId="77777777" w:rsidR="0068686E" w:rsidRPr="00D1204B" w:rsidRDefault="0068686E" w:rsidP="00CF22F4">
            <w:pPr>
              <w:rPr>
                <w:rFonts w:asciiTheme="minorHAnsi" w:hAnsiTheme="minorHAnsi" w:cstheme="minorHAnsi"/>
                <w:i/>
                <w:color w:val="000000"/>
              </w:rPr>
            </w:pPr>
            <w:r w:rsidRPr="00D1204B">
              <w:rPr>
                <w:rFonts w:asciiTheme="minorHAnsi" w:hAnsiTheme="minorHAnsi" w:cstheme="minorHAnsi"/>
                <w:i/>
                <w:color w:val="000000"/>
              </w:rPr>
              <w:t>Education Landscape Changes</w:t>
            </w:r>
          </w:p>
        </w:tc>
        <w:tc>
          <w:tcPr>
            <w:tcW w:w="3474" w:type="pct"/>
          </w:tcPr>
          <w:p w14:paraId="28BCF9E3" w14:textId="77777777" w:rsidR="0068686E" w:rsidRPr="00D1204B" w:rsidRDefault="0068686E" w:rsidP="00CF22F4">
            <w:pPr>
              <w:rPr>
                <w:rFonts w:asciiTheme="minorHAnsi" w:hAnsiTheme="minorHAnsi" w:cstheme="minorHAnsi"/>
                <w:b/>
              </w:rPr>
            </w:pPr>
          </w:p>
          <w:p w14:paraId="74CB3BA0" w14:textId="77777777" w:rsidR="0068686E" w:rsidRPr="00D1204B" w:rsidRDefault="0068686E" w:rsidP="00CF22F4">
            <w:pPr>
              <w:rPr>
                <w:rFonts w:asciiTheme="minorHAnsi" w:hAnsiTheme="minorHAnsi" w:cstheme="minorHAnsi"/>
                <w:b/>
              </w:rPr>
            </w:pPr>
          </w:p>
          <w:p w14:paraId="33BB51E0" w14:textId="77777777" w:rsidR="0068686E" w:rsidRPr="00D1204B" w:rsidRDefault="0068686E" w:rsidP="00CF22F4">
            <w:pPr>
              <w:rPr>
                <w:rFonts w:asciiTheme="minorHAnsi" w:hAnsiTheme="minorHAnsi" w:cstheme="minorHAnsi"/>
                <w:b/>
              </w:rPr>
            </w:pPr>
          </w:p>
          <w:p w14:paraId="3440D5D1" w14:textId="77777777" w:rsidR="0068686E" w:rsidRPr="00D1204B" w:rsidRDefault="0068686E" w:rsidP="00CF22F4">
            <w:pPr>
              <w:rPr>
                <w:rFonts w:asciiTheme="minorHAnsi" w:hAnsiTheme="minorHAnsi" w:cstheme="minorHAnsi"/>
                <w:b/>
              </w:rPr>
            </w:pPr>
          </w:p>
          <w:p w14:paraId="36578BCB" w14:textId="77777777" w:rsidR="0068686E" w:rsidRPr="00D1204B" w:rsidRDefault="0068686E" w:rsidP="00CF22F4">
            <w:pPr>
              <w:rPr>
                <w:rFonts w:asciiTheme="minorHAnsi" w:hAnsiTheme="minorHAnsi" w:cstheme="minorHAnsi"/>
                <w:b/>
              </w:rPr>
            </w:pPr>
          </w:p>
          <w:p w14:paraId="579AAE8E" w14:textId="77777777" w:rsidR="0068686E" w:rsidRPr="00D1204B" w:rsidRDefault="0068686E" w:rsidP="00CF22F4">
            <w:pPr>
              <w:rPr>
                <w:rFonts w:asciiTheme="minorHAnsi" w:hAnsiTheme="minorHAnsi" w:cstheme="minorHAnsi"/>
                <w:b/>
              </w:rPr>
            </w:pPr>
          </w:p>
        </w:tc>
      </w:tr>
      <w:tr w:rsidR="0068686E" w:rsidRPr="004B4A8F" w14:paraId="21D0168E" w14:textId="77777777" w:rsidTr="0068686E">
        <w:tc>
          <w:tcPr>
            <w:tcW w:w="1526" w:type="pct"/>
          </w:tcPr>
          <w:p w14:paraId="568808CB" w14:textId="77777777" w:rsidR="00B76D9F" w:rsidRPr="00D1204B" w:rsidRDefault="0068686E" w:rsidP="00CF22F4">
            <w:pPr>
              <w:rPr>
                <w:rFonts w:asciiTheme="minorHAnsi" w:hAnsiTheme="minorHAnsi" w:cstheme="minorHAnsi"/>
                <w:b/>
                <w:color w:val="000000"/>
              </w:rPr>
            </w:pPr>
            <w:r w:rsidRPr="00D1204B">
              <w:rPr>
                <w:rFonts w:asciiTheme="minorHAnsi" w:hAnsiTheme="minorHAnsi" w:cstheme="minorHAnsi"/>
                <w:b/>
                <w:color w:val="000000"/>
              </w:rPr>
              <w:t>Improved Educational Institutions</w:t>
            </w:r>
          </w:p>
          <w:p w14:paraId="3BC626EB" w14:textId="77777777" w:rsidR="0068686E" w:rsidRPr="00D1204B" w:rsidRDefault="0068686E" w:rsidP="00CF22F4">
            <w:pPr>
              <w:rPr>
                <w:rFonts w:asciiTheme="minorHAnsi" w:hAnsiTheme="minorHAnsi" w:cstheme="minorHAnsi"/>
                <w:i/>
                <w:color w:val="000000"/>
              </w:rPr>
            </w:pPr>
            <w:r w:rsidRPr="00D1204B">
              <w:rPr>
                <w:rFonts w:asciiTheme="minorHAnsi" w:hAnsiTheme="minorHAnsi" w:cstheme="minorHAnsi"/>
                <w:i/>
                <w:color w:val="000000"/>
              </w:rPr>
              <w:t>Educational Equity</w:t>
            </w:r>
          </w:p>
        </w:tc>
        <w:tc>
          <w:tcPr>
            <w:tcW w:w="3474" w:type="pct"/>
          </w:tcPr>
          <w:p w14:paraId="3BCFD0AD" w14:textId="77777777" w:rsidR="0068686E" w:rsidRPr="00D1204B" w:rsidRDefault="0068686E" w:rsidP="00CF22F4">
            <w:pPr>
              <w:rPr>
                <w:rFonts w:asciiTheme="minorHAnsi" w:hAnsiTheme="minorHAnsi" w:cstheme="minorHAnsi"/>
                <w:b/>
              </w:rPr>
            </w:pPr>
          </w:p>
          <w:p w14:paraId="2E854561" w14:textId="77777777" w:rsidR="0068686E" w:rsidRPr="00D1204B" w:rsidRDefault="0068686E" w:rsidP="00CF22F4">
            <w:pPr>
              <w:rPr>
                <w:rFonts w:asciiTheme="minorHAnsi" w:hAnsiTheme="minorHAnsi" w:cstheme="minorHAnsi"/>
                <w:b/>
              </w:rPr>
            </w:pPr>
          </w:p>
          <w:p w14:paraId="49C36D7C" w14:textId="77777777" w:rsidR="0068686E" w:rsidRPr="00D1204B" w:rsidRDefault="0068686E" w:rsidP="00CF22F4">
            <w:pPr>
              <w:rPr>
                <w:rFonts w:asciiTheme="minorHAnsi" w:hAnsiTheme="minorHAnsi" w:cstheme="minorHAnsi"/>
                <w:b/>
              </w:rPr>
            </w:pPr>
          </w:p>
          <w:p w14:paraId="694C0051" w14:textId="77777777" w:rsidR="0068686E" w:rsidRPr="00D1204B" w:rsidRDefault="0068686E" w:rsidP="00CF22F4">
            <w:pPr>
              <w:rPr>
                <w:rFonts w:asciiTheme="minorHAnsi" w:hAnsiTheme="minorHAnsi" w:cstheme="minorHAnsi"/>
                <w:b/>
              </w:rPr>
            </w:pPr>
          </w:p>
          <w:p w14:paraId="23B50E33" w14:textId="77777777" w:rsidR="0068686E" w:rsidRPr="00D1204B" w:rsidRDefault="0068686E" w:rsidP="00CF22F4">
            <w:pPr>
              <w:rPr>
                <w:rFonts w:asciiTheme="minorHAnsi" w:hAnsiTheme="minorHAnsi" w:cstheme="minorHAnsi"/>
                <w:b/>
              </w:rPr>
            </w:pPr>
          </w:p>
          <w:p w14:paraId="73EE8E25" w14:textId="77777777" w:rsidR="0068686E" w:rsidRPr="00D1204B" w:rsidRDefault="0068686E" w:rsidP="00CF22F4">
            <w:pPr>
              <w:rPr>
                <w:rFonts w:asciiTheme="minorHAnsi" w:hAnsiTheme="minorHAnsi" w:cstheme="minorHAnsi"/>
                <w:b/>
              </w:rPr>
            </w:pPr>
          </w:p>
        </w:tc>
      </w:tr>
      <w:tr w:rsidR="0068686E" w:rsidRPr="004B4A8F" w14:paraId="69673D75" w14:textId="77777777" w:rsidTr="0068686E">
        <w:tc>
          <w:tcPr>
            <w:tcW w:w="1526" w:type="pct"/>
          </w:tcPr>
          <w:p w14:paraId="46FE1BD4" w14:textId="77777777" w:rsidR="00B76D9F" w:rsidRPr="00D1204B" w:rsidRDefault="0068686E" w:rsidP="00CF22F4">
            <w:pPr>
              <w:rPr>
                <w:rFonts w:asciiTheme="minorHAnsi" w:hAnsiTheme="minorHAnsi" w:cstheme="minorHAnsi"/>
                <w:b/>
                <w:color w:val="000000"/>
              </w:rPr>
            </w:pPr>
            <w:r w:rsidRPr="00D1204B">
              <w:rPr>
                <w:rFonts w:asciiTheme="minorHAnsi" w:hAnsiTheme="minorHAnsi" w:cstheme="minorHAnsi"/>
                <w:b/>
                <w:color w:val="000000"/>
              </w:rPr>
              <w:t>Improved Educational Institutions</w:t>
            </w:r>
          </w:p>
          <w:p w14:paraId="1D7E707B" w14:textId="77777777" w:rsidR="0068686E" w:rsidRPr="00D1204B" w:rsidRDefault="0068686E" w:rsidP="00CF22F4">
            <w:pPr>
              <w:rPr>
                <w:rFonts w:asciiTheme="minorHAnsi" w:hAnsiTheme="minorHAnsi" w:cstheme="minorHAnsi"/>
                <w:i/>
                <w:color w:val="000000"/>
              </w:rPr>
            </w:pPr>
            <w:r w:rsidRPr="00D1204B">
              <w:rPr>
                <w:rFonts w:asciiTheme="minorHAnsi" w:hAnsiTheme="minorHAnsi" w:cstheme="minorHAnsi"/>
                <w:i/>
                <w:color w:val="000000"/>
              </w:rPr>
              <w:t>Sustainability</w:t>
            </w:r>
          </w:p>
        </w:tc>
        <w:tc>
          <w:tcPr>
            <w:tcW w:w="3474" w:type="pct"/>
          </w:tcPr>
          <w:p w14:paraId="16ADD7B5" w14:textId="77777777" w:rsidR="0068686E" w:rsidRPr="00D1204B" w:rsidRDefault="0068686E" w:rsidP="00CF22F4">
            <w:pPr>
              <w:rPr>
                <w:rFonts w:asciiTheme="minorHAnsi" w:hAnsiTheme="minorHAnsi" w:cstheme="minorHAnsi"/>
                <w:b/>
              </w:rPr>
            </w:pPr>
          </w:p>
          <w:p w14:paraId="2638F700" w14:textId="77777777" w:rsidR="0068686E" w:rsidRPr="00D1204B" w:rsidRDefault="0068686E" w:rsidP="00CF22F4">
            <w:pPr>
              <w:rPr>
                <w:rFonts w:asciiTheme="minorHAnsi" w:hAnsiTheme="minorHAnsi" w:cstheme="minorHAnsi"/>
                <w:b/>
              </w:rPr>
            </w:pPr>
          </w:p>
          <w:p w14:paraId="72686FF9" w14:textId="77777777" w:rsidR="0068686E" w:rsidRPr="00D1204B" w:rsidRDefault="0068686E" w:rsidP="00CF22F4">
            <w:pPr>
              <w:rPr>
                <w:rFonts w:asciiTheme="minorHAnsi" w:hAnsiTheme="minorHAnsi" w:cstheme="minorHAnsi"/>
                <w:b/>
              </w:rPr>
            </w:pPr>
          </w:p>
          <w:p w14:paraId="2B9C8D68" w14:textId="77777777" w:rsidR="0068686E" w:rsidRPr="00D1204B" w:rsidRDefault="0068686E" w:rsidP="00CF22F4">
            <w:pPr>
              <w:rPr>
                <w:rFonts w:asciiTheme="minorHAnsi" w:hAnsiTheme="minorHAnsi" w:cstheme="minorHAnsi"/>
                <w:b/>
              </w:rPr>
            </w:pPr>
          </w:p>
          <w:p w14:paraId="2FE9A2A1" w14:textId="77777777" w:rsidR="0068686E" w:rsidRPr="00D1204B" w:rsidRDefault="0068686E" w:rsidP="00CF22F4">
            <w:pPr>
              <w:rPr>
                <w:rFonts w:asciiTheme="minorHAnsi" w:hAnsiTheme="minorHAnsi" w:cstheme="minorHAnsi"/>
                <w:b/>
              </w:rPr>
            </w:pPr>
          </w:p>
          <w:p w14:paraId="3110B7C8" w14:textId="77777777" w:rsidR="0068686E" w:rsidRPr="00D1204B" w:rsidRDefault="0068686E" w:rsidP="00CF22F4">
            <w:pPr>
              <w:rPr>
                <w:rFonts w:asciiTheme="minorHAnsi" w:hAnsiTheme="minorHAnsi" w:cstheme="minorHAnsi"/>
                <w:b/>
              </w:rPr>
            </w:pPr>
          </w:p>
        </w:tc>
      </w:tr>
    </w:tbl>
    <w:p w14:paraId="38ADAE7C" w14:textId="77777777" w:rsidR="00495819" w:rsidRPr="00D1204B" w:rsidRDefault="00495819" w:rsidP="00767A67">
      <w:pPr>
        <w:rPr>
          <w:rFonts w:asciiTheme="minorHAnsi" w:eastAsiaTheme="majorEastAsia" w:hAnsiTheme="minorHAnsi" w:cstheme="minorHAnsi"/>
          <w:bCs/>
          <w:color w:val="5B9BD5" w:themeColor="accent1"/>
          <w:sz w:val="32"/>
          <w:szCs w:val="32"/>
        </w:rPr>
      </w:pPr>
      <w:r w:rsidRPr="00D1204B">
        <w:rPr>
          <w:rFonts w:asciiTheme="minorHAnsi" w:hAnsiTheme="minorHAnsi" w:cstheme="minorHAnsi"/>
          <w:b/>
          <w:sz w:val="32"/>
          <w:szCs w:val="32"/>
        </w:rPr>
        <w:br w:type="page"/>
      </w:r>
    </w:p>
    <w:p w14:paraId="7A0BA3FC" w14:textId="77777777" w:rsidR="00495819" w:rsidRPr="00D1204B" w:rsidRDefault="00495819" w:rsidP="003C5D55">
      <w:pPr>
        <w:pStyle w:val="Heading2"/>
        <w:spacing w:before="360"/>
        <w:rPr>
          <w:rFonts w:asciiTheme="minorHAnsi" w:hAnsiTheme="minorHAnsi" w:cstheme="minorHAnsi"/>
          <w:b w:val="0"/>
          <w:sz w:val="32"/>
          <w:szCs w:val="32"/>
        </w:rPr>
      </w:pPr>
      <w:bookmarkStart w:id="34" w:name="_Toc420052714"/>
      <w:r w:rsidRPr="00D1204B">
        <w:rPr>
          <w:rFonts w:asciiTheme="minorHAnsi" w:hAnsiTheme="minorHAnsi" w:cstheme="minorHAnsi"/>
          <w:b w:val="0"/>
          <w:sz w:val="32"/>
          <w:szCs w:val="32"/>
        </w:rPr>
        <w:lastRenderedPageBreak/>
        <w:t>Appendix G: Rating Form</w:t>
      </w:r>
      <w:bookmarkEnd w:id="34"/>
    </w:p>
    <w:p w14:paraId="2B9EEBB1" w14:textId="77777777" w:rsidR="00497AD1" w:rsidRPr="00D1204B" w:rsidRDefault="00497AD1" w:rsidP="00497AD1">
      <w:pPr>
        <w:pStyle w:val="BlockText"/>
        <w:ind w:left="0"/>
        <w:rPr>
          <w:rFonts w:asciiTheme="minorHAnsi" w:hAnsiTheme="minorHAnsi" w:cstheme="minorHAnsi"/>
          <w:color w:val="000000"/>
          <w:sz w:val="24"/>
          <w:szCs w:val="24"/>
        </w:rPr>
      </w:pPr>
      <w:r w:rsidRPr="00D1204B">
        <w:rPr>
          <w:rFonts w:asciiTheme="minorHAnsi" w:hAnsiTheme="minorHAnsi" w:cstheme="minorHAnsi"/>
          <w:bCs/>
          <w:sz w:val="24"/>
          <w:szCs w:val="24"/>
        </w:rPr>
        <w:t xml:space="preserve">Please complete the following form for the </w:t>
      </w:r>
      <w:r w:rsidR="00E4154B" w:rsidRPr="00D1204B">
        <w:rPr>
          <w:rFonts w:asciiTheme="minorHAnsi" w:hAnsiTheme="minorHAnsi" w:cstheme="minorHAnsi"/>
          <w:bCs/>
          <w:sz w:val="24"/>
          <w:szCs w:val="24"/>
        </w:rPr>
        <w:t>organizing initiative</w:t>
      </w:r>
      <w:r w:rsidRPr="00D1204B">
        <w:rPr>
          <w:rFonts w:asciiTheme="minorHAnsi" w:hAnsiTheme="minorHAnsi" w:cstheme="minorHAnsi"/>
          <w:bCs/>
          <w:sz w:val="24"/>
          <w:szCs w:val="24"/>
        </w:rPr>
        <w:t xml:space="preserve"> that you evaluated by placing a check in the underdeveloped (UD), developing (D), proficient (P), or </w:t>
      </w:r>
      <w:r w:rsidR="00857CC1" w:rsidRPr="00D1204B">
        <w:rPr>
          <w:rFonts w:asciiTheme="minorHAnsi" w:hAnsiTheme="minorHAnsi" w:cstheme="minorHAnsi"/>
          <w:bCs/>
          <w:sz w:val="24"/>
          <w:szCs w:val="24"/>
        </w:rPr>
        <w:t>well developed</w:t>
      </w:r>
      <w:r w:rsidRPr="00D1204B">
        <w:rPr>
          <w:rFonts w:asciiTheme="minorHAnsi" w:hAnsiTheme="minorHAnsi" w:cstheme="minorHAnsi"/>
          <w:bCs/>
          <w:sz w:val="24"/>
          <w:szCs w:val="24"/>
        </w:rPr>
        <w:t xml:space="preserve"> (WD) box for each indicator. </w:t>
      </w:r>
      <w:r w:rsidRPr="00D1204B">
        <w:rPr>
          <w:rFonts w:asciiTheme="minorHAnsi" w:hAnsiTheme="minorHAnsi" w:cstheme="minorHAnsi"/>
          <w:color w:val="000000"/>
          <w:sz w:val="24"/>
          <w:szCs w:val="24"/>
        </w:rPr>
        <w:t>For indicators with sub-indicators (</w:t>
      </w:r>
      <w:r w:rsidRPr="00D1204B">
        <w:rPr>
          <w:rFonts w:asciiTheme="minorHAnsi" w:hAnsiTheme="minorHAnsi" w:cstheme="minorHAnsi"/>
          <w:i/>
          <w:color w:val="000000"/>
          <w:sz w:val="24"/>
          <w:szCs w:val="24"/>
        </w:rPr>
        <w:t>in italics)</w:t>
      </w: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 xml:space="preserve">only </w:t>
      </w:r>
      <w:r w:rsidRPr="00D1204B">
        <w:rPr>
          <w:rFonts w:asciiTheme="minorHAnsi" w:hAnsiTheme="minorHAnsi" w:cstheme="minorHAnsi"/>
          <w:color w:val="000000"/>
          <w:sz w:val="24"/>
          <w:szCs w:val="24"/>
        </w:rPr>
        <w:t xml:space="preserve">fill in ratings for the sub-indicators. </w:t>
      </w:r>
      <w:r w:rsidR="006A21C3" w:rsidRPr="00D1204B">
        <w:rPr>
          <w:rFonts w:asciiTheme="minorHAnsi" w:hAnsiTheme="minorHAnsi" w:cstheme="minorHAnsi"/>
          <w:color w:val="000000"/>
          <w:sz w:val="24"/>
          <w:szCs w:val="24"/>
        </w:rPr>
        <w:t xml:space="preserve">Do not fill in ratings in gray-shaded boxes. </w:t>
      </w:r>
      <w:r w:rsidRPr="00D1204B">
        <w:rPr>
          <w:rFonts w:asciiTheme="minorHAnsi" w:hAnsiTheme="minorHAnsi" w:cstheme="minorHAnsi"/>
          <w:color w:val="000000"/>
          <w:sz w:val="24"/>
          <w:szCs w:val="24"/>
        </w:rPr>
        <w:t xml:space="preserve"> </w:t>
      </w:r>
    </w:p>
    <w:p w14:paraId="0AC4A392" w14:textId="77777777" w:rsidR="00BE4377" w:rsidRPr="00D1204B" w:rsidRDefault="0057721F" w:rsidP="00497AD1">
      <w:pPr>
        <w:pStyle w:val="BlockText"/>
        <w:ind w:left="0"/>
        <w:rPr>
          <w:rFonts w:asciiTheme="minorHAnsi" w:hAnsiTheme="minorHAnsi" w:cstheme="minorHAnsi"/>
          <w:color w:val="000000"/>
          <w:sz w:val="24"/>
          <w:szCs w:val="24"/>
          <w:u w:val="single"/>
        </w:rPr>
      </w:pPr>
      <w:r w:rsidRPr="00D1204B">
        <w:rPr>
          <w:rFonts w:asciiTheme="minorHAnsi" w:hAnsiTheme="minorHAnsi" w:cstheme="minorHAnsi"/>
          <w:color w:val="000000"/>
          <w:sz w:val="24"/>
          <w:szCs w:val="24"/>
        </w:rPr>
        <w:t>O</w:t>
      </w:r>
      <w:r w:rsidR="00CA56CB" w:rsidRPr="00D1204B">
        <w:rPr>
          <w:rFonts w:asciiTheme="minorHAnsi" w:hAnsiTheme="minorHAnsi" w:cstheme="minorHAnsi"/>
          <w:color w:val="000000"/>
          <w:sz w:val="24"/>
          <w:szCs w:val="24"/>
        </w:rPr>
        <w:t>rganizing initiative</w:t>
      </w:r>
      <w:r w:rsidR="00BE4377" w:rsidRPr="00D1204B">
        <w:rPr>
          <w:rFonts w:asciiTheme="minorHAnsi" w:hAnsiTheme="minorHAnsi" w:cstheme="minorHAnsi"/>
          <w:color w:val="000000"/>
          <w:sz w:val="24"/>
          <w:szCs w:val="24"/>
        </w:rPr>
        <w:t xml:space="preserve">: </w:t>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00BE4377" w:rsidRPr="00D1204B">
        <w:rPr>
          <w:rFonts w:asciiTheme="minorHAnsi" w:hAnsiTheme="minorHAnsi" w:cstheme="minorHAnsi"/>
          <w:color w:val="000000"/>
          <w:sz w:val="24"/>
          <w:szCs w:val="24"/>
          <w:u w:val="single"/>
        </w:rPr>
        <w:tab/>
      </w:r>
      <w:r w:rsidRPr="00D1204B">
        <w:rPr>
          <w:rFonts w:asciiTheme="minorHAnsi" w:hAnsiTheme="minorHAnsi" w:cstheme="minorHAnsi"/>
          <w:color w:val="000000"/>
          <w:sz w:val="24"/>
          <w:szCs w:val="24"/>
          <w:u w:val="single"/>
        </w:rPr>
        <w:tab/>
      </w:r>
    </w:p>
    <w:tbl>
      <w:tblPr>
        <w:tblStyle w:val="TableGrid"/>
        <w:tblW w:w="0" w:type="auto"/>
        <w:tblLook w:val="04A0" w:firstRow="1" w:lastRow="0" w:firstColumn="1" w:lastColumn="0" w:noHBand="0" w:noVBand="1"/>
      </w:tblPr>
      <w:tblGrid>
        <w:gridCol w:w="6320"/>
        <w:gridCol w:w="799"/>
        <w:gridCol w:w="793"/>
        <w:gridCol w:w="706"/>
        <w:gridCol w:w="732"/>
      </w:tblGrid>
      <w:tr w:rsidR="00F345D4" w:rsidRPr="004B4A8F" w14:paraId="2436B9EC" w14:textId="77777777" w:rsidTr="00F345D4">
        <w:tc>
          <w:tcPr>
            <w:tcW w:w="6498" w:type="dxa"/>
          </w:tcPr>
          <w:p w14:paraId="34C3C958"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810" w:type="dxa"/>
          </w:tcPr>
          <w:p w14:paraId="560FFC60" w14:textId="77777777" w:rsidR="00F345D4" w:rsidRPr="00D1204B" w:rsidRDefault="00F345D4" w:rsidP="00F345D4">
            <w:pPr>
              <w:pStyle w:val="BlockText"/>
              <w:spacing w:before="0" w:after="0"/>
              <w:ind w:left="0"/>
              <w:jc w:val="center"/>
              <w:rPr>
                <w:rFonts w:asciiTheme="minorHAnsi" w:hAnsiTheme="minorHAnsi" w:cstheme="minorHAnsi"/>
                <w:b/>
                <w:color w:val="000000"/>
                <w:sz w:val="24"/>
                <w:szCs w:val="24"/>
              </w:rPr>
            </w:pPr>
            <w:r w:rsidRPr="00D1204B">
              <w:rPr>
                <w:rFonts w:asciiTheme="minorHAnsi" w:hAnsiTheme="minorHAnsi" w:cstheme="minorHAnsi"/>
                <w:b/>
                <w:color w:val="000000"/>
                <w:sz w:val="24"/>
                <w:szCs w:val="24"/>
              </w:rPr>
              <w:t>UD</w:t>
            </w:r>
          </w:p>
        </w:tc>
        <w:tc>
          <w:tcPr>
            <w:tcW w:w="810" w:type="dxa"/>
          </w:tcPr>
          <w:p w14:paraId="3E51CCB0" w14:textId="77777777" w:rsidR="00F345D4" w:rsidRPr="00D1204B" w:rsidRDefault="00F345D4" w:rsidP="00F345D4">
            <w:pPr>
              <w:pStyle w:val="BlockText"/>
              <w:spacing w:before="0" w:after="0"/>
              <w:ind w:left="0"/>
              <w:jc w:val="center"/>
              <w:rPr>
                <w:rFonts w:asciiTheme="minorHAnsi" w:hAnsiTheme="minorHAnsi" w:cstheme="minorHAnsi"/>
                <w:b/>
                <w:color w:val="000000"/>
                <w:sz w:val="24"/>
                <w:szCs w:val="24"/>
              </w:rPr>
            </w:pPr>
            <w:r w:rsidRPr="00D1204B">
              <w:rPr>
                <w:rFonts w:asciiTheme="minorHAnsi" w:hAnsiTheme="minorHAnsi" w:cstheme="minorHAnsi"/>
                <w:b/>
                <w:color w:val="000000"/>
                <w:sz w:val="24"/>
                <w:szCs w:val="24"/>
              </w:rPr>
              <w:t>D</w:t>
            </w:r>
          </w:p>
        </w:tc>
        <w:tc>
          <w:tcPr>
            <w:tcW w:w="720" w:type="dxa"/>
          </w:tcPr>
          <w:p w14:paraId="63263F4C" w14:textId="77777777" w:rsidR="00F345D4" w:rsidRPr="00D1204B" w:rsidRDefault="00F345D4" w:rsidP="00F345D4">
            <w:pPr>
              <w:pStyle w:val="BlockText"/>
              <w:spacing w:before="0" w:after="0"/>
              <w:ind w:left="0"/>
              <w:jc w:val="center"/>
              <w:rPr>
                <w:rFonts w:asciiTheme="minorHAnsi" w:hAnsiTheme="minorHAnsi" w:cstheme="minorHAnsi"/>
                <w:b/>
                <w:color w:val="000000"/>
                <w:sz w:val="24"/>
                <w:szCs w:val="24"/>
              </w:rPr>
            </w:pPr>
            <w:r w:rsidRPr="00D1204B">
              <w:rPr>
                <w:rFonts w:asciiTheme="minorHAnsi" w:hAnsiTheme="minorHAnsi" w:cstheme="minorHAnsi"/>
                <w:b/>
                <w:color w:val="000000"/>
                <w:sz w:val="24"/>
                <w:szCs w:val="24"/>
              </w:rPr>
              <w:t>P</w:t>
            </w:r>
          </w:p>
        </w:tc>
        <w:tc>
          <w:tcPr>
            <w:tcW w:w="738" w:type="dxa"/>
          </w:tcPr>
          <w:p w14:paraId="4D572BC3" w14:textId="77777777" w:rsidR="00F345D4" w:rsidRPr="00D1204B" w:rsidRDefault="00F345D4" w:rsidP="00F345D4">
            <w:pPr>
              <w:pStyle w:val="BlockText"/>
              <w:spacing w:before="0" w:after="0"/>
              <w:ind w:left="0"/>
              <w:jc w:val="center"/>
              <w:rPr>
                <w:rFonts w:asciiTheme="minorHAnsi" w:hAnsiTheme="minorHAnsi" w:cstheme="minorHAnsi"/>
                <w:b/>
                <w:color w:val="000000"/>
                <w:sz w:val="24"/>
                <w:szCs w:val="24"/>
              </w:rPr>
            </w:pPr>
            <w:r w:rsidRPr="00D1204B">
              <w:rPr>
                <w:rFonts w:asciiTheme="minorHAnsi" w:hAnsiTheme="minorHAnsi" w:cstheme="minorHAnsi"/>
                <w:b/>
                <w:color w:val="000000"/>
                <w:sz w:val="24"/>
                <w:szCs w:val="24"/>
              </w:rPr>
              <w:t>WD</w:t>
            </w:r>
          </w:p>
        </w:tc>
      </w:tr>
      <w:tr w:rsidR="00F345D4" w:rsidRPr="004B4A8F" w14:paraId="5C652702" w14:textId="77777777" w:rsidTr="00FB67BE">
        <w:tc>
          <w:tcPr>
            <w:tcW w:w="6498" w:type="dxa"/>
            <w:shd w:val="clear" w:color="auto" w:fill="D9D9D9" w:themeFill="background1" w:themeFillShade="D9"/>
          </w:tcPr>
          <w:p w14:paraId="628763A8" w14:textId="77777777" w:rsidR="00F345D4" w:rsidRPr="00D1204B" w:rsidRDefault="00F345D4" w:rsidP="00AF629F">
            <w:pPr>
              <w:pStyle w:val="BlockText"/>
              <w:spacing w:before="0" w:after="0"/>
              <w:ind w:left="0"/>
              <w:rPr>
                <w:rFonts w:asciiTheme="minorHAnsi" w:hAnsiTheme="minorHAnsi" w:cstheme="minorHAnsi"/>
                <w:sz w:val="24"/>
                <w:szCs w:val="24"/>
              </w:rPr>
            </w:pPr>
            <w:r w:rsidRPr="00D1204B">
              <w:rPr>
                <w:rFonts w:asciiTheme="minorHAnsi" w:hAnsiTheme="minorHAnsi" w:cstheme="minorHAnsi"/>
                <w:sz w:val="24"/>
                <w:szCs w:val="24"/>
              </w:rPr>
              <w:t xml:space="preserve">Organizing </w:t>
            </w:r>
            <w:r w:rsidR="00AF629F" w:rsidRPr="00D1204B">
              <w:rPr>
                <w:rFonts w:asciiTheme="minorHAnsi" w:hAnsiTheme="minorHAnsi" w:cstheme="minorHAnsi"/>
                <w:color w:val="000000"/>
                <w:sz w:val="24"/>
                <w:szCs w:val="24"/>
              </w:rPr>
              <w:t>Infrastructure</w:t>
            </w:r>
            <w:r w:rsidR="00AF629F" w:rsidRPr="00D1204B">
              <w:rPr>
                <w:rFonts w:asciiTheme="minorHAnsi" w:hAnsiTheme="minorHAnsi" w:cstheme="minorHAnsi"/>
                <w:sz w:val="24"/>
                <w:szCs w:val="24"/>
              </w:rPr>
              <w:t xml:space="preserve"> </w:t>
            </w:r>
          </w:p>
        </w:tc>
        <w:tc>
          <w:tcPr>
            <w:tcW w:w="810" w:type="dxa"/>
            <w:shd w:val="clear" w:color="auto" w:fill="000000" w:themeFill="text1"/>
          </w:tcPr>
          <w:p w14:paraId="7F070476" w14:textId="77777777" w:rsidR="00F345D4" w:rsidRPr="00D1204B" w:rsidRDefault="00F345D4" w:rsidP="00F345D4">
            <w:pPr>
              <w:pStyle w:val="BlockText"/>
              <w:spacing w:before="0" w:after="0"/>
              <w:ind w:left="0"/>
              <w:rPr>
                <w:rFonts w:asciiTheme="minorHAnsi" w:hAnsiTheme="minorHAnsi" w:cstheme="minorHAnsi"/>
                <w:sz w:val="24"/>
                <w:szCs w:val="24"/>
              </w:rPr>
            </w:pPr>
          </w:p>
        </w:tc>
        <w:tc>
          <w:tcPr>
            <w:tcW w:w="810" w:type="dxa"/>
            <w:shd w:val="clear" w:color="auto" w:fill="0D0D0D" w:themeFill="text1" w:themeFillTint="F2"/>
          </w:tcPr>
          <w:p w14:paraId="4B431A4D" w14:textId="77777777" w:rsidR="00F345D4" w:rsidRPr="00D1204B" w:rsidRDefault="00F345D4" w:rsidP="00F345D4">
            <w:pPr>
              <w:pStyle w:val="BlockText"/>
              <w:spacing w:before="0" w:after="0"/>
              <w:ind w:left="0"/>
              <w:rPr>
                <w:rFonts w:asciiTheme="minorHAnsi" w:hAnsiTheme="minorHAnsi" w:cstheme="minorHAnsi"/>
                <w:sz w:val="24"/>
                <w:szCs w:val="24"/>
              </w:rPr>
            </w:pPr>
          </w:p>
        </w:tc>
        <w:tc>
          <w:tcPr>
            <w:tcW w:w="720" w:type="dxa"/>
            <w:shd w:val="clear" w:color="auto" w:fill="0D0D0D" w:themeFill="text1" w:themeFillTint="F2"/>
          </w:tcPr>
          <w:p w14:paraId="6854EA7D" w14:textId="77777777" w:rsidR="00F345D4" w:rsidRPr="00D1204B" w:rsidRDefault="00F345D4" w:rsidP="00F345D4">
            <w:pPr>
              <w:pStyle w:val="BlockText"/>
              <w:spacing w:before="0" w:after="0"/>
              <w:ind w:left="0"/>
              <w:rPr>
                <w:rFonts w:asciiTheme="minorHAnsi" w:hAnsiTheme="minorHAnsi" w:cstheme="minorHAnsi"/>
                <w:sz w:val="24"/>
                <w:szCs w:val="24"/>
              </w:rPr>
            </w:pPr>
          </w:p>
        </w:tc>
        <w:tc>
          <w:tcPr>
            <w:tcW w:w="738" w:type="dxa"/>
            <w:shd w:val="clear" w:color="auto" w:fill="0D0D0D" w:themeFill="text1" w:themeFillTint="F2"/>
          </w:tcPr>
          <w:p w14:paraId="1CB4BA8B" w14:textId="77777777" w:rsidR="00F345D4" w:rsidRPr="00D1204B" w:rsidRDefault="00F345D4" w:rsidP="00F345D4">
            <w:pPr>
              <w:pStyle w:val="BlockText"/>
              <w:spacing w:before="0" w:after="0"/>
              <w:ind w:left="0"/>
              <w:rPr>
                <w:rFonts w:asciiTheme="minorHAnsi" w:hAnsiTheme="minorHAnsi" w:cstheme="minorHAnsi"/>
                <w:sz w:val="24"/>
                <w:szCs w:val="24"/>
              </w:rPr>
            </w:pPr>
          </w:p>
        </w:tc>
      </w:tr>
      <w:tr w:rsidR="00F345D4" w:rsidRPr="004B4A8F" w14:paraId="69475C4E" w14:textId="77777777" w:rsidTr="00F345D4">
        <w:tc>
          <w:tcPr>
            <w:tcW w:w="6498" w:type="dxa"/>
          </w:tcPr>
          <w:p w14:paraId="2F9660A1"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Commitment to Building Parent Power</w:t>
            </w:r>
          </w:p>
        </w:tc>
        <w:tc>
          <w:tcPr>
            <w:tcW w:w="810" w:type="dxa"/>
          </w:tcPr>
          <w:p w14:paraId="3705BF5B"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810" w:type="dxa"/>
          </w:tcPr>
          <w:p w14:paraId="728AC8BE"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20" w:type="dxa"/>
          </w:tcPr>
          <w:p w14:paraId="51441430"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38" w:type="dxa"/>
          </w:tcPr>
          <w:p w14:paraId="3BC75652"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r>
      <w:tr w:rsidR="00F345D4" w:rsidRPr="004B4A8F" w14:paraId="5B9AB668" w14:textId="77777777" w:rsidTr="00F345D4">
        <w:tc>
          <w:tcPr>
            <w:tcW w:w="6498" w:type="dxa"/>
          </w:tcPr>
          <w:p w14:paraId="71AD1857"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 xml:space="preserve">Community Understanding </w:t>
            </w:r>
          </w:p>
        </w:tc>
        <w:tc>
          <w:tcPr>
            <w:tcW w:w="810" w:type="dxa"/>
          </w:tcPr>
          <w:p w14:paraId="188BB30D"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810" w:type="dxa"/>
          </w:tcPr>
          <w:p w14:paraId="4260AD80"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20" w:type="dxa"/>
          </w:tcPr>
          <w:p w14:paraId="11ECCEAF"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38" w:type="dxa"/>
          </w:tcPr>
          <w:p w14:paraId="44C1D87B"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r>
      <w:tr w:rsidR="00F345D4" w:rsidRPr="004B4A8F" w14:paraId="4009607B" w14:textId="77777777" w:rsidTr="00FB67BE">
        <w:tc>
          <w:tcPr>
            <w:tcW w:w="6498" w:type="dxa"/>
          </w:tcPr>
          <w:p w14:paraId="595497CF"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Organizing Model</w:t>
            </w:r>
          </w:p>
        </w:tc>
        <w:tc>
          <w:tcPr>
            <w:tcW w:w="810" w:type="dxa"/>
            <w:shd w:val="clear" w:color="auto" w:fill="000000" w:themeFill="text1"/>
          </w:tcPr>
          <w:p w14:paraId="1D50CCD9"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810" w:type="dxa"/>
            <w:shd w:val="clear" w:color="auto" w:fill="000000" w:themeFill="text1"/>
          </w:tcPr>
          <w:p w14:paraId="3FCF62D8"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20" w:type="dxa"/>
            <w:shd w:val="clear" w:color="auto" w:fill="000000" w:themeFill="text1"/>
          </w:tcPr>
          <w:p w14:paraId="120FD349"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38" w:type="dxa"/>
            <w:shd w:val="clear" w:color="auto" w:fill="000000" w:themeFill="text1"/>
          </w:tcPr>
          <w:p w14:paraId="042950B2"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r>
      <w:tr w:rsidR="00F345D4" w:rsidRPr="004B4A8F" w14:paraId="7CE5C55E" w14:textId="77777777" w:rsidTr="00F345D4">
        <w:tc>
          <w:tcPr>
            <w:tcW w:w="6498" w:type="dxa"/>
          </w:tcPr>
          <w:p w14:paraId="42C721C7" w14:textId="77777777" w:rsidR="00F345D4" w:rsidRPr="00D1204B" w:rsidRDefault="00F345D4"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Theory of Change</w:t>
            </w:r>
          </w:p>
        </w:tc>
        <w:tc>
          <w:tcPr>
            <w:tcW w:w="810" w:type="dxa"/>
          </w:tcPr>
          <w:p w14:paraId="6C67B9FD"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810" w:type="dxa"/>
          </w:tcPr>
          <w:p w14:paraId="625711EC"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20" w:type="dxa"/>
          </w:tcPr>
          <w:p w14:paraId="4157840B"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38" w:type="dxa"/>
          </w:tcPr>
          <w:p w14:paraId="557176C2"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r>
      <w:tr w:rsidR="00F345D4" w:rsidRPr="004B4A8F" w14:paraId="7F63EFD4" w14:textId="77777777" w:rsidTr="00F345D4">
        <w:tc>
          <w:tcPr>
            <w:tcW w:w="6498" w:type="dxa"/>
          </w:tcPr>
          <w:p w14:paraId="15D19FA3" w14:textId="77777777" w:rsidR="00F345D4" w:rsidRPr="00D1204B" w:rsidRDefault="00F345D4"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Measurable Outcomes</w:t>
            </w:r>
          </w:p>
        </w:tc>
        <w:tc>
          <w:tcPr>
            <w:tcW w:w="810" w:type="dxa"/>
          </w:tcPr>
          <w:p w14:paraId="25E5E6B1"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810" w:type="dxa"/>
          </w:tcPr>
          <w:p w14:paraId="7FCFC9CC"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20" w:type="dxa"/>
          </w:tcPr>
          <w:p w14:paraId="617D8B79"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38" w:type="dxa"/>
          </w:tcPr>
          <w:p w14:paraId="285C7E3F"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r>
      <w:tr w:rsidR="00F345D4" w:rsidRPr="004B4A8F" w14:paraId="48DD1DF9" w14:textId="77777777" w:rsidTr="00F345D4">
        <w:tc>
          <w:tcPr>
            <w:tcW w:w="6498" w:type="dxa"/>
          </w:tcPr>
          <w:p w14:paraId="37F49A04" w14:textId="77777777" w:rsidR="00F345D4" w:rsidRPr="00D1204B" w:rsidRDefault="00F345D4"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Reflective Practice</w:t>
            </w:r>
          </w:p>
        </w:tc>
        <w:tc>
          <w:tcPr>
            <w:tcW w:w="810" w:type="dxa"/>
          </w:tcPr>
          <w:p w14:paraId="3DC56AFD"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810" w:type="dxa"/>
          </w:tcPr>
          <w:p w14:paraId="59A63617"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20" w:type="dxa"/>
          </w:tcPr>
          <w:p w14:paraId="5875E373"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c>
          <w:tcPr>
            <w:tcW w:w="738" w:type="dxa"/>
          </w:tcPr>
          <w:p w14:paraId="3DA39D7A" w14:textId="77777777" w:rsidR="00F345D4" w:rsidRPr="00D1204B" w:rsidRDefault="00F345D4" w:rsidP="00F345D4">
            <w:pPr>
              <w:pStyle w:val="BlockText"/>
              <w:spacing w:before="0" w:after="0"/>
              <w:ind w:left="0"/>
              <w:rPr>
                <w:rFonts w:asciiTheme="minorHAnsi" w:hAnsiTheme="minorHAnsi" w:cstheme="minorHAnsi"/>
                <w:color w:val="000000"/>
                <w:sz w:val="24"/>
                <w:szCs w:val="24"/>
              </w:rPr>
            </w:pPr>
          </w:p>
        </w:tc>
      </w:tr>
      <w:tr w:rsidR="00BE4377" w:rsidRPr="004B4A8F" w14:paraId="76867410" w14:textId="77777777" w:rsidTr="00F345D4">
        <w:tc>
          <w:tcPr>
            <w:tcW w:w="6498" w:type="dxa"/>
          </w:tcPr>
          <w:p w14:paraId="65D3AC53"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Financial Stability</w:t>
            </w:r>
          </w:p>
        </w:tc>
        <w:tc>
          <w:tcPr>
            <w:tcW w:w="810" w:type="dxa"/>
          </w:tcPr>
          <w:p w14:paraId="0486E850"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468AF7B7"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5C4DF93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365F066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6887D6D4" w14:textId="77777777" w:rsidTr="00F345D4">
        <w:tc>
          <w:tcPr>
            <w:tcW w:w="6498" w:type="dxa"/>
          </w:tcPr>
          <w:p w14:paraId="1F1F7C4E" w14:textId="77777777" w:rsidR="00BE4377" w:rsidRPr="00D1204B" w:rsidRDefault="0057721F"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 xml:space="preserve">Organizing </w:t>
            </w:r>
            <w:r w:rsidR="00BE4377" w:rsidRPr="00D1204B">
              <w:rPr>
                <w:rFonts w:asciiTheme="minorHAnsi" w:hAnsiTheme="minorHAnsi" w:cstheme="minorHAnsi"/>
                <w:color w:val="000000"/>
                <w:sz w:val="24"/>
                <w:szCs w:val="24"/>
              </w:rPr>
              <w:t>Staff Capacity</w:t>
            </w:r>
          </w:p>
        </w:tc>
        <w:tc>
          <w:tcPr>
            <w:tcW w:w="810" w:type="dxa"/>
          </w:tcPr>
          <w:p w14:paraId="15F084C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47232C0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2B5CB893"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1F21A37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0A0CF0DF" w14:textId="77777777" w:rsidTr="00FB67BE">
        <w:tc>
          <w:tcPr>
            <w:tcW w:w="6498" w:type="dxa"/>
            <w:shd w:val="clear" w:color="auto" w:fill="D9D9D9" w:themeFill="background1" w:themeFillShade="D9"/>
          </w:tcPr>
          <w:p w14:paraId="3E49665F" w14:textId="77777777" w:rsidR="00BE4377" w:rsidRPr="00D1204B" w:rsidRDefault="00BE4377" w:rsidP="00AF629F">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 xml:space="preserve">Organizing </w:t>
            </w:r>
            <w:r w:rsidR="00AF629F" w:rsidRPr="00D1204B">
              <w:rPr>
                <w:rFonts w:asciiTheme="minorHAnsi" w:hAnsiTheme="minorHAnsi" w:cstheme="minorHAnsi"/>
                <w:sz w:val="24"/>
                <w:szCs w:val="24"/>
              </w:rPr>
              <w:t>Skill</w:t>
            </w:r>
          </w:p>
        </w:tc>
        <w:tc>
          <w:tcPr>
            <w:tcW w:w="810" w:type="dxa"/>
            <w:shd w:val="clear" w:color="auto" w:fill="000000" w:themeFill="text1"/>
          </w:tcPr>
          <w:p w14:paraId="20E91ECF"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shd w:val="clear" w:color="auto" w:fill="000000" w:themeFill="text1"/>
          </w:tcPr>
          <w:p w14:paraId="2A4FABF0"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shd w:val="clear" w:color="auto" w:fill="000000" w:themeFill="text1"/>
          </w:tcPr>
          <w:p w14:paraId="4D83EDA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shd w:val="clear" w:color="auto" w:fill="000000" w:themeFill="text1"/>
          </w:tcPr>
          <w:p w14:paraId="5940125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405CE74C" w14:textId="77777777" w:rsidTr="00FB67BE">
        <w:tc>
          <w:tcPr>
            <w:tcW w:w="6498" w:type="dxa"/>
          </w:tcPr>
          <w:p w14:paraId="2D815D40"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Leadership Development</w:t>
            </w:r>
          </w:p>
        </w:tc>
        <w:tc>
          <w:tcPr>
            <w:tcW w:w="810" w:type="dxa"/>
            <w:shd w:val="clear" w:color="auto" w:fill="000000" w:themeFill="text1"/>
          </w:tcPr>
          <w:p w14:paraId="56E3299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shd w:val="clear" w:color="auto" w:fill="000000" w:themeFill="text1"/>
          </w:tcPr>
          <w:p w14:paraId="63BFF27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shd w:val="clear" w:color="auto" w:fill="000000" w:themeFill="text1"/>
          </w:tcPr>
          <w:p w14:paraId="55C623FC"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shd w:val="clear" w:color="auto" w:fill="000000" w:themeFill="text1"/>
          </w:tcPr>
          <w:p w14:paraId="2D5F697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71F3EE37" w14:textId="77777777" w:rsidTr="00F345D4">
        <w:tc>
          <w:tcPr>
            <w:tcW w:w="6498" w:type="dxa"/>
          </w:tcPr>
          <w:p w14:paraId="472220E1"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Parent Leader Base-Building</w:t>
            </w:r>
          </w:p>
        </w:tc>
        <w:tc>
          <w:tcPr>
            <w:tcW w:w="810" w:type="dxa"/>
          </w:tcPr>
          <w:p w14:paraId="03544284"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52886F3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571F395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63E8B85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06DCE6B1" w14:textId="77777777" w:rsidTr="00F345D4">
        <w:tc>
          <w:tcPr>
            <w:tcW w:w="6498" w:type="dxa"/>
          </w:tcPr>
          <w:p w14:paraId="3606984F"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Parent Leader Capacity-Building</w:t>
            </w:r>
          </w:p>
        </w:tc>
        <w:tc>
          <w:tcPr>
            <w:tcW w:w="810" w:type="dxa"/>
          </w:tcPr>
          <w:p w14:paraId="360DF0E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4FE0B95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7B3256F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553FAD0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1A799A21" w14:textId="77777777" w:rsidTr="00A76F73">
        <w:tc>
          <w:tcPr>
            <w:tcW w:w="6498" w:type="dxa"/>
          </w:tcPr>
          <w:p w14:paraId="638ADA48"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Strategy Development Implementation</w:t>
            </w:r>
          </w:p>
        </w:tc>
        <w:tc>
          <w:tcPr>
            <w:tcW w:w="810" w:type="dxa"/>
            <w:shd w:val="clear" w:color="auto" w:fill="000000" w:themeFill="text1"/>
          </w:tcPr>
          <w:p w14:paraId="60E4EF05"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shd w:val="clear" w:color="auto" w:fill="000000" w:themeFill="text1"/>
          </w:tcPr>
          <w:p w14:paraId="49B27E1D"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shd w:val="clear" w:color="auto" w:fill="000000" w:themeFill="text1"/>
          </w:tcPr>
          <w:p w14:paraId="5F9CFC9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shd w:val="clear" w:color="auto" w:fill="000000" w:themeFill="text1"/>
          </w:tcPr>
          <w:p w14:paraId="2492454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4F063D7B" w14:textId="77777777" w:rsidTr="00F345D4">
        <w:tc>
          <w:tcPr>
            <w:tcW w:w="6498" w:type="dxa"/>
          </w:tcPr>
          <w:p w14:paraId="461AA0D4" w14:textId="77777777" w:rsidR="00BE4377" w:rsidRPr="00D1204B" w:rsidRDefault="00BE4377" w:rsidP="005F50B0">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 xml:space="preserve">Research and </w:t>
            </w:r>
            <w:r w:rsidR="005F50B0" w:rsidRPr="00D1204B">
              <w:rPr>
                <w:rFonts w:asciiTheme="minorHAnsi" w:hAnsiTheme="minorHAnsi" w:cstheme="minorHAnsi"/>
                <w:i/>
                <w:color w:val="000000"/>
                <w:sz w:val="24"/>
                <w:szCs w:val="24"/>
              </w:rPr>
              <w:t>Issue</w:t>
            </w:r>
            <w:r w:rsidRPr="00D1204B">
              <w:rPr>
                <w:rFonts w:asciiTheme="minorHAnsi" w:hAnsiTheme="minorHAnsi" w:cstheme="minorHAnsi"/>
                <w:i/>
                <w:color w:val="000000"/>
                <w:sz w:val="24"/>
                <w:szCs w:val="24"/>
              </w:rPr>
              <w:t xml:space="preserve"> Definition </w:t>
            </w:r>
          </w:p>
        </w:tc>
        <w:tc>
          <w:tcPr>
            <w:tcW w:w="810" w:type="dxa"/>
          </w:tcPr>
          <w:p w14:paraId="0698D1B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2FB308A4"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025F524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1DE400F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56A94D7C" w14:textId="77777777" w:rsidTr="00F345D4">
        <w:tc>
          <w:tcPr>
            <w:tcW w:w="6498" w:type="dxa"/>
          </w:tcPr>
          <w:p w14:paraId="3D716D2D"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Strategic Campaign Development</w:t>
            </w:r>
          </w:p>
        </w:tc>
        <w:tc>
          <w:tcPr>
            <w:tcW w:w="810" w:type="dxa"/>
          </w:tcPr>
          <w:p w14:paraId="43763AD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29BC9F6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443CF775"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71EE1BB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7E2DE150" w14:textId="77777777" w:rsidTr="00F345D4">
        <w:tc>
          <w:tcPr>
            <w:tcW w:w="6498" w:type="dxa"/>
          </w:tcPr>
          <w:p w14:paraId="380E7560"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Campaign Execution</w:t>
            </w:r>
          </w:p>
        </w:tc>
        <w:tc>
          <w:tcPr>
            <w:tcW w:w="810" w:type="dxa"/>
          </w:tcPr>
          <w:p w14:paraId="1DB9A9DC"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76B6296C"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455FFF88"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0EDAE27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450884A3" w14:textId="77777777" w:rsidTr="00F345D4">
        <w:tc>
          <w:tcPr>
            <w:tcW w:w="6498" w:type="dxa"/>
          </w:tcPr>
          <w:p w14:paraId="4129B937"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External Relationship-building</w:t>
            </w:r>
          </w:p>
        </w:tc>
        <w:tc>
          <w:tcPr>
            <w:tcW w:w="810" w:type="dxa"/>
          </w:tcPr>
          <w:p w14:paraId="78B3564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130115A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2BA905F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0E57454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07A1ABD7" w14:textId="77777777" w:rsidTr="00FB67BE">
        <w:tc>
          <w:tcPr>
            <w:tcW w:w="6498" w:type="dxa"/>
            <w:shd w:val="clear" w:color="auto" w:fill="D9D9D9" w:themeFill="background1" w:themeFillShade="D9"/>
          </w:tcPr>
          <w:p w14:paraId="72D539A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Organizing Impact</w:t>
            </w:r>
          </w:p>
        </w:tc>
        <w:tc>
          <w:tcPr>
            <w:tcW w:w="810" w:type="dxa"/>
            <w:shd w:val="clear" w:color="auto" w:fill="000000" w:themeFill="text1"/>
          </w:tcPr>
          <w:p w14:paraId="7910BC3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shd w:val="clear" w:color="auto" w:fill="000000" w:themeFill="text1"/>
          </w:tcPr>
          <w:p w14:paraId="12116505"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shd w:val="clear" w:color="auto" w:fill="000000" w:themeFill="text1"/>
          </w:tcPr>
          <w:p w14:paraId="405D3EF8"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shd w:val="clear" w:color="auto" w:fill="000000" w:themeFill="text1"/>
          </w:tcPr>
          <w:p w14:paraId="544574E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13806F9F" w14:textId="77777777" w:rsidTr="00FB67BE">
        <w:tc>
          <w:tcPr>
            <w:tcW w:w="6498" w:type="dxa"/>
          </w:tcPr>
          <w:p w14:paraId="604A1140"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 xml:space="preserve">Expanded </w:t>
            </w:r>
            <w:r w:rsidR="0057721F" w:rsidRPr="00D1204B">
              <w:rPr>
                <w:rFonts w:asciiTheme="minorHAnsi" w:hAnsiTheme="minorHAnsi" w:cstheme="minorHAnsi"/>
                <w:color w:val="000000"/>
                <w:sz w:val="24"/>
                <w:szCs w:val="24"/>
              </w:rPr>
              <w:t xml:space="preserve">Parent and </w:t>
            </w:r>
            <w:r w:rsidRPr="00D1204B">
              <w:rPr>
                <w:rFonts w:asciiTheme="minorHAnsi" w:hAnsiTheme="minorHAnsi" w:cstheme="minorHAnsi"/>
                <w:color w:val="000000"/>
                <w:sz w:val="24"/>
                <w:szCs w:val="24"/>
              </w:rPr>
              <w:t>Community Power</w:t>
            </w:r>
          </w:p>
        </w:tc>
        <w:tc>
          <w:tcPr>
            <w:tcW w:w="810" w:type="dxa"/>
            <w:shd w:val="clear" w:color="auto" w:fill="000000" w:themeFill="text1"/>
          </w:tcPr>
          <w:p w14:paraId="14849C4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shd w:val="clear" w:color="auto" w:fill="000000" w:themeFill="text1"/>
          </w:tcPr>
          <w:p w14:paraId="3E6CAD2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shd w:val="clear" w:color="auto" w:fill="000000" w:themeFill="text1"/>
          </w:tcPr>
          <w:p w14:paraId="6A3ABA8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shd w:val="clear" w:color="auto" w:fill="000000" w:themeFill="text1"/>
          </w:tcPr>
          <w:p w14:paraId="6A13C52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4AEF9F1F" w14:textId="77777777" w:rsidTr="00F345D4">
        <w:tc>
          <w:tcPr>
            <w:tcW w:w="6498" w:type="dxa"/>
          </w:tcPr>
          <w:p w14:paraId="4146EE8B"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Constituent Growth</w:t>
            </w:r>
          </w:p>
        </w:tc>
        <w:tc>
          <w:tcPr>
            <w:tcW w:w="810" w:type="dxa"/>
          </w:tcPr>
          <w:p w14:paraId="593A24C9"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26A20824"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311F0DB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0F5F0280"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7ACABDED" w14:textId="77777777" w:rsidTr="00F345D4">
        <w:tc>
          <w:tcPr>
            <w:tcW w:w="6498" w:type="dxa"/>
          </w:tcPr>
          <w:p w14:paraId="65B8520F"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Knowledge about Schools</w:t>
            </w:r>
            <w:r w:rsidR="00922D28" w:rsidRPr="00D1204B">
              <w:rPr>
                <w:rFonts w:asciiTheme="minorHAnsi" w:hAnsiTheme="minorHAnsi" w:cstheme="minorHAnsi"/>
                <w:i/>
                <w:color w:val="000000"/>
                <w:sz w:val="24"/>
                <w:szCs w:val="24"/>
              </w:rPr>
              <w:t xml:space="preserve"> and Systems</w:t>
            </w:r>
          </w:p>
        </w:tc>
        <w:tc>
          <w:tcPr>
            <w:tcW w:w="810" w:type="dxa"/>
          </w:tcPr>
          <w:p w14:paraId="6B30F59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5049C000"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38579173"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1273AD44"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230A6349" w14:textId="77777777" w:rsidTr="00F345D4">
        <w:tc>
          <w:tcPr>
            <w:tcW w:w="6498" w:type="dxa"/>
          </w:tcPr>
          <w:p w14:paraId="4EE51E17"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Civic Capacity</w:t>
            </w:r>
          </w:p>
        </w:tc>
        <w:tc>
          <w:tcPr>
            <w:tcW w:w="810" w:type="dxa"/>
          </w:tcPr>
          <w:p w14:paraId="46C02EE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55D3FF8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40FEACF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053D7DA9"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236C8360" w14:textId="77777777" w:rsidTr="00F345D4">
        <w:tc>
          <w:tcPr>
            <w:tcW w:w="6498" w:type="dxa"/>
          </w:tcPr>
          <w:p w14:paraId="608FA569" w14:textId="77777777" w:rsidR="00BE4377" w:rsidRPr="00D1204B" w:rsidRDefault="00BE4377" w:rsidP="00F345D4">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Civic Participation</w:t>
            </w:r>
          </w:p>
        </w:tc>
        <w:tc>
          <w:tcPr>
            <w:tcW w:w="810" w:type="dxa"/>
          </w:tcPr>
          <w:p w14:paraId="01C9885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2B8000E4"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68AF06C4"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1DA3792D"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72757DB2" w14:textId="77777777" w:rsidTr="00F345D4">
        <w:tc>
          <w:tcPr>
            <w:tcW w:w="6498" w:type="dxa"/>
          </w:tcPr>
          <w:p w14:paraId="14F8AD0E" w14:textId="77777777" w:rsidR="00BE4377" w:rsidRPr="00D1204B" w:rsidRDefault="00BE4377" w:rsidP="00BE4377">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Perceived Influence</w:t>
            </w:r>
          </w:p>
        </w:tc>
        <w:tc>
          <w:tcPr>
            <w:tcW w:w="810" w:type="dxa"/>
          </w:tcPr>
          <w:p w14:paraId="2313A7E3"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441C72F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1273AD8D"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7AD5ADB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79FF0745" w14:textId="77777777" w:rsidTr="00F345D4">
        <w:tc>
          <w:tcPr>
            <w:tcW w:w="6498" w:type="dxa"/>
          </w:tcPr>
          <w:p w14:paraId="20641592" w14:textId="6A6CEC7F" w:rsidR="00BE4377" w:rsidRPr="00D1204B" w:rsidRDefault="00BE4377" w:rsidP="00E70050">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00E70050">
              <w:rPr>
                <w:rFonts w:asciiTheme="minorHAnsi" w:hAnsiTheme="minorHAnsi" w:cstheme="minorHAnsi"/>
                <w:i/>
                <w:color w:val="000000"/>
                <w:sz w:val="24"/>
                <w:szCs w:val="24"/>
              </w:rPr>
              <w:t>Parents as Powerful Agents</w:t>
            </w:r>
          </w:p>
        </w:tc>
        <w:tc>
          <w:tcPr>
            <w:tcW w:w="810" w:type="dxa"/>
          </w:tcPr>
          <w:p w14:paraId="3A9C37E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1619D67D"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78464203"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3A5F6DA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438E58E9" w14:textId="77777777" w:rsidTr="00FB67BE">
        <w:tc>
          <w:tcPr>
            <w:tcW w:w="6498" w:type="dxa"/>
          </w:tcPr>
          <w:p w14:paraId="47C6CD37" w14:textId="77777777" w:rsidR="00BE4377" w:rsidRPr="00D1204B" w:rsidRDefault="00BE4377" w:rsidP="00BE4377">
            <w:pPr>
              <w:pStyle w:val="BlockText"/>
              <w:spacing w:before="0" w:after="0"/>
              <w:ind w:left="0"/>
              <w:rPr>
                <w:rFonts w:asciiTheme="minorHAnsi" w:hAnsiTheme="minorHAnsi" w:cstheme="minorHAnsi"/>
                <w:color w:val="000000"/>
                <w:sz w:val="24"/>
                <w:szCs w:val="24"/>
              </w:rPr>
            </w:pPr>
            <w:r w:rsidRPr="00D1204B">
              <w:rPr>
                <w:rFonts w:asciiTheme="minorHAnsi" w:hAnsiTheme="minorHAnsi" w:cstheme="minorHAnsi"/>
                <w:color w:val="000000"/>
                <w:sz w:val="24"/>
                <w:szCs w:val="24"/>
              </w:rPr>
              <w:t>Improved Educational Institutions</w:t>
            </w:r>
          </w:p>
        </w:tc>
        <w:tc>
          <w:tcPr>
            <w:tcW w:w="810" w:type="dxa"/>
            <w:shd w:val="clear" w:color="auto" w:fill="000000" w:themeFill="text1"/>
          </w:tcPr>
          <w:p w14:paraId="30BB873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shd w:val="clear" w:color="auto" w:fill="000000" w:themeFill="text1"/>
          </w:tcPr>
          <w:p w14:paraId="253FAA84"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shd w:val="clear" w:color="auto" w:fill="000000" w:themeFill="text1"/>
          </w:tcPr>
          <w:p w14:paraId="167D59C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shd w:val="clear" w:color="auto" w:fill="000000" w:themeFill="text1"/>
          </w:tcPr>
          <w:p w14:paraId="61E905BF"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650C8655" w14:textId="77777777" w:rsidTr="00F345D4">
        <w:tc>
          <w:tcPr>
            <w:tcW w:w="6498" w:type="dxa"/>
          </w:tcPr>
          <w:p w14:paraId="46F5CB65" w14:textId="77777777" w:rsidR="00BE4377" w:rsidRPr="00D1204B" w:rsidRDefault="00BE4377" w:rsidP="00BE4377">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Articulation of the Win</w:t>
            </w:r>
          </w:p>
        </w:tc>
        <w:tc>
          <w:tcPr>
            <w:tcW w:w="810" w:type="dxa"/>
          </w:tcPr>
          <w:p w14:paraId="5E88B8FB"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3E2D667A"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6EC1225F"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02507E5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31BA01D1" w14:textId="77777777" w:rsidTr="00F345D4">
        <w:tc>
          <w:tcPr>
            <w:tcW w:w="6498" w:type="dxa"/>
          </w:tcPr>
          <w:p w14:paraId="2C8A4ED6" w14:textId="77777777" w:rsidR="00BE4377" w:rsidRPr="00D1204B" w:rsidRDefault="00BE4377" w:rsidP="00BE4377">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Education Landscape Changes</w:t>
            </w:r>
          </w:p>
        </w:tc>
        <w:tc>
          <w:tcPr>
            <w:tcW w:w="810" w:type="dxa"/>
          </w:tcPr>
          <w:p w14:paraId="50FF3E0F"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6AFCA8E0"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79E79AFF"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4532322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32D462AA" w14:textId="77777777" w:rsidTr="00F345D4">
        <w:tc>
          <w:tcPr>
            <w:tcW w:w="6498" w:type="dxa"/>
          </w:tcPr>
          <w:p w14:paraId="47E482FF" w14:textId="77777777" w:rsidR="00BE4377" w:rsidRPr="00D1204B" w:rsidRDefault="00BE4377" w:rsidP="00BE4377">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Educational Equity</w:t>
            </w:r>
          </w:p>
        </w:tc>
        <w:tc>
          <w:tcPr>
            <w:tcW w:w="810" w:type="dxa"/>
          </w:tcPr>
          <w:p w14:paraId="248242D6"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344AC92F"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3414E7D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210E0B4E"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r w:rsidR="00BE4377" w:rsidRPr="004B4A8F" w14:paraId="2F4FE1E7" w14:textId="77777777" w:rsidTr="00F345D4">
        <w:tc>
          <w:tcPr>
            <w:tcW w:w="6498" w:type="dxa"/>
          </w:tcPr>
          <w:p w14:paraId="18D9D77F" w14:textId="77777777" w:rsidR="00BE4377" w:rsidRPr="00D1204B" w:rsidRDefault="00BE4377" w:rsidP="00BE4377">
            <w:pPr>
              <w:pStyle w:val="BlockText"/>
              <w:spacing w:before="0" w:after="0"/>
              <w:ind w:left="0"/>
              <w:rPr>
                <w:rFonts w:asciiTheme="minorHAnsi" w:hAnsiTheme="minorHAnsi" w:cstheme="minorHAnsi"/>
                <w:i/>
                <w:color w:val="000000"/>
                <w:sz w:val="24"/>
                <w:szCs w:val="24"/>
              </w:rPr>
            </w:pPr>
            <w:r w:rsidRPr="00D1204B">
              <w:rPr>
                <w:rFonts w:asciiTheme="minorHAnsi" w:hAnsiTheme="minorHAnsi" w:cstheme="minorHAnsi"/>
                <w:color w:val="000000"/>
                <w:sz w:val="24"/>
                <w:szCs w:val="24"/>
              </w:rPr>
              <w:t xml:space="preserve">     </w:t>
            </w:r>
            <w:r w:rsidRPr="00D1204B">
              <w:rPr>
                <w:rFonts w:asciiTheme="minorHAnsi" w:hAnsiTheme="minorHAnsi" w:cstheme="minorHAnsi"/>
                <w:i/>
                <w:color w:val="000000"/>
                <w:sz w:val="24"/>
                <w:szCs w:val="24"/>
              </w:rPr>
              <w:t>Sustainability</w:t>
            </w:r>
          </w:p>
        </w:tc>
        <w:tc>
          <w:tcPr>
            <w:tcW w:w="810" w:type="dxa"/>
          </w:tcPr>
          <w:p w14:paraId="782CDE67"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810" w:type="dxa"/>
          </w:tcPr>
          <w:p w14:paraId="6C5D0941"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20" w:type="dxa"/>
          </w:tcPr>
          <w:p w14:paraId="4838FBEC"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c>
          <w:tcPr>
            <w:tcW w:w="738" w:type="dxa"/>
          </w:tcPr>
          <w:p w14:paraId="4D256992" w14:textId="77777777" w:rsidR="00BE4377" w:rsidRPr="00D1204B" w:rsidRDefault="00BE4377" w:rsidP="00F345D4">
            <w:pPr>
              <w:pStyle w:val="BlockText"/>
              <w:spacing w:before="0" w:after="0"/>
              <w:ind w:left="0"/>
              <w:rPr>
                <w:rFonts w:asciiTheme="minorHAnsi" w:hAnsiTheme="minorHAnsi" w:cstheme="minorHAnsi"/>
                <w:color w:val="000000"/>
                <w:sz w:val="24"/>
                <w:szCs w:val="24"/>
              </w:rPr>
            </w:pPr>
          </w:p>
        </w:tc>
      </w:tr>
    </w:tbl>
    <w:p w14:paraId="03209C96" w14:textId="5985B707" w:rsidR="00495819" w:rsidRPr="00D1204B" w:rsidRDefault="00495819" w:rsidP="003C5D55">
      <w:pPr>
        <w:pStyle w:val="Heading2"/>
        <w:spacing w:before="360"/>
        <w:rPr>
          <w:rFonts w:asciiTheme="minorHAnsi" w:hAnsiTheme="minorHAnsi" w:cstheme="minorHAnsi"/>
          <w:b w:val="0"/>
          <w:sz w:val="32"/>
          <w:szCs w:val="32"/>
        </w:rPr>
      </w:pPr>
      <w:bookmarkStart w:id="35" w:name="_Toc420052715"/>
      <w:r w:rsidRPr="00D1204B">
        <w:rPr>
          <w:rFonts w:asciiTheme="minorHAnsi" w:hAnsiTheme="minorHAnsi" w:cstheme="minorHAnsi"/>
          <w:b w:val="0"/>
          <w:sz w:val="32"/>
          <w:szCs w:val="32"/>
        </w:rPr>
        <w:lastRenderedPageBreak/>
        <w:t>Appendix H: Feedback Form</w:t>
      </w:r>
      <w:bookmarkEnd w:id="35"/>
      <w:r w:rsidR="007E228E">
        <w:rPr>
          <w:rFonts w:asciiTheme="minorHAnsi" w:hAnsiTheme="minorHAnsi" w:cstheme="minorHAnsi"/>
          <w:b w:val="0"/>
          <w:sz w:val="32"/>
          <w:szCs w:val="32"/>
        </w:rPr>
        <w:t xml:space="preserve"> </w:t>
      </w:r>
    </w:p>
    <w:p w14:paraId="1523D879" w14:textId="77777777" w:rsidR="00DD1C58" w:rsidRPr="00D1204B" w:rsidRDefault="00DD1C58" w:rsidP="00DD1C58">
      <w:pPr>
        <w:pStyle w:val="BlockText"/>
        <w:ind w:left="0"/>
        <w:rPr>
          <w:rFonts w:asciiTheme="minorHAnsi" w:hAnsiTheme="minorHAnsi" w:cstheme="minorHAnsi"/>
          <w:bCs/>
          <w:sz w:val="24"/>
          <w:szCs w:val="24"/>
        </w:rPr>
      </w:pPr>
      <w:r w:rsidRPr="00D1204B">
        <w:rPr>
          <w:rFonts w:asciiTheme="minorHAnsi" w:hAnsiTheme="minorHAnsi" w:cstheme="minorHAnsi"/>
          <w:bCs/>
          <w:sz w:val="24"/>
          <w:szCs w:val="24"/>
        </w:rPr>
        <w:t xml:space="preserve">Please </w:t>
      </w:r>
      <w:r w:rsidR="00FD617C" w:rsidRPr="00D1204B">
        <w:rPr>
          <w:rFonts w:asciiTheme="minorHAnsi" w:hAnsiTheme="minorHAnsi" w:cstheme="minorHAnsi"/>
          <w:bCs/>
          <w:sz w:val="24"/>
          <w:szCs w:val="24"/>
        </w:rPr>
        <w:t xml:space="preserve">complete the following form for the </w:t>
      </w:r>
      <w:r w:rsidR="00E4154B" w:rsidRPr="00D1204B">
        <w:rPr>
          <w:rFonts w:asciiTheme="minorHAnsi" w:hAnsiTheme="minorHAnsi" w:cstheme="minorHAnsi"/>
          <w:bCs/>
          <w:sz w:val="24"/>
          <w:szCs w:val="24"/>
        </w:rPr>
        <w:t>organizing initiative</w:t>
      </w:r>
      <w:r w:rsidR="00FD617C" w:rsidRPr="00D1204B">
        <w:rPr>
          <w:rFonts w:asciiTheme="minorHAnsi" w:hAnsiTheme="minorHAnsi" w:cstheme="minorHAnsi"/>
          <w:bCs/>
          <w:sz w:val="24"/>
          <w:szCs w:val="24"/>
        </w:rPr>
        <w:t xml:space="preserve"> that you evaluated, which will support them in reflecting on and improving their work. </w:t>
      </w:r>
    </w:p>
    <w:p w14:paraId="1B34535B" w14:textId="77777777" w:rsidR="007E570C" w:rsidRPr="00D1204B" w:rsidRDefault="007E570C" w:rsidP="00DD1C58">
      <w:pPr>
        <w:pStyle w:val="BlockText"/>
        <w:ind w:left="0"/>
        <w:rPr>
          <w:rFonts w:asciiTheme="minorHAnsi" w:hAnsiTheme="minorHAnsi" w:cstheme="minorHAnsi"/>
          <w:bCs/>
          <w:sz w:val="24"/>
          <w:szCs w:val="24"/>
        </w:rPr>
      </w:pPr>
    </w:p>
    <w:p w14:paraId="416E99C8" w14:textId="77777777" w:rsidR="00DD1C58" w:rsidRPr="00D1204B" w:rsidRDefault="00DD1C58" w:rsidP="00B06526">
      <w:pPr>
        <w:pStyle w:val="Header2"/>
        <w:outlineLvl w:val="9"/>
        <w:rPr>
          <w:rFonts w:asciiTheme="minorHAnsi" w:hAnsiTheme="minorHAnsi" w:cstheme="minorHAnsi"/>
          <w:sz w:val="24"/>
          <w:szCs w:val="24"/>
        </w:rPr>
      </w:pPr>
      <w:bookmarkStart w:id="36" w:name="_Toc453689426"/>
      <w:bookmarkStart w:id="37" w:name="_Toc419533930"/>
      <w:bookmarkStart w:id="38" w:name="_Toc420052716"/>
      <w:r w:rsidRPr="00D1204B">
        <w:rPr>
          <w:rFonts w:asciiTheme="minorHAnsi" w:hAnsiTheme="minorHAnsi" w:cstheme="minorHAnsi"/>
          <w:sz w:val="24"/>
          <w:szCs w:val="24"/>
        </w:rPr>
        <w:t>Areas of Strength</w:t>
      </w:r>
      <w:bookmarkEnd w:id="36"/>
      <w:bookmarkEnd w:id="37"/>
      <w:bookmarkEnd w:id="38"/>
    </w:p>
    <w:p w14:paraId="4B0E71AF" w14:textId="77777777" w:rsidR="00DD1C58" w:rsidRPr="00D1204B" w:rsidRDefault="00DD1C58" w:rsidP="00DD1C58">
      <w:pPr>
        <w:pStyle w:val="BodyTextIndent"/>
        <w:spacing w:after="0"/>
        <w:ind w:left="0"/>
        <w:rPr>
          <w:rFonts w:asciiTheme="minorHAnsi" w:hAnsiTheme="minorHAnsi" w:cstheme="minorHAnsi"/>
          <w:color w:val="auto"/>
          <w:sz w:val="24"/>
          <w:szCs w:val="24"/>
        </w:rPr>
      </w:pPr>
    </w:p>
    <w:p w14:paraId="042C3339" w14:textId="77777777" w:rsidR="00DD1C58" w:rsidRPr="00D1204B" w:rsidRDefault="00FD617C" w:rsidP="00DD1C58">
      <w:pPr>
        <w:pStyle w:val="BodyTextIndent"/>
        <w:spacing w:after="0"/>
        <w:ind w:left="0"/>
        <w:rPr>
          <w:rFonts w:asciiTheme="minorHAnsi" w:hAnsiTheme="minorHAnsi" w:cstheme="minorHAnsi"/>
          <w:color w:val="auto"/>
          <w:sz w:val="24"/>
          <w:szCs w:val="24"/>
        </w:rPr>
      </w:pPr>
      <w:r w:rsidRPr="00D1204B">
        <w:rPr>
          <w:rFonts w:asciiTheme="minorHAnsi" w:hAnsiTheme="minorHAnsi" w:cstheme="minorHAnsi"/>
          <w:color w:val="auto"/>
          <w:sz w:val="24"/>
          <w:szCs w:val="24"/>
        </w:rPr>
        <w:t xml:space="preserve">Listed below are three strengths </w:t>
      </w:r>
      <w:r w:rsidR="00D62D61" w:rsidRPr="00D1204B">
        <w:rPr>
          <w:rFonts w:asciiTheme="minorHAnsi" w:hAnsiTheme="minorHAnsi" w:cstheme="minorHAnsi"/>
          <w:color w:val="auto"/>
          <w:sz w:val="24"/>
          <w:szCs w:val="24"/>
        </w:rPr>
        <w:t xml:space="preserve">of </w:t>
      </w:r>
      <w:r w:rsidRPr="00D1204B">
        <w:rPr>
          <w:rFonts w:asciiTheme="minorHAnsi" w:hAnsiTheme="minorHAnsi" w:cstheme="minorHAnsi"/>
          <w:color w:val="auto"/>
          <w:sz w:val="24"/>
          <w:szCs w:val="24"/>
        </w:rPr>
        <w:t xml:space="preserve">the </w:t>
      </w:r>
      <w:r w:rsidR="00E4154B" w:rsidRPr="00D1204B">
        <w:rPr>
          <w:rFonts w:asciiTheme="minorHAnsi" w:hAnsiTheme="minorHAnsi" w:cstheme="minorHAnsi"/>
          <w:color w:val="auto"/>
          <w:sz w:val="24"/>
          <w:szCs w:val="24"/>
        </w:rPr>
        <w:t>organizing initiative</w:t>
      </w:r>
      <w:r w:rsidRPr="00D1204B">
        <w:rPr>
          <w:rFonts w:asciiTheme="minorHAnsi" w:hAnsiTheme="minorHAnsi" w:cstheme="minorHAnsi"/>
          <w:color w:val="auto"/>
          <w:sz w:val="24"/>
          <w:szCs w:val="24"/>
        </w:rPr>
        <w:t xml:space="preserve">. The </w:t>
      </w:r>
      <w:r w:rsidR="00D62D61" w:rsidRPr="00D1204B">
        <w:rPr>
          <w:rFonts w:asciiTheme="minorHAnsi" w:hAnsiTheme="minorHAnsi" w:cstheme="minorHAnsi"/>
          <w:color w:val="auto"/>
          <w:sz w:val="24"/>
          <w:szCs w:val="24"/>
        </w:rPr>
        <w:t>R</w:t>
      </w:r>
      <w:r w:rsidRPr="00D1204B">
        <w:rPr>
          <w:rFonts w:asciiTheme="minorHAnsi" w:hAnsiTheme="minorHAnsi" w:cstheme="minorHAnsi"/>
          <w:color w:val="auto"/>
          <w:sz w:val="24"/>
          <w:szCs w:val="24"/>
        </w:rPr>
        <w:t xml:space="preserve">eview </w:t>
      </w:r>
      <w:r w:rsidR="00BD6540" w:rsidRPr="00D1204B">
        <w:rPr>
          <w:rFonts w:asciiTheme="minorHAnsi" w:hAnsiTheme="minorHAnsi" w:cstheme="minorHAnsi"/>
          <w:color w:val="auto"/>
          <w:sz w:val="24"/>
          <w:szCs w:val="24"/>
        </w:rPr>
        <w:t>T</w:t>
      </w:r>
      <w:r w:rsidRPr="00D1204B">
        <w:rPr>
          <w:rFonts w:asciiTheme="minorHAnsi" w:hAnsiTheme="minorHAnsi" w:cstheme="minorHAnsi"/>
          <w:color w:val="auto"/>
          <w:sz w:val="24"/>
          <w:szCs w:val="24"/>
        </w:rPr>
        <w:t xml:space="preserve">eam </w:t>
      </w:r>
      <w:r w:rsidR="00DD1C58" w:rsidRPr="00D1204B">
        <w:rPr>
          <w:rFonts w:asciiTheme="minorHAnsi" w:hAnsiTheme="minorHAnsi" w:cstheme="minorHAnsi"/>
          <w:color w:val="auto"/>
          <w:sz w:val="24"/>
          <w:szCs w:val="24"/>
        </w:rPr>
        <w:t xml:space="preserve">encourages the </w:t>
      </w:r>
      <w:r w:rsidR="00E4154B" w:rsidRPr="00D1204B">
        <w:rPr>
          <w:rFonts w:asciiTheme="minorHAnsi" w:hAnsiTheme="minorHAnsi" w:cstheme="minorHAnsi"/>
          <w:color w:val="auto"/>
          <w:sz w:val="24"/>
          <w:szCs w:val="24"/>
        </w:rPr>
        <w:t>organizing initiative</w:t>
      </w:r>
      <w:r w:rsidRPr="00D1204B">
        <w:rPr>
          <w:rFonts w:asciiTheme="minorHAnsi" w:hAnsiTheme="minorHAnsi" w:cstheme="minorHAnsi"/>
          <w:color w:val="auto"/>
          <w:sz w:val="24"/>
          <w:szCs w:val="24"/>
        </w:rPr>
        <w:t xml:space="preserve"> </w:t>
      </w:r>
      <w:r w:rsidR="00DD1C58" w:rsidRPr="00D1204B">
        <w:rPr>
          <w:rFonts w:asciiTheme="minorHAnsi" w:hAnsiTheme="minorHAnsi" w:cstheme="minorHAnsi"/>
          <w:color w:val="auto"/>
          <w:sz w:val="24"/>
          <w:szCs w:val="24"/>
        </w:rPr>
        <w:t>to consider how it might use these capacities to drive improvement in other areas.</w:t>
      </w:r>
    </w:p>
    <w:p w14:paraId="2EB5D3B8" w14:textId="77777777" w:rsidR="00DD1C58" w:rsidRPr="00D1204B" w:rsidRDefault="00DD1C58" w:rsidP="00DD1C58">
      <w:pPr>
        <w:pStyle w:val="BodyTextIndent"/>
        <w:spacing w:after="0"/>
        <w:ind w:left="0"/>
        <w:rPr>
          <w:rFonts w:asciiTheme="minorHAnsi" w:hAnsiTheme="minorHAnsi" w:cstheme="minorHAnsi"/>
          <w:b/>
          <w:color w:val="auto"/>
          <w:sz w:val="26"/>
          <w:szCs w:val="24"/>
        </w:rPr>
      </w:pPr>
    </w:p>
    <w:p w14:paraId="108814A9" w14:textId="77777777" w:rsidR="00DD1C58" w:rsidRPr="00D1204B" w:rsidRDefault="00FD617C" w:rsidP="00091E6C">
      <w:pPr>
        <w:numPr>
          <w:ilvl w:val="0"/>
          <w:numId w:val="15"/>
        </w:numPr>
        <w:tabs>
          <w:tab w:val="num" w:pos="1080"/>
        </w:tabs>
        <w:rPr>
          <w:rFonts w:asciiTheme="minorHAnsi" w:hAnsiTheme="minorHAnsi" w:cstheme="minorHAnsi"/>
          <w:sz w:val="22"/>
          <w:szCs w:val="22"/>
        </w:rPr>
      </w:pPr>
      <w:r w:rsidRPr="00D1204B">
        <w:rPr>
          <w:rFonts w:asciiTheme="minorHAnsi" w:hAnsiTheme="minorHAnsi" w:cstheme="minorHAnsi"/>
        </w:rPr>
        <w:t>Strength 1:</w:t>
      </w:r>
    </w:p>
    <w:p w14:paraId="4F8D5090" w14:textId="77777777" w:rsidR="00FD617C" w:rsidRPr="00D1204B" w:rsidRDefault="00FD617C" w:rsidP="00FD617C">
      <w:pPr>
        <w:ind w:left="720"/>
        <w:rPr>
          <w:rFonts w:asciiTheme="minorHAnsi" w:hAnsiTheme="minorHAnsi" w:cstheme="minorHAnsi"/>
          <w:b/>
          <w:sz w:val="22"/>
          <w:szCs w:val="22"/>
        </w:rPr>
      </w:pPr>
    </w:p>
    <w:p w14:paraId="7B5894DA" w14:textId="77777777" w:rsidR="00FD617C" w:rsidRPr="00D1204B" w:rsidRDefault="00FD617C" w:rsidP="00091E6C">
      <w:pPr>
        <w:numPr>
          <w:ilvl w:val="0"/>
          <w:numId w:val="15"/>
        </w:numPr>
        <w:tabs>
          <w:tab w:val="num" w:pos="1080"/>
        </w:tabs>
        <w:rPr>
          <w:rFonts w:asciiTheme="minorHAnsi" w:hAnsiTheme="minorHAnsi" w:cstheme="minorHAnsi"/>
          <w:sz w:val="22"/>
          <w:szCs w:val="22"/>
        </w:rPr>
      </w:pPr>
      <w:r w:rsidRPr="00D1204B">
        <w:rPr>
          <w:rFonts w:asciiTheme="minorHAnsi" w:hAnsiTheme="minorHAnsi" w:cstheme="minorHAnsi"/>
        </w:rPr>
        <w:t>Strength 2:</w:t>
      </w:r>
    </w:p>
    <w:p w14:paraId="105368A8" w14:textId="77777777" w:rsidR="00FD617C" w:rsidRPr="00D1204B" w:rsidRDefault="00FD617C" w:rsidP="00FD617C">
      <w:pPr>
        <w:rPr>
          <w:rFonts w:asciiTheme="minorHAnsi" w:hAnsiTheme="minorHAnsi" w:cstheme="minorHAnsi"/>
          <w:b/>
          <w:sz w:val="22"/>
          <w:szCs w:val="22"/>
        </w:rPr>
      </w:pPr>
    </w:p>
    <w:p w14:paraId="6AE2B970" w14:textId="77777777" w:rsidR="00FD617C" w:rsidRPr="00D1204B" w:rsidRDefault="00FD617C" w:rsidP="00091E6C">
      <w:pPr>
        <w:numPr>
          <w:ilvl w:val="0"/>
          <w:numId w:val="15"/>
        </w:numPr>
        <w:tabs>
          <w:tab w:val="num" w:pos="1080"/>
        </w:tabs>
        <w:rPr>
          <w:rFonts w:asciiTheme="minorHAnsi" w:hAnsiTheme="minorHAnsi" w:cstheme="minorHAnsi"/>
          <w:sz w:val="22"/>
          <w:szCs w:val="22"/>
        </w:rPr>
      </w:pPr>
      <w:r w:rsidRPr="00D1204B">
        <w:rPr>
          <w:rFonts w:asciiTheme="minorHAnsi" w:hAnsiTheme="minorHAnsi" w:cstheme="minorHAnsi"/>
        </w:rPr>
        <w:t>Strength 3:</w:t>
      </w:r>
    </w:p>
    <w:p w14:paraId="16F0F7AC" w14:textId="77777777" w:rsidR="007E570C" w:rsidRPr="00D1204B" w:rsidRDefault="007E570C" w:rsidP="007E570C">
      <w:pPr>
        <w:rPr>
          <w:rFonts w:asciiTheme="minorHAnsi" w:hAnsiTheme="minorHAnsi" w:cstheme="minorHAnsi"/>
          <w:sz w:val="22"/>
          <w:szCs w:val="22"/>
        </w:rPr>
      </w:pPr>
    </w:p>
    <w:p w14:paraId="355A503C" w14:textId="77777777" w:rsidR="007E570C" w:rsidRPr="00D1204B" w:rsidRDefault="007E570C" w:rsidP="007E570C">
      <w:pPr>
        <w:ind w:left="720"/>
        <w:rPr>
          <w:rFonts w:asciiTheme="minorHAnsi" w:hAnsiTheme="minorHAnsi" w:cstheme="minorHAnsi"/>
          <w:sz w:val="22"/>
          <w:szCs w:val="22"/>
        </w:rPr>
      </w:pPr>
    </w:p>
    <w:p w14:paraId="64C4E3F6" w14:textId="77777777" w:rsidR="00FD617C" w:rsidRPr="00D1204B" w:rsidRDefault="00FD617C" w:rsidP="00FD617C">
      <w:pPr>
        <w:ind w:left="720"/>
        <w:rPr>
          <w:rFonts w:asciiTheme="minorHAnsi" w:hAnsiTheme="minorHAnsi" w:cstheme="minorHAnsi"/>
          <w:b/>
          <w:sz w:val="22"/>
          <w:szCs w:val="22"/>
        </w:rPr>
      </w:pPr>
    </w:p>
    <w:p w14:paraId="706A5039" w14:textId="77777777" w:rsidR="00DD1C58" w:rsidRPr="00D1204B" w:rsidRDefault="005E482F" w:rsidP="00B06526">
      <w:pPr>
        <w:pStyle w:val="Header2"/>
        <w:outlineLvl w:val="9"/>
        <w:rPr>
          <w:rFonts w:asciiTheme="minorHAnsi" w:hAnsiTheme="minorHAnsi" w:cstheme="minorHAnsi"/>
          <w:sz w:val="24"/>
          <w:szCs w:val="24"/>
        </w:rPr>
      </w:pPr>
      <w:bookmarkStart w:id="39" w:name="_Toc453689427"/>
      <w:bookmarkStart w:id="40" w:name="_Toc419533931"/>
      <w:bookmarkStart w:id="41" w:name="_Toc420052717"/>
      <w:r w:rsidRPr="00D1204B">
        <w:rPr>
          <w:rFonts w:asciiTheme="minorHAnsi" w:hAnsiTheme="minorHAnsi" w:cstheme="minorHAnsi"/>
          <w:sz w:val="24"/>
          <w:szCs w:val="24"/>
        </w:rPr>
        <w:t>Areas for G</w:t>
      </w:r>
      <w:r w:rsidR="00DD1C58" w:rsidRPr="00D1204B">
        <w:rPr>
          <w:rFonts w:asciiTheme="minorHAnsi" w:hAnsiTheme="minorHAnsi" w:cstheme="minorHAnsi"/>
          <w:sz w:val="24"/>
          <w:szCs w:val="24"/>
        </w:rPr>
        <w:t>rowth</w:t>
      </w:r>
      <w:bookmarkEnd w:id="39"/>
      <w:bookmarkEnd w:id="40"/>
      <w:bookmarkEnd w:id="41"/>
    </w:p>
    <w:p w14:paraId="39947E36" w14:textId="77777777" w:rsidR="00DD1C58" w:rsidRPr="00D1204B" w:rsidRDefault="00DD1C58" w:rsidP="00DD1C58">
      <w:pPr>
        <w:pStyle w:val="BodyTextIndent"/>
        <w:spacing w:after="0"/>
        <w:ind w:left="0"/>
        <w:rPr>
          <w:rFonts w:asciiTheme="minorHAnsi" w:hAnsiTheme="minorHAnsi" w:cstheme="minorHAnsi"/>
          <w:color w:val="auto"/>
          <w:sz w:val="24"/>
          <w:szCs w:val="24"/>
        </w:rPr>
      </w:pPr>
    </w:p>
    <w:p w14:paraId="10BABFDA" w14:textId="77777777" w:rsidR="00DD1C58" w:rsidRPr="00D1204B" w:rsidRDefault="00DD1C58" w:rsidP="00DD1C58">
      <w:pPr>
        <w:pStyle w:val="BodyTextIndent"/>
        <w:spacing w:after="0"/>
        <w:ind w:left="0"/>
        <w:rPr>
          <w:rFonts w:asciiTheme="minorHAnsi" w:hAnsiTheme="minorHAnsi" w:cstheme="minorHAnsi"/>
          <w:color w:val="auto"/>
          <w:sz w:val="24"/>
          <w:szCs w:val="24"/>
        </w:rPr>
      </w:pPr>
      <w:r w:rsidRPr="00D1204B">
        <w:rPr>
          <w:rFonts w:asciiTheme="minorHAnsi" w:hAnsiTheme="minorHAnsi" w:cstheme="minorHAnsi"/>
          <w:color w:val="auto"/>
          <w:sz w:val="24"/>
          <w:szCs w:val="24"/>
        </w:rPr>
        <w:t>List</w:t>
      </w:r>
      <w:r w:rsidR="00FD617C" w:rsidRPr="00D1204B">
        <w:rPr>
          <w:rFonts w:asciiTheme="minorHAnsi" w:hAnsiTheme="minorHAnsi" w:cstheme="minorHAnsi"/>
          <w:color w:val="auto"/>
          <w:sz w:val="24"/>
          <w:szCs w:val="24"/>
        </w:rPr>
        <w:t>ed below are</w:t>
      </w:r>
      <w:r w:rsidRPr="00D1204B">
        <w:rPr>
          <w:rFonts w:asciiTheme="minorHAnsi" w:hAnsiTheme="minorHAnsi" w:cstheme="minorHAnsi"/>
          <w:color w:val="auto"/>
          <w:sz w:val="24"/>
          <w:szCs w:val="24"/>
        </w:rPr>
        <w:t xml:space="preserve"> </w:t>
      </w:r>
      <w:r w:rsidR="00FD617C" w:rsidRPr="00D1204B">
        <w:rPr>
          <w:rFonts w:asciiTheme="minorHAnsi" w:hAnsiTheme="minorHAnsi" w:cstheme="minorHAnsi"/>
          <w:color w:val="auto"/>
          <w:sz w:val="24"/>
          <w:szCs w:val="24"/>
        </w:rPr>
        <w:t>three</w:t>
      </w:r>
      <w:r w:rsidRPr="00D1204B">
        <w:rPr>
          <w:rFonts w:asciiTheme="minorHAnsi" w:hAnsiTheme="minorHAnsi" w:cstheme="minorHAnsi"/>
          <w:color w:val="auto"/>
          <w:sz w:val="24"/>
          <w:szCs w:val="24"/>
        </w:rPr>
        <w:t xml:space="preserve"> areas in which the </w:t>
      </w:r>
      <w:r w:rsidR="00E4154B" w:rsidRPr="00D1204B">
        <w:rPr>
          <w:rFonts w:asciiTheme="minorHAnsi" w:hAnsiTheme="minorHAnsi" w:cstheme="minorHAnsi"/>
          <w:color w:val="auto"/>
          <w:sz w:val="24"/>
          <w:szCs w:val="24"/>
        </w:rPr>
        <w:t>organizing initiative</w:t>
      </w:r>
      <w:r w:rsidR="00FD617C" w:rsidRPr="00D1204B">
        <w:rPr>
          <w:rFonts w:asciiTheme="minorHAnsi" w:hAnsiTheme="minorHAnsi" w:cstheme="minorHAnsi"/>
          <w:color w:val="auto"/>
          <w:sz w:val="24"/>
          <w:szCs w:val="24"/>
        </w:rPr>
        <w:t xml:space="preserve"> </w:t>
      </w:r>
      <w:r w:rsidRPr="00D1204B">
        <w:rPr>
          <w:rFonts w:asciiTheme="minorHAnsi" w:hAnsiTheme="minorHAnsi" w:cstheme="minorHAnsi"/>
          <w:color w:val="auto"/>
          <w:sz w:val="24"/>
          <w:szCs w:val="24"/>
        </w:rPr>
        <w:t xml:space="preserve">has significant room for improvement. The </w:t>
      </w:r>
      <w:r w:rsidR="00A16D5F" w:rsidRPr="00D1204B">
        <w:rPr>
          <w:rFonts w:asciiTheme="minorHAnsi" w:hAnsiTheme="minorHAnsi" w:cstheme="minorHAnsi"/>
          <w:color w:val="auto"/>
          <w:sz w:val="24"/>
          <w:szCs w:val="24"/>
        </w:rPr>
        <w:t>R</w:t>
      </w:r>
      <w:r w:rsidRPr="00D1204B">
        <w:rPr>
          <w:rFonts w:asciiTheme="minorHAnsi" w:hAnsiTheme="minorHAnsi" w:cstheme="minorHAnsi"/>
          <w:color w:val="auto"/>
          <w:sz w:val="24"/>
          <w:szCs w:val="24"/>
        </w:rPr>
        <w:t xml:space="preserve">eview team encourages the </w:t>
      </w:r>
      <w:r w:rsidR="00E4154B" w:rsidRPr="00D1204B">
        <w:rPr>
          <w:rFonts w:asciiTheme="minorHAnsi" w:hAnsiTheme="minorHAnsi" w:cstheme="minorHAnsi"/>
          <w:color w:val="auto"/>
          <w:sz w:val="24"/>
          <w:szCs w:val="24"/>
        </w:rPr>
        <w:t>organizing initiative</w:t>
      </w:r>
      <w:r w:rsidRPr="00D1204B">
        <w:rPr>
          <w:rFonts w:asciiTheme="minorHAnsi" w:hAnsiTheme="minorHAnsi" w:cstheme="minorHAnsi"/>
          <w:color w:val="auto"/>
          <w:sz w:val="24"/>
          <w:szCs w:val="24"/>
        </w:rPr>
        <w:t xml:space="preserve"> to consider these areas and to use them as a starting point when setting goals for the next </w:t>
      </w:r>
      <w:r w:rsidR="00FD617C" w:rsidRPr="00D1204B">
        <w:rPr>
          <w:rFonts w:asciiTheme="minorHAnsi" w:hAnsiTheme="minorHAnsi" w:cstheme="minorHAnsi"/>
          <w:color w:val="auto"/>
          <w:sz w:val="24"/>
          <w:szCs w:val="24"/>
        </w:rPr>
        <w:t>year</w:t>
      </w:r>
      <w:r w:rsidRPr="00D1204B">
        <w:rPr>
          <w:rFonts w:asciiTheme="minorHAnsi" w:hAnsiTheme="minorHAnsi" w:cstheme="minorHAnsi"/>
          <w:color w:val="auto"/>
          <w:sz w:val="24"/>
          <w:szCs w:val="24"/>
        </w:rPr>
        <w:t xml:space="preserve"> or revising existing goals.</w:t>
      </w:r>
    </w:p>
    <w:p w14:paraId="675EC6B0" w14:textId="77777777" w:rsidR="00FD617C" w:rsidRPr="00D1204B" w:rsidRDefault="00FD617C" w:rsidP="00DD1C58">
      <w:pPr>
        <w:pStyle w:val="BodyTextIndent"/>
        <w:spacing w:after="0"/>
        <w:ind w:left="0"/>
        <w:rPr>
          <w:rFonts w:asciiTheme="minorHAnsi" w:hAnsiTheme="minorHAnsi" w:cstheme="minorHAnsi"/>
          <w:color w:val="auto"/>
          <w:sz w:val="24"/>
          <w:szCs w:val="24"/>
        </w:rPr>
      </w:pPr>
    </w:p>
    <w:p w14:paraId="39F94C7E" w14:textId="77777777" w:rsidR="00FD617C" w:rsidRPr="00D1204B" w:rsidRDefault="00FD617C" w:rsidP="00091E6C">
      <w:pPr>
        <w:numPr>
          <w:ilvl w:val="0"/>
          <w:numId w:val="15"/>
        </w:numPr>
        <w:tabs>
          <w:tab w:val="num" w:pos="1080"/>
        </w:tabs>
        <w:rPr>
          <w:rFonts w:asciiTheme="minorHAnsi" w:hAnsiTheme="minorHAnsi" w:cstheme="minorHAnsi"/>
          <w:sz w:val="22"/>
          <w:szCs w:val="22"/>
        </w:rPr>
      </w:pPr>
      <w:r w:rsidRPr="00D1204B">
        <w:rPr>
          <w:rFonts w:asciiTheme="minorHAnsi" w:hAnsiTheme="minorHAnsi" w:cstheme="minorHAnsi"/>
        </w:rPr>
        <w:t>Area of growth 1:</w:t>
      </w:r>
    </w:p>
    <w:p w14:paraId="2BF84F99" w14:textId="77777777" w:rsidR="00FD617C" w:rsidRPr="00D1204B" w:rsidRDefault="00FD617C" w:rsidP="00FD617C">
      <w:pPr>
        <w:ind w:left="720"/>
        <w:rPr>
          <w:rFonts w:asciiTheme="minorHAnsi" w:hAnsiTheme="minorHAnsi" w:cstheme="minorHAnsi"/>
          <w:b/>
          <w:sz w:val="22"/>
          <w:szCs w:val="22"/>
        </w:rPr>
      </w:pPr>
    </w:p>
    <w:p w14:paraId="7012618B" w14:textId="77777777" w:rsidR="00FD617C" w:rsidRPr="00D1204B" w:rsidRDefault="00FD617C" w:rsidP="00091E6C">
      <w:pPr>
        <w:numPr>
          <w:ilvl w:val="0"/>
          <w:numId w:val="15"/>
        </w:numPr>
        <w:tabs>
          <w:tab w:val="num" w:pos="1080"/>
        </w:tabs>
        <w:rPr>
          <w:rFonts w:asciiTheme="minorHAnsi" w:hAnsiTheme="minorHAnsi" w:cstheme="minorHAnsi"/>
          <w:sz w:val="22"/>
          <w:szCs w:val="22"/>
        </w:rPr>
      </w:pPr>
      <w:r w:rsidRPr="00D1204B">
        <w:rPr>
          <w:rFonts w:asciiTheme="minorHAnsi" w:hAnsiTheme="minorHAnsi" w:cstheme="minorHAnsi"/>
        </w:rPr>
        <w:t>Area of growth 2:</w:t>
      </w:r>
    </w:p>
    <w:p w14:paraId="0C34FDD9" w14:textId="77777777" w:rsidR="00FD617C" w:rsidRPr="00D1204B" w:rsidRDefault="00FD617C" w:rsidP="00FD617C">
      <w:pPr>
        <w:rPr>
          <w:rFonts w:asciiTheme="minorHAnsi" w:hAnsiTheme="minorHAnsi" w:cstheme="minorHAnsi"/>
          <w:b/>
          <w:sz w:val="22"/>
          <w:szCs w:val="22"/>
        </w:rPr>
      </w:pPr>
    </w:p>
    <w:p w14:paraId="67FB141E" w14:textId="77777777" w:rsidR="00FD617C" w:rsidRPr="00D1204B" w:rsidRDefault="00FD617C" w:rsidP="00091E6C">
      <w:pPr>
        <w:numPr>
          <w:ilvl w:val="0"/>
          <w:numId w:val="15"/>
        </w:numPr>
        <w:tabs>
          <w:tab w:val="num" w:pos="1080"/>
        </w:tabs>
        <w:rPr>
          <w:rFonts w:asciiTheme="minorHAnsi" w:hAnsiTheme="minorHAnsi" w:cstheme="minorHAnsi"/>
          <w:sz w:val="22"/>
          <w:szCs w:val="22"/>
        </w:rPr>
      </w:pPr>
      <w:r w:rsidRPr="00D1204B">
        <w:rPr>
          <w:rFonts w:asciiTheme="minorHAnsi" w:hAnsiTheme="minorHAnsi" w:cstheme="minorHAnsi"/>
        </w:rPr>
        <w:t>Area of growth 3:</w:t>
      </w:r>
    </w:p>
    <w:p w14:paraId="263FBC22" w14:textId="77777777" w:rsidR="007E570C" w:rsidRPr="00D1204B" w:rsidRDefault="007E570C" w:rsidP="007E570C">
      <w:pPr>
        <w:rPr>
          <w:rFonts w:asciiTheme="minorHAnsi" w:hAnsiTheme="minorHAnsi" w:cstheme="minorHAnsi"/>
          <w:sz w:val="22"/>
          <w:szCs w:val="22"/>
        </w:rPr>
      </w:pPr>
    </w:p>
    <w:p w14:paraId="76213A24" w14:textId="77777777" w:rsidR="00FD617C" w:rsidRPr="00D1204B" w:rsidRDefault="00FD617C" w:rsidP="00DD1C58">
      <w:pPr>
        <w:pStyle w:val="BodyTextIndent"/>
        <w:spacing w:after="0"/>
        <w:ind w:left="0"/>
        <w:rPr>
          <w:rFonts w:asciiTheme="minorHAnsi" w:hAnsiTheme="minorHAnsi" w:cstheme="minorHAnsi"/>
          <w:color w:val="auto"/>
          <w:sz w:val="24"/>
          <w:szCs w:val="24"/>
        </w:rPr>
      </w:pPr>
    </w:p>
    <w:p w14:paraId="73C07674" w14:textId="77777777" w:rsidR="00FD617C" w:rsidRPr="00D1204B" w:rsidRDefault="00FD617C" w:rsidP="00B06526">
      <w:pPr>
        <w:pStyle w:val="Header2"/>
        <w:outlineLvl w:val="9"/>
        <w:rPr>
          <w:rFonts w:asciiTheme="minorHAnsi" w:hAnsiTheme="minorHAnsi" w:cstheme="minorHAnsi"/>
          <w:sz w:val="24"/>
          <w:szCs w:val="24"/>
        </w:rPr>
      </w:pPr>
      <w:bookmarkStart w:id="42" w:name="_Toc453689428"/>
      <w:bookmarkStart w:id="43" w:name="_Toc419533932"/>
      <w:bookmarkStart w:id="44" w:name="_Toc420052718"/>
      <w:r w:rsidRPr="00D1204B">
        <w:rPr>
          <w:rFonts w:asciiTheme="minorHAnsi" w:hAnsiTheme="minorHAnsi" w:cstheme="minorHAnsi"/>
          <w:sz w:val="24"/>
          <w:szCs w:val="24"/>
        </w:rPr>
        <w:t xml:space="preserve">Suggestions for </w:t>
      </w:r>
      <w:r w:rsidR="00FD6240" w:rsidRPr="00D1204B">
        <w:rPr>
          <w:rFonts w:asciiTheme="minorHAnsi" w:hAnsiTheme="minorHAnsi" w:cstheme="minorHAnsi"/>
          <w:sz w:val="24"/>
          <w:szCs w:val="24"/>
        </w:rPr>
        <w:t>Next Steps</w:t>
      </w:r>
      <w:bookmarkEnd w:id="42"/>
      <w:bookmarkEnd w:id="43"/>
      <w:bookmarkEnd w:id="44"/>
    </w:p>
    <w:p w14:paraId="398D3840" w14:textId="77777777" w:rsidR="00DD1C58" w:rsidRPr="00D1204B" w:rsidRDefault="00DD1C58" w:rsidP="00DD1C58">
      <w:pPr>
        <w:pStyle w:val="BodyTextIndent"/>
        <w:spacing w:after="0"/>
        <w:ind w:left="0"/>
        <w:rPr>
          <w:rFonts w:asciiTheme="minorHAnsi" w:hAnsiTheme="minorHAnsi" w:cstheme="minorHAnsi"/>
          <w:color w:val="auto"/>
          <w:sz w:val="26"/>
          <w:szCs w:val="26"/>
        </w:rPr>
      </w:pPr>
    </w:p>
    <w:p w14:paraId="79B3CFAE" w14:textId="77777777" w:rsidR="00FD6240" w:rsidRPr="00D1204B" w:rsidRDefault="00FD6240" w:rsidP="00FD6240">
      <w:pPr>
        <w:pStyle w:val="BodyTextIndent"/>
        <w:spacing w:after="0"/>
        <w:ind w:left="0"/>
        <w:rPr>
          <w:rFonts w:asciiTheme="minorHAnsi" w:hAnsiTheme="minorHAnsi" w:cstheme="minorHAnsi"/>
          <w:color w:val="auto"/>
          <w:sz w:val="24"/>
          <w:szCs w:val="24"/>
        </w:rPr>
      </w:pPr>
      <w:r w:rsidRPr="00D1204B">
        <w:rPr>
          <w:rFonts w:asciiTheme="minorHAnsi" w:hAnsiTheme="minorHAnsi" w:cstheme="minorHAnsi"/>
          <w:color w:val="auto"/>
          <w:sz w:val="24"/>
          <w:szCs w:val="24"/>
        </w:rPr>
        <w:t xml:space="preserve">Below are some considerations for next steps for the initiative based on their strengths </w:t>
      </w:r>
      <w:r w:rsidRPr="00900D16">
        <w:rPr>
          <w:rFonts w:asciiTheme="minorHAnsi" w:hAnsiTheme="minorHAnsi" w:cstheme="minorHAnsi"/>
          <w:color w:val="auto"/>
          <w:sz w:val="24"/>
          <w:szCs w:val="24"/>
          <w:u w:val="single"/>
        </w:rPr>
        <w:t xml:space="preserve">and </w:t>
      </w:r>
      <w:r w:rsidRPr="00D1204B">
        <w:rPr>
          <w:rFonts w:asciiTheme="minorHAnsi" w:hAnsiTheme="minorHAnsi" w:cstheme="minorHAnsi"/>
          <w:color w:val="auto"/>
          <w:sz w:val="24"/>
          <w:szCs w:val="24"/>
        </w:rPr>
        <w:t>areas for growth</w:t>
      </w:r>
      <w:r w:rsidR="007E570C" w:rsidRPr="00D1204B">
        <w:rPr>
          <w:rFonts w:asciiTheme="minorHAnsi" w:hAnsiTheme="minorHAnsi" w:cstheme="minorHAnsi"/>
          <w:color w:val="auto"/>
          <w:sz w:val="24"/>
          <w:szCs w:val="24"/>
        </w:rPr>
        <w:t xml:space="preserve">. </w:t>
      </w:r>
      <w:r w:rsidRPr="00D1204B">
        <w:rPr>
          <w:rFonts w:asciiTheme="minorHAnsi" w:hAnsiTheme="minorHAnsi" w:cstheme="minorHAnsi"/>
          <w:color w:val="auto"/>
          <w:sz w:val="24"/>
          <w:szCs w:val="24"/>
        </w:rPr>
        <w:t xml:space="preserve"> </w:t>
      </w:r>
    </w:p>
    <w:p w14:paraId="02333DA7" w14:textId="77777777" w:rsidR="006A35A1" w:rsidRPr="00D1204B" w:rsidRDefault="006A35A1">
      <w:pPr>
        <w:spacing w:after="200" w:line="276" w:lineRule="auto"/>
        <w:rPr>
          <w:rFonts w:asciiTheme="minorHAnsi" w:hAnsiTheme="minorHAnsi" w:cstheme="minorHAnsi"/>
          <w:b/>
          <w:sz w:val="26"/>
          <w:szCs w:val="26"/>
        </w:rPr>
      </w:pPr>
      <w:r w:rsidRPr="00D1204B">
        <w:rPr>
          <w:rFonts w:asciiTheme="minorHAnsi" w:hAnsiTheme="minorHAnsi" w:cstheme="minorHAnsi"/>
          <w:b/>
          <w:sz w:val="26"/>
          <w:szCs w:val="26"/>
        </w:rPr>
        <w:br w:type="page"/>
      </w:r>
    </w:p>
    <w:p w14:paraId="02D0D177" w14:textId="77777777" w:rsidR="007332C8" w:rsidRPr="00D1204B" w:rsidRDefault="006A35A1" w:rsidP="003C5D55">
      <w:pPr>
        <w:pStyle w:val="Heading2"/>
        <w:spacing w:before="360"/>
        <w:rPr>
          <w:rFonts w:asciiTheme="minorHAnsi" w:hAnsiTheme="minorHAnsi" w:cstheme="minorHAnsi"/>
          <w:b w:val="0"/>
          <w:sz w:val="32"/>
          <w:szCs w:val="32"/>
        </w:rPr>
      </w:pPr>
      <w:bookmarkStart w:id="45" w:name="_Toc420052719"/>
      <w:r w:rsidRPr="00D1204B">
        <w:rPr>
          <w:rFonts w:asciiTheme="minorHAnsi" w:hAnsiTheme="minorHAnsi" w:cstheme="minorHAnsi"/>
          <w:b w:val="0"/>
          <w:sz w:val="32"/>
          <w:szCs w:val="32"/>
        </w:rPr>
        <w:lastRenderedPageBreak/>
        <w:t xml:space="preserve">Appendix I: </w:t>
      </w:r>
      <w:r w:rsidR="00216154" w:rsidRPr="00D1204B">
        <w:rPr>
          <w:rFonts w:asciiTheme="minorHAnsi" w:hAnsiTheme="minorHAnsi" w:cstheme="minorHAnsi"/>
          <w:b w:val="0"/>
          <w:sz w:val="32"/>
          <w:szCs w:val="32"/>
        </w:rPr>
        <w:t>Protocols for Evaluation Feedback</w:t>
      </w:r>
      <w:bookmarkEnd w:id="45"/>
      <w:r w:rsidRPr="00D1204B">
        <w:rPr>
          <w:rFonts w:asciiTheme="minorHAnsi" w:hAnsiTheme="minorHAnsi" w:cstheme="minorHAnsi"/>
          <w:b w:val="0"/>
          <w:sz w:val="32"/>
          <w:szCs w:val="32"/>
        </w:rPr>
        <w:t xml:space="preserve"> </w:t>
      </w:r>
    </w:p>
    <w:p w14:paraId="200072A4" w14:textId="77777777" w:rsidR="007332C8" w:rsidRPr="00D1204B" w:rsidRDefault="007332C8" w:rsidP="007332C8">
      <w:pPr>
        <w:rPr>
          <w:rFonts w:asciiTheme="minorHAnsi" w:hAnsiTheme="minorHAnsi" w:cstheme="minorHAnsi"/>
        </w:rPr>
      </w:pPr>
    </w:p>
    <w:p w14:paraId="4C3AAEBA" w14:textId="77777777" w:rsidR="007332C8" w:rsidRPr="00D1204B" w:rsidRDefault="007332C8" w:rsidP="007332C8">
      <w:pPr>
        <w:rPr>
          <w:rFonts w:asciiTheme="minorHAnsi" w:hAnsiTheme="minorHAnsi" w:cstheme="minorHAnsi"/>
          <w:b/>
        </w:rPr>
      </w:pPr>
      <w:r w:rsidRPr="00D1204B">
        <w:rPr>
          <w:rFonts w:asciiTheme="minorHAnsi" w:hAnsiTheme="minorHAnsi" w:cstheme="minorHAnsi"/>
          <w:b/>
        </w:rPr>
        <w:t xml:space="preserve">Proposed questions for </w:t>
      </w:r>
      <w:r w:rsidR="001A1151" w:rsidRPr="00D1204B">
        <w:rPr>
          <w:rFonts w:asciiTheme="minorHAnsi" w:hAnsiTheme="minorHAnsi" w:cstheme="minorHAnsi"/>
          <w:b/>
        </w:rPr>
        <w:t>Reviewer</w:t>
      </w:r>
      <w:r w:rsidRPr="00D1204B">
        <w:rPr>
          <w:rFonts w:asciiTheme="minorHAnsi" w:hAnsiTheme="minorHAnsi" w:cstheme="minorHAnsi"/>
          <w:b/>
        </w:rPr>
        <w:t xml:space="preserve">s:  </w:t>
      </w:r>
    </w:p>
    <w:p w14:paraId="024DEDC4" w14:textId="77777777" w:rsidR="007332C8" w:rsidRPr="00D1204B" w:rsidRDefault="007332C8" w:rsidP="007332C8">
      <w:pPr>
        <w:rPr>
          <w:rFonts w:asciiTheme="minorHAnsi" w:hAnsiTheme="minorHAnsi" w:cstheme="minorHAnsi"/>
        </w:rPr>
      </w:pPr>
    </w:p>
    <w:p w14:paraId="02A723AA" w14:textId="77777777" w:rsidR="007332C8" w:rsidRPr="00D1204B" w:rsidRDefault="007332C8" w:rsidP="007332C8">
      <w:pPr>
        <w:rPr>
          <w:rFonts w:asciiTheme="minorHAnsi" w:hAnsiTheme="minorHAnsi" w:cstheme="minorHAnsi"/>
          <w:i/>
        </w:rPr>
      </w:pPr>
      <w:r w:rsidRPr="00D1204B">
        <w:rPr>
          <w:rFonts w:asciiTheme="minorHAnsi" w:hAnsiTheme="minorHAnsi" w:cstheme="minorHAnsi"/>
          <w:i/>
        </w:rPr>
        <w:t xml:space="preserve">Site Visit Preparation </w:t>
      </w:r>
    </w:p>
    <w:p w14:paraId="610FF1B9"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How effective was the </w:t>
      </w:r>
      <w:r w:rsidR="001A1151" w:rsidRPr="00D1204B">
        <w:rPr>
          <w:rFonts w:cstheme="minorHAnsi"/>
          <w:sz w:val="24"/>
          <w:szCs w:val="24"/>
        </w:rPr>
        <w:t>Reviewer</w:t>
      </w:r>
      <w:r w:rsidRPr="00D1204B">
        <w:rPr>
          <w:rFonts w:cstheme="minorHAnsi"/>
          <w:sz w:val="24"/>
          <w:szCs w:val="24"/>
        </w:rPr>
        <w:t xml:space="preserve"> training in preparing you to conduct the Framework evaluation? Did you feel prepared to collect evidence using the site visit process and tools? Did you feel prepared to make judgments about initiative quality?</w:t>
      </w:r>
    </w:p>
    <w:p w14:paraId="3BB92330"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What suggestions do you have to improve this training in the future?  </w:t>
      </w:r>
    </w:p>
    <w:p w14:paraId="4887CA98"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Describe your experience reviewing data and documentation prior to the site visit. How valuable was this process to your overall evaluation of the </w:t>
      </w:r>
      <w:r w:rsidR="00E4154B" w:rsidRPr="00D1204B">
        <w:rPr>
          <w:rFonts w:cstheme="minorHAnsi"/>
          <w:sz w:val="24"/>
          <w:szCs w:val="24"/>
        </w:rPr>
        <w:t>organizing initiative</w:t>
      </w:r>
      <w:r w:rsidRPr="00D1204B">
        <w:rPr>
          <w:rFonts w:cstheme="minorHAnsi"/>
          <w:sz w:val="24"/>
          <w:szCs w:val="24"/>
        </w:rPr>
        <w:t xml:space="preserve">?  </w:t>
      </w:r>
    </w:p>
    <w:p w14:paraId="1C74011D"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How long did it take to prepare for the site visit, i.e. to review data and documentation and other information about the </w:t>
      </w:r>
      <w:r w:rsidR="00E4154B" w:rsidRPr="00D1204B">
        <w:rPr>
          <w:rFonts w:cstheme="minorHAnsi"/>
          <w:sz w:val="24"/>
          <w:szCs w:val="24"/>
        </w:rPr>
        <w:t>organizing initiative</w:t>
      </w:r>
      <w:r w:rsidRPr="00D1204B">
        <w:rPr>
          <w:rFonts w:cstheme="minorHAnsi"/>
          <w:sz w:val="24"/>
          <w:szCs w:val="24"/>
        </w:rPr>
        <w:t xml:space="preserve">? </w:t>
      </w:r>
    </w:p>
    <w:p w14:paraId="295B6B7C"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Overall, what changes, if any, should be made to improve </w:t>
      </w:r>
      <w:r w:rsidR="001A1151" w:rsidRPr="00D1204B">
        <w:rPr>
          <w:rFonts w:cstheme="minorHAnsi"/>
          <w:sz w:val="24"/>
          <w:szCs w:val="24"/>
        </w:rPr>
        <w:t>Reviewer</w:t>
      </w:r>
      <w:r w:rsidRPr="00D1204B">
        <w:rPr>
          <w:rFonts w:cstheme="minorHAnsi"/>
          <w:sz w:val="24"/>
          <w:szCs w:val="24"/>
        </w:rPr>
        <w:t xml:space="preserve"> preparation for the site visit?  </w:t>
      </w:r>
    </w:p>
    <w:p w14:paraId="3337457F" w14:textId="77777777" w:rsidR="007332C8" w:rsidRPr="00D1204B" w:rsidRDefault="007332C8" w:rsidP="007332C8">
      <w:pPr>
        <w:rPr>
          <w:rFonts w:asciiTheme="minorHAnsi" w:hAnsiTheme="minorHAnsi" w:cstheme="minorHAnsi"/>
        </w:rPr>
      </w:pPr>
    </w:p>
    <w:p w14:paraId="6A71DD9E" w14:textId="77777777" w:rsidR="007332C8" w:rsidRPr="00D1204B" w:rsidRDefault="007332C8" w:rsidP="007332C8">
      <w:pPr>
        <w:rPr>
          <w:rFonts w:asciiTheme="minorHAnsi" w:hAnsiTheme="minorHAnsi" w:cstheme="minorHAnsi"/>
          <w:i/>
        </w:rPr>
      </w:pPr>
      <w:r w:rsidRPr="00D1204B">
        <w:rPr>
          <w:rFonts w:asciiTheme="minorHAnsi" w:hAnsiTheme="minorHAnsi" w:cstheme="minorHAnsi"/>
          <w:i/>
        </w:rPr>
        <w:t xml:space="preserve">Site Visit </w:t>
      </w:r>
    </w:p>
    <w:p w14:paraId="2D4FF75A"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Based on what you observed, how receptive were the </w:t>
      </w:r>
      <w:r w:rsidR="00E4154B" w:rsidRPr="00D1204B">
        <w:rPr>
          <w:rFonts w:cstheme="minorHAnsi"/>
          <w:sz w:val="24"/>
          <w:szCs w:val="24"/>
        </w:rPr>
        <w:t>organizing initiative</w:t>
      </w:r>
      <w:r w:rsidRPr="00D1204B">
        <w:rPr>
          <w:rFonts w:cstheme="minorHAnsi"/>
          <w:sz w:val="24"/>
          <w:szCs w:val="24"/>
        </w:rPr>
        <w:t xml:space="preserve">’s staff and parents to the </w:t>
      </w:r>
      <w:r w:rsidR="0057721F" w:rsidRPr="00D1204B">
        <w:rPr>
          <w:rFonts w:cstheme="minorHAnsi"/>
          <w:sz w:val="24"/>
          <w:szCs w:val="24"/>
        </w:rPr>
        <w:t xml:space="preserve">review </w:t>
      </w:r>
      <w:r w:rsidRPr="00D1204B">
        <w:rPr>
          <w:rFonts w:cstheme="minorHAnsi"/>
          <w:sz w:val="24"/>
          <w:szCs w:val="24"/>
        </w:rPr>
        <w:t xml:space="preserve">process? How could the review process be changed, if at all, to increase receptivity to the process? </w:t>
      </w:r>
    </w:p>
    <w:p w14:paraId="6FD10252"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Describe your experience engaging in conversations with staff and parents. How valuable were these conversations to your overall evaluation of the </w:t>
      </w:r>
      <w:r w:rsidR="00E4154B" w:rsidRPr="00D1204B">
        <w:rPr>
          <w:rFonts w:cstheme="minorHAnsi"/>
          <w:sz w:val="24"/>
          <w:szCs w:val="24"/>
        </w:rPr>
        <w:t>organizing initiative</w:t>
      </w:r>
      <w:r w:rsidRPr="00D1204B">
        <w:rPr>
          <w:rFonts w:cstheme="minorHAnsi"/>
          <w:sz w:val="24"/>
          <w:szCs w:val="24"/>
        </w:rPr>
        <w:t xml:space="preserve">? Were the interview protocols easy or difficult to use? How would you improve these protocols, if at all? </w:t>
      </w:r>
      <w:r w:rsidRPr="00D1204B">
        <w:rPr>
          <w:rFonts w:cstheme="minorHAnsi"/>
          <w:i/>
          <w:sz w:val="24"/>
          <w:szCs w:val="24"/>
        </w:rPr>
        <w:t xml:space="preserve"> </w:t>
      </w:r>
    </w:p>
    <w:p w14:paraId="405300B2"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How long did the site visit take? Would you say that it was too long, too short, or about right? </w:t>
      </w:r>
    </w:p>
    <w:p w14:paraId="4B4E7EB6"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How much did the original schedule for the site visit change? Why were these changes made? </w:t>
      </w:r>
    </w:p>
    <w:p w14:paraId="1D5FE1FD" w14:textId="77777777" w:rsidR="007332C8" w:rsidRPr="00D1204B" w:rsidRDefault="007332C8" w:rsidP="007332C8">
      <w:pPr>
        <w:rPr>
          <w:rFonts w:asciiTheme="minorHAnsi" w:hAnsiTheme="minorHAnsi" w:cstheme="minorHAnsi"/>
        </w:rPr>
      </w:pPr>
    </w:p>
    <w:p w14:paraId="026D6089" w14:textId="77777777" w:rsidR="007332C8" w:rsidRPr="00D1204B" w:rsidRDefault="007332C8" w:rsidP="007332C8">
      <w:pPr>
        <w:rPr>
          <w:rFonts w:asciiTheme="minorHAnsi" w:hAnsiTheme="minorHAnsi" w:cstheme="minorHAnsi"/>
          <w:i/>
        </w:rPr>
      </w:pPr>
      <w:r w:rsidRPr="00D1204B">
        <w:rPr>
          <w:rFonts w:asciiTheme="minorHAnsi" w:hAnsiTheme="minorHAnsi" w:cstheme="minorHAnsi"/>
          <w:i/>
        </w:rPr>
        <w:t xml:space="preserve">Rating the </w:t>
      </w:r>
      <w:r w:rsidR="00CA56CB" w:rsidRPr="00D1204B">
        <w:rPr>
          <w:rFonts w:asciiTheme="minorHAnsi" w:hAnsiTheme="minorHAnsi" w:cstheme="minorHAnsi"/>
          <w:i/>
        </w:rPr>
        <w:t>organizing initiative</w:t>
      </w:r>
      <w:r w:rsidRPr="00D1204B">
        <w:rPr>
          <w:rFonts w:asciiTheme="minorHAnsi" w:hAnsiTheme="minorHAnsi" w:cstheme="minorHAnsi"/>
          <w:i/>
        </w:rPr>
        <w:t>s</w:t>
      </w:r>
    </w:p>
    <w:p w14:paraId="391D0F08"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How difficult was it to gather evidence for each of the standards and indicators? Would you change the site visit process in any way so that you collect more </w:t>
      </w:r>
      <w:r w:rsidR="007E570C" w:rsidRPr="00D1204B">
        <w:rPr>
          <w:rFonts w:cstheme="minorHAnsi"/>
          <w:sz w:val="24"/>
          <w:szCs w:val="24"/>
        </w:rPr>
        <w:t>evidence? Would you change the R</w:t>
      </w:r>
      <w:r w:rsidRPr="00D1204B">
        <w:rPr>
          <w:rFonts w:cstheme="minorHAnsi"/>
          <w:sz w:val="24"/>
          <w:szCs w:val="24"/>
        </w:rPr>
        <w:t xml:space="preserve">ubric?  </w:t>
      </w:r>
    </w:p>
    <w:p w14:paraId="2AD686A5"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Were the Observation Form, Rating Form, and Feedback Form useful to you? Where they easy or difficult to fill out? How would you improve these forms, if at all? </w:t>
      </w:r>
    </w:p>
    <w:p w14:paraId="02F81F2B"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Overall, do you believe that you gained an authentic picture of the effectiveness of the initiative? Why or why not? </w:t>
      </w:r>
    </w:p>
    <w:p w14:paraId="03D06315" w14:textId="77777777" w:rsidR="007332C8" w:rsidRPr="00D1204B" w:rsidRDefault="007332C8" w:rsidP="00091E6C">
      <w:pPr>
        <w:pStyle w:val="ListParagraph"/>
        <w:numPr>
          <w:ilvl w:val="0"/>
          <w:numId w:val="11"/>
        </w:numPr>
        <w:spacing w:after="0" w:line="240" w:lineRule="auto"/>
        <w:rPr>
          <w:rFonts w:cstheme="minorHAnsi"/>
          <w:sz w:val="24"/>
          <w:szCs w:val="24"/>
        </w:rPr>
      </w:pPr>
      <w:r w:rsidRPr="00D1204B">
        <w:rPr>
          <w:rFonts w:cstheme="minorHAnsi"/>
          <w:sz w:val="24"/>
          <w:szCs w:val="24"/>
        </w:rPr>
        <w:t xml:space="preserve">Did you feel confident in your ultimate ratings? Why or why not? </w:t>
      </w:r>
    </w:p>
    <w:p w14:paraId="6C75C16B" w14:textId="77777777" w:rsidR="00870911" w:rsidRPr="00D1204B" w:rsidRDefault="00870911" w:rsidP="00870911">
      <w:pPr>
        <w:pStyle w:val="ListParagraph"/>
        <w:spacing w:after="0" w:line="240" w:lineRule="auto"/>
        <w:rPr>
          <w:rFonts w:cstheme="minorHAnsi"/>
          <w:sz w:val="24"/>
          <w:szCs w:val="24"/>
        </w:rPr>
      </w:pPr>
    </w:p>
    <w:p w14:paraId="7C8A1DD2" w14:textId="77777777" w:rsidR="00870911" w:rsidRPr="00D1204B" w:rsidRDefault="00870911" w:rsidP="00870911">
      <w:pPr>
        <w:pStyle w:val="ListParagraph"/>
        <w:spacing w:after="0" w:line="240" w:lineRule="auto"/>
        <w:rPr>
          <w:rFonts w:cstheme="minorHAnsi"/>
          <w:sz w:val="24"/>
          <w:szCs w:val="24"/>
        </w:rPr>
      </w:pPr>
    </w:p>
    <w:p w14:paraId="59A6EADD" w14:textId="77777777" w:rsidR="00870911" w:rsidRPr="00D1204B" w:rsidRDefault="00870911" w:rsidP="00870911">
      <w:pPr>
        <w:pStyle w:val="ListParagraph"/>
        <w:spacing w:after="0" w:line="240" w:lineRule="auto"/>
        <w:rPr>
          <w:rFonts w:cstheme="minorHAnsi"/>
          <w:sz w:val="24"/>
          <w:szCs w:val="24"/>
        </w:rPr>
      </w:pPr>
    </w:p>
    <w:p w14:paraId="3CB47FB8" w14:textId="77777777" w:rsidR="007332C8" w:rsidRPr="00D1204B" w:rsidRDefault="007332C8" w:rsidP="007332C8">
      <w:pPr>
        <w:rPr>
          <w:rFonts w:asciiTheme="minorHAnsi" w:hAnsiTheme="minorHAnsi" w:cstheme="minorHAnsi"/>
          <w:b/>
        </w:rPr>
      </w:pPr>
      <w:r w:rsidRPr="00D1204B">
        <w:rPr>
          <w:rFonts w:asciiTheme="minorHAnsi" w:hAnsiTheme="minorHAnsi" w:cstheme="minorHAnsi"/>
          <w:b/>
        </w:rPr>
        <w:lastRenderedPageBreak/>
        <w:t xml:space="preserve">Proposed questions for parent leaders and other participants from </w:t>
      </w:r>
      <w:r w:rsidR="00E4154B" w:rsidRPr="00D1204B">
        <w:rPr>
          <w:rFonts w:asciiTheme="minorHAnsi" w:hAnsiTheme="minorHAnsi" w:cstheme="minorHAnsi"/>
          <w:b/>
        </w:rPr>
        <w:t>organizing initiative</w:t>
      </w:r>
      <w:r w:rsidRPr="00D1204B">
        <w:rPr>
          <w:rFonts w:asciiTheme="minorHAnsi" w:hAnsiTheme="minorHAnsi" w:cstheme="minorHAnsi"/>
          <w:b/>
        </w:rPr>
        <w:t xml:space="preserve">s: </w:t>
      </w:r>
    </w:p>
    <w:p w14:paraId="73947755" w14:textId="77777777" w:rsidR="007332C8" w:rsidRPr="00D1204B" w:rsidRDefault="007332C8" w:rsidP="007332C8">
      <w:pPr>
        <w:rPr>
          <w:rFonts w:asciiTheme="minorHAnsi" w:hAnsiTheme="minorHAnsi" w:cstheme="minorHAnsi"/>
          <w:i/>
        </w:rPr>
      </w:pPr>
    </w:p>
    <w:p w14:paraId="21B2DF48" w14:textId="77777777" w:rsidR="007332C8" w:rsidRPr="00D1204B" w:rsidRDefault="007332C8" w:rsidP="007332C8">
      <w:pPr>
        <w:rPr>
          <w:rFonts w:asciiTheme="minorHAnsi" w:hAnsiTheme="minorHAnsi" w:cstheme="minorHAnsi"/>
          <w:i/>
        </w:rPr>
      </w:pPr>
      <w:r w:rsidRPr="00D1204B">
        <w:rPr>
          <w:rFonts w:asciiTheme="minorHAnsi" w:hAnsiTheme="minorHAnsi" w:cstheme="minorHAnsi"/>
          <w:i/>
        </w:rPr>
        <w:t xml:space="preserve">Site Visit Preparation </w:t>
      </w:r>
    </w:p>
    <w:p w14:paraId="662C9A1B"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How difficult was it to coordinate the site visit? In particular, how challenging was it to coordinate with parents’ schedules? </w:t>
      </w:r>
    </w:p>
    <w:p w14:paraId="5820EC8D"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How would you characterize the reaction of parents and staff to participating in the site visit?  </w:t>
      </w:r>
    </w:p>
    <w:p w14:paraId="021FC8E6"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Did you feel prepared for the site visit? Why or why not?   </w:t>
      </w:r>
    </w:p>
    <w:p w14:paraId="186AD3B5"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What changes would you suggest to improve the site visit preparation process</w:t>
      </w:r>
      <w:r w:rsidR="0057721F" w:rsidRPr="00D1204B">
        <w:rPr>
          <w:rFonts w:cstheme="minorHAnsi"/>
          <w:sz w:val="24"/>
          <w:szCs w:val="24"/>
        </w:rPr>
        <w:t>? Would you improve</w:t>
      </w:r>
      <w:r w:rsidRPr="00D1204B">
        <w:rPr>
          <w:rFonts w:cstheme="minorHAnsi"/>
          <w:sz w:val="24"/>
          <w:szCs w:val="24"/>
        </w:rPr>
        <w:t xml:space="preserve"> the information provided and</w:t>
      </w:r>
      <w:r w:rsidR="0057721F" w:rsidRPr="00D1204B">
        <w:rPr>
          <w:rFonts w:cstheme="minorHAnsi"/>
          <w:sz w:val="24"/>
          <w:szCs w:val="24"/>
        </w:rPr>
        <w:t>/or</w:t>
      </w:r>
      <w:r w:rsidRPr="00D1204B">
        <w:rPr>
          <w:rFonts w:cstheme="minorHAnsi"/>
          <w:sz w:val="24"/>
          <w:szCs w:val="24"/>
        </w:rPr>
        <w:t xml:space="preserve"> the level or type of communication with </w:t>
      </w:r>
      <w:r w:rsidR="00BD6540" w:rsidRPr="00D1204B">
        <w:rPr>
          <w:rFonts w:cstheme="minorHAnsi"/>
          <w:sz w:val="24"/>
          <w:szCs w:val="24"/>
        </w:rPr>
        <w:t>the Implementation Team</w:t>
      </w:r>
      <w:r w:rsidRPr="00D1204B">
        <w:rPr>
          <w:rFonts w:cstheme="minorHAnsi"/>
          <w:sz w:val="24"/>
          <w:szCs w:val="24"/>
        </w:rPr>
        <w:t xml:space="preserve"> prior to the review? </w:t>
      </w:r>
    </w:p>
    <w:p w14:paraId="55488A6A"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How effective was the e-portfolio process in supporting self-evaluation and learning? </w:t>
      </w:r>
    </w:p>
    <w:p w14:paraId="5AF2F62C"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In total, how many hours did you spend compiling the e-portfolio? </w:t>
      </w:r>
    </w:p>
    <w:p w14:paraId="35DAE4E1"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What changes would you make to the e-portfolio process, if any? </w:t>
      </w:r>
    </w:p>
    <w:p w14:paraId="298B5EFC" w14:textId="77777777" w:rsidR="007332C8" w:rsidRPr="00D1204B" w:rsidRDefault="007332C8" w:rsidP="007332C8">
      <w:pPr>
        <w:rPr>
          <w:rFonts w:asciiTheme="minorHAnsi" w:hAnsiTheme="minorHAnsi" w:cstheme="minorHAnsi"/>
          <w:i/>
        </w:rPr>
      </w:pPr>
    </w:p>
    <w:p w14:paraId="62C7BBD1" w14:textId="77777777" w:rsidR="007332C8" w:rsidRPr="00D1204B" w:rsidRDefault="007332C8" w:rsidP="007332C8">
      <w:pPr>
        <w:rPr>
          <w:rFonts w:asciiTheme="minorHAnsi" w:hAnsiTheme="minorHAnsi" w:cstheme="minorHAnsi"/>
          <w:i/>
        </w:rPr>
      </w:pPr>
      <w:r w:rsidRPr="00D1204B">
        <w:rPr>
          <w:rFonts w:asciiTheme="minorHAnsi" w:hAnsiTheme="minorHAnsi" w:cstheme="minorHAnsi"/>
          <w:i/>
        </w:rPr>
        <w:t>Site Visit</w:t>
      </w:r>
    </w:p>
    <w:p w14:paraId="237D2BB3" w14:textId="77777777" w:rsidR="007332C8" w:rsidRPr="00D1204B" w:rsidRDefault="007332C8" w:rsidP="00091E6C">
      <w:pPr>
        <w:pStyle w:val="ListParagraph"/>
        <w:numPr>
          <w:ilvl w:val="0"/>
          <w:numId w:val="13"/>
        </w:numPr>
        <w:spacing w:after="0" w:line="240" w:lineRule="auto"/>
        <w:rPr>
          <w:rFonts w:cstheme="minorHAnsi"/>
          <w:i/>
          <w:sz w:val="24"/>
          <w:szCs w:val="24"/>
        </w:rPr>
      </w:pPr>
      <w:r w:rsidRPr="00D1204B">
        <w:rPr>
          <w:rFonts w:cstheme="minorHAnsi"/>
          <w:sz w:val="24"/>
          <w:szCs w:val="24"/>
        </w:rPr>
        <w:t>How would you characterize the reaction of parents and sta</w:t>
      </w:r>
      <w:r w:rsidR="0057721F" w:rsidRPr="00D1204B">
        <w:rPr>
          <w:rFonts w:cstheme="minorHAnsi"/>
          <w:sz w:val="24"/>
          <w:szCs w:val="24"/>
        </w:rPr>
        <w:t>ff to the site visit activities</w:t>
      </w:r>
      <w:r w:rsidRPr="00D1204B">
        <w:rPr>
          <w:rFonts w:cstheme="minorHAnsi"/>
          <w:sz w:val="24"/>
          <w:szCs w:val="24"/>
        </w:rPr>
        <w:t xml:space="preserve">? Did participants find the questions asked relevant to their work? Were </w:t>
      </w:r>
      <w:r w:rsidR="001A1151" w:rsidRPr="00D1204B">
        <w:rPr>
          <w:rFonts w:cstheme="minorHAnsi"/>
          <w:sz w:val="24"/>
          <w:szCs w:val="24"/>
        </w:rPr>
        <w:t>Reviewer</w:t>
      </w:r>
      <w:r w:rsidRPr="00D1204B">
        <w:rPr>
          <w:rFonts w:cstheme="minorHAnsi"/>
          <w:sz w:val="24"/>
          <w:szCs w:val="24"/>
        </w:rPr>
        <w:t xml:space="preserve">s effective at facilitating group conversations?  </w:t>
      </w:r>
    </w:p>
    <w:p w14:paraId="140245A6" w14:textId="77777777" w:rsidR="007332C8" w:rsidRPr="00D1204B" w:rsidRDefault="007332C8" w:rsidP="00091E6C">
      <w:pPr>
        <w:pStyle w:val="ListParagraph"/>
        <w:numPr>
          <w:ilvl w:val="0"/>
          <w:numId w:val="13"/>
        </w:numPr>
        <w:spacing w:after="0" w:line="240" w:lineRule="auto"/>
        <w:rPr>
          <w:rFonts w:cstheme="minorHAnsi"/>
          <w:i/>
          <w:sz w:val="24"/>
          <w:szCs w:val="24"/>
        </w:rPr>
      </w:pPr>
      <w:r w:rsidRPr="00D1204B">
        <w:rPr>
          <w:rFonts w:cstheme="minorHAnsi"/>
          <w:sz w:val="24"/>
          <w:szCs w:val="24"/>
        </w:rPr>
        <w:t xml:space="preserve">How effectively do you feel that the site visit captured the steps taken and results achieved by your </w:t>
      </w:r>
      <w:r w:rsidR="00E4154B" w:rsidRPr="00D1204B">
        <w:rPr>
          <w:rFonts w:cstheme="minorHAnsi"/>
          <w:sz w:val="24"/>
          <w:szCs w:val="24"/>
        </w:rPr>
        <w:t>organizing initiative</w:t>
      </w:r>
      <w:r w:rsidRPr="00D1204B">
        <w:rPr>
          <w:rFonts w:cstheme="minorHAnsi"/>
          <w:sz w:val="24"/>
          <w:szCs w:val="24"/>
        </w:rPr>
        <w:t xml:space="preserve">? Why?  </w:t>
      </w:r>
    </w:p>
    <w:p w14:paraId="3636C00E" w14:textId="77777777" w:rsidR="007332C8" w:rsidRPr="00D1204B" w:rsidRDefault="007332C8" w:rsidP="00091E6C">
      <w:pPr>
        <w:pStyle w:val="ListParagraph"/>
        <w:numPr>
          <w:ilvl w:val="0"/>
          <w:numId w:val="13"/>
        </w:numPr>
        <w:spacing w:after="0" w:line="240" w:lineRule="auto"/>
        <w:rPr>
          <w:rFonts w:cstheme="minorHAnsi"/>
          <w:i/>
          <w:sz w:val="24"/>
          <w:szCs w:val="24"/>
        </w:rPr>
      </w:pPr>
      <w:r w:rsidRPr="00D1204B">
        <w:rPr>
          <w:rFonts w:cstheme="minorHAnsi"/>
          <w:sz w:val="24"/>
          <w:szCs w:val="24"/>
        </w:rPr>
        <w:t xml:space="preserve">How could the site visit process be amended to better understand the initiative being reviewed and its results? </w:t>
      </w:r>
    </w:p>
    <w:p w14:paraId="6D72AF40" w14:textId="77777777" w:rsidR="007332C8" w:rsidRPr="00D1204B" w:rsidRDefault="007332C8" w:rsidP="00091E6C">
      <w:pPr>
        <w:pStyle w:val="ListParagraph"/>
        <w:numPr>
          <w:ilvl w:val="0"/>
          <w:numId w:val="13"/>
        </w:numPr>
        <w:spacing w:after="0" w:line="240" w:lineRule="auto"/>
        <w:rPr>
          <w:rFonts w:cstheme="minorHAnsi"/>
          <w:i/>
          <w:sz w:val="24"/>
          <w:szCs w:val="24"/>
        </w:rPr>
      </w:pPr>
      <w:r w:rsidRPr="00D1204B">
        <w:rPr>
          <w:rFonts w:cstheme="minorHAnsi"/>
          <w:sz w:val="24"/>
          <w:szCs w:val="24"/>
        </w:rPr>
        <w:t xml:space="preserve">How effective were planning and logistics during the site visit? </w:t>
      </w:r>
    </w:p>
    <w:p w14:paraId="63BA261B" w14:textId="77777777" w:rsidR="007332C8" w:rsidRPr="00D1204B" w:rsidRDefault="007332C8" w:rsidP="00091E6C">
      <w:pPr>
        <w:pStyle w:val="ListParagraph"/>
        <w:numPr>
          <w:ilvl w:val="0"/>
          <w:numId w:val="13"/>
        </w:numPr>
        <w:spacing w:after="0" w:line="240" w:lineRule="auto"/>
        <w:rPr>
          <w:rFonts w:cstheme="minorHAnsi"/>
          <w:sz w:val="24"/>
          <w:szCs w:val="24"/>
        </w:rPr>
      </w:pPr>
      <w:r w:rsidRPr="00D1204B">
        <w:rPr>
          <w:rFonts w:cstheme="minorHAnsi"/>
          <w:sz w:val="24"/>
          <w:szCs w:val="24"/>
        </w:rPr>
        <w:t xml:space="preserve">How long did the site visit take? Would you say that it was too long, too short, or just about right? </w:t>
      </w:r>
    </w:p>
    <w:p w14:paraId="7754BD63" w14:textId="77777777" w:rsidR="007332C8" w:rsidRPr="00D1204B" w:rsidRDefault="007332C8" w:rsidP="007332C8">
      <w:pPr>
        <w:rPr>
          <w:rFonts w:asciiTheme="minorHAnsi" w:hAnsiTheme="minorHAnsi" w:cstheme="minorHAnsi"/>
          <w:i/>
        </w:rPr>
      </w:pPr>
    </w:p>
    <w:p w14:paraId="08F2682B" w14:textId="77777777" w:rsidR="007332C8" w:rsidRPr="00D1204B" w:rsidRDefault="007332C8" w:rsidP="007332C8">
      <w:pPr>
        <w:rPr>
          <w:rFonts w:asciiTheme="minorHAnsi" w:hAnsiTheme="minorHAnsi" w:cstheme="minorHAnsi"/>
          <w:i/>
        </w:rPr>
      </w:pPr>
      <w:r w:rsidRPr="00D1204B">
        <w:rPr>
          <w:rFonts w:asciiTheme="minorHAnsi" w:hAnsiTheme="minorHAnsi" w:cstheme="minorHAnsi"/>
          <w:i/>
        </w:rPr>
        <w:t>Feedback and Improvement Process</w:t>
      </w:r>
    </w:p>
    <w:p w14:paraId="5692EDFF"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How effectively did feedback from the site visit process help you understand your initiative’s strengths and areas for improvement? Why? </w:t>
      </w:r>
    </w:p>
    <w:p w14:paraId="5DC12833"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What feedback was most useful to you? What feedback was less useful? </w:t>
      </w:r>
    </w:p>
    <w:p w14:paraId="56302131"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Did feedback from the site visit process facilitate a dialogue about improvement among parent leaders and staff? Did it facilitate any follow-up actions?  </w:t>
      </w:r>
    </w:p>
    <w:p w14:paraId="0F762786" w14:textId="77777777" w:rsidR="007332C8" w:rsidRPr="00D1204B" w:rsidRDefault="007332C8" w:rsidP="00091E6C">
      <w:pPr>
        <w:pStyle w:val="ListParagraph"/>
        <w:numPr>
          <w:ilvl w:val="0"/>
          <w:numId w:val="12"/>
        </w:numPr>
        <w:spacing w:after="0" w:line="240" w:lineRule="auto"/>
        <w:rPr>
          <w:rFonts w:cstheme="minorHAnsi"/>
          <w:sz w:val="24"/>
          <w:szCs w:val="24"/>
        </w:rPr>
      </w:pPr>
      <w:r w:rsidRPr="00D1204B">
        <w:rPr>
          <w:rFonts w:cstheme="minorHAnsi"/>
          <w:sz w:val="24"/>
          <w:szCs w:val="24"/>
        </w:rPr>
        <w:t xml:space="preserve">Is the Framework a useful </w:t>
      </w:r>
      <w:r w:rsidR="007E570C" w:rsidRPr="00D1204B">
        <w:rPr>
          <w:rFonts w:cstheme="minorHAnsi"/>
          <w:sz w:val="24"/>
          <w:szCs w:val="24"/>
        </w:rPr>
        <w:t>f</w:t>
      </w:r>
      <w:r w:rsidRPr="00D1204B">
        <w:rPr>
          <w:rFonts w:cstheme="minorHAnsi"/>
          <w:sz w:val="24"/>
          <w:szCs w:val="24"/>
        </w:rPr>
        <w:t xml:space="preserve">ramework for thinking about what makes an effective organizing initiative? Why or why not? How could the Framework be improved? </w:t>
      </w:r>
    </w:p>
    <w:p w14:paraId="42D70789" w14:textId="77777777" w:rsidR="007332C8" w:rsidRPr="00D1204B" w:rsidRDefault="007332C8" w:rsidP="007332C8">
      <w:pPr>
        <w:rPr>
          <w:rFonts w:asciiTheme="minorHAnsi" w:hAnsiTheme="minorHAnsi" w:cstheme="minorHAnsi"/>
        </w:rPr>
      </w:pPr>
    </w:p>
    <w:p w14:paraId="4E48F407" w14:textId="77777777" w:rsidR="00DD1C58" w:rsidRPr="00D1204B" w:rsidRDefault="00DD1C58" w:rsidP="00DD1C58">
      <w:pPr>
        <w:pStyle w:val="BodyTextIndent"/>
        <w:spacing w:after="0"/>
        <w:ind w:left="0"/>
        <w:rPr>
          <w:rFonts w:asciiTheme="minorHAnsi" w:hAnsiTheme="minorHAnsi" w:cstheme="minorHAnsi"/>
          <w:b/>
          <w:color w:val="auto"/>
          <w:sz w:val="26"/>
          <w:szCs w:val="26"/>
        </w:rPr>
      </w:pPr>
    </w:p>
    <w:p w14:paraId="5FC6818A" w14:textId="77777777" w:rsidR="00DD1C58" w:rsidRPr="00D1204B" w:rsidRDefault="00DD1C58" w:rsidP="00DD1C58">
      <w:pPr>
        <w:pStyle w:val="BodyTextIndent"/>
        <w:spacing w:after="0"/>
        <w:ind w:left="0"/>
        <w:rPr>
          <w:rFonts w:asciiTheme="minorHAnsi" w:hAnsiTheme="minorHAnsi" w:cstheme="minorHAnsi"/>
          <w:color w:val="auto"/>
          <w:sz w:val="26"/>
          <w:szCs w:val="26"/>
        </w:rPr>
      </w:pPr>
    </w:p>
    <w:p w14:paraId="004B5029" w14:textId="77777777" w:rsidR="002131D2" w:rsidRDefault="002131D2" w:rsidP="009338EC">
      <w:pPr>
        <w:jc w:val="center"/>
        <w:rPr>
          <w:rFonts w:asciiTheme="minorHAnsi" w:hAnsiTheme="minorHAnsi" w:cstheme="minorHAnsi"/>
          <w:b/>
          <w:sz w:val="32"/>
          <w:szCs w:val="32"/>
        </w:rPr>
      </w:pPr>
    </w:p>
    <w:p w14:paraId="644EF1CF" w14:textId="77777777" w:rsidR="002131D2" w:rsidRDefault="002131D2" w:rsidP="009338EC">
      <w:pPr>
        <w:jc w:val="center"/>
        <w:rPr>
          <w:rFonts w:asciiTheme="minorHAnsi" w:hAnsiTheme="minorHAnsi" w:cstheme="minorHAnsi"/>
          <w:b/>
          <w:sz w:val="32"/>
          <w:szCs w:val="32"/>
        </w:rPr>
      </w:pPr>
    </w:p>
    <w:p w14:paraId="439F85E4" w14:textId="77777777" w:rsidR="002131D2" w:rsidRDefault="002131D2" w:rsidP="009338EC">
      <w:pPr>
        <w:jc w:val="center"/>
        <w:rPr>
          <w:rFonts w:asciiTheme="minorHAnsi" w:hAnsiTheme="minorHAnsi" w:cstheme="minorHAnsi"/>
          <w:b/>
          <w:sz w:val="32"/>
          <w:szCs w:val="32"/>
        </w:rPr>
      </w:pPr>
    </w:p>
    <w:p w14:paraId="2467CF1B" w14:textId="77777777" w:rsidR="009338EC" w:rsidRDefault="009338EC" w:rsidP="00900D16">
      <w:pPr>
        <w:spacing w:after="200" w:line="276" w:lineRule="auto"/>
        <w:rPr>
          <w:rFonts w:asciiTheme="minorHAnsi" w:hAnsiTheme="minorHAnsi" w:cstheme="minorHAnsi"/>
          <w:bCs/>
          <w:sz w:val="32"/>
          <w:szCs w:val="32"/>
        </w:rPr>
        <w:sectPr w:rsidR="009338EC" w:rsidSect="00900D16">
          <w:footerReference w:type="default" r:id="rId33"/>
          <w:pgSz w:w="12240" w:h="15840"/>
          <w:pgMar w:top="1440" w:right="1440" w:bottom="1440" w:left="1440" w:header="720" w:footer="720" w:gutter="0"/>
          <w:cols w:space="720"/>
          <w:docGrid w:linePitch="360"/>
        </w:sectPr>
      </w:pPr>
    </w:p>
    <w:p w14:paraId="72C38796" w14:textId="72AE294A" w:rsidR="00E34921" w:rsidRPr="00D1204B" w:rsidRDefault="009338EC" w:rsidP="00E34921">
      <w:pPr>
        <w:pStyle w:val="Heading2"/>
        <w:rPr>
          <w:rFonts w:asciiTheme="minorHAnsi" w:hAnsiTheme="minorHAnsi" w:cstheme="minorHAnsi"/>
          <w:b w:val="0"/>
          <w:sz w:val="32"/>
          <w:szCs w:val="32"/>
        </w:rPr>
      </w:pPr>
      <w:bookmarkStart w:id="46" w:name="_Toc420052720"/>
      <w:r>
        <w:rPr>
          <w:rFonts w:asciiTheme="minorHAnsi" w:hAnsiTheme="minorHAnsi" w:cstheme="minorHAnsi"/>
          <w:b w:val="0"/>
          <w:sz w:val="32"/>
          <w:szCs w:val="32"/>
        </w:rPr>
        <w:lastRenderedPageBreak/>
        <w:t xml:space="preserve">Appendix </w:t>
      </w:r>
      <w:r w:rsidR="007332C8" w:rsidRPr="00D1204B">
        <w:rPr>
          <w:rFonts w:asciiTheme="minorHAnsi" w:hAnsiTheme="minorHAnsi" w:cstheme="minorHAnsi"/>
          <w:b w:val="0"/>
          <w:sz w:val="32"/>
          <w:szCs w:val="32"/>
        </w:rPr>
        <w:t>J</w:t>
      </w:r>
      <w:r w:rsidR="00F71220">
        <w:rPr>
          <w:rFonts w:asciiTheme="minorHAnsi" w:hAnsiTheme="minorHAnsi" w:cstheme="minorHAnsi"/>
          <w:b w:val="0"/>
          <w:sz w:val="32"/>
          <w:szCs w:val="32"/>
        </w:rPr>
        <w:t>:</w:t>
      </w:r>
      <w:r w:rsidR="008E59A3" w:rsidRPr="00D1204B">
        <w:rPr>
          <w:rFonts w:asciiTheme="minorHAnsi" w:hAnsiTheme="minorHAnsi" w:cstheme="minorHAnsi"/>
          <w:b w:val="0"/>
          <w:sz w:val="32"/>
          <w:szCs w:val="32"/>
        </w:rPr>
        <w:t xml:space="preserve"> </w:t>
      </w:r>
      <w:r w:rsidR="00B1114A" w:rsidRPr="00D1204B">
        <w:rPr>
          <w:rFonts w:asciiTheme="minorHAnsi" w:hAnsiTheme="minorHAnsi" w:cstheme="minorHAnsi"/>
          <w:b w:val="0"/>
          <w:sz w:val="32"/>
          <w:szCs w:val="32"/>
        </w:rPr>
        <w:t xml:space="preserve"> </w:t>
      </w:r>
      <w:r w:rsidR="00E34921">
        <w:rPr>
          <w:rFonts w:asciiTheme="minorHAnsi" w:hAnsiTheme="minorHAnsi" w:cstheme="minorHAnsi"/>
          <w:b w:val="0"/>
          <w:sz w:val="32"/>
          <w:szCs w:val="32"/>
        </w:rPr>
        <w:t>Organizing Evaluation Framework Rubric</w:t>
      </w:r>
      <w:bookmarkEnd w:id="46"/>
    </w:p>
    <w:tbl>
      <w:tblPr>
        <w:tblW w:w="5000" w:type="pct"/>
        <w:tblLayout w:type="fixed"/>
        <w:tblLook w:val="04A0" w:firstRow="1" w:lastRow="0" w:firstColumn="1" w:lastColumn="0" w:noHBand="0" w:noVBand="1"/>
      </w:tblPr>
      <w:tblGrid>
        <w:gridCol w:w="1879"/>
        <w:gridCol w:w="21"/>
        <w:gridCol w:w="3005"/>
        <w:gridCol w:w="75"/>
        <w:gridCol w:w="18"/>
        <w:gridCol w:w="3230"/>
        <w:gridCol w:w="3227"/>
        <w:gridCol w:w="3511"/>
      </w:tblGrid>
      <w:tr w:rsidR="00E34921" w:rsidRPr="009269D3" w14:paraId="7210137B" w14:textId="51F18365" w:rsidTr="00E34921">
        <w:trPr>
          <w:trHeight w:val="300"/>
        </w:trPr>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57150" w14:textId="1E72DE91" w:rsidR="00E34921" w:rsidRPr="009269D3" w:rsidRDefault="00E34921" w:rsidP="00900D16">
            <w:pPr>
              <w:rPr>
                <w:rFonts w:asciiTheme="minorHAnsi" w:eastAsia="Times New Roman" w:hAnsiTheme="minorHAnsi" w:cstheme="minorHAnsi"/>
                <w:b/>
                <w:bCs/>
                <w:color w:val="000000"/>
                <w:sz w:val="22"/>
                <w:szCs w:val="22"/>
              </w:rPr>
            </w:pPr>
          </w:p>
        </w:tc>
        <w:tc>
          <w:tcPr>
            <w:tcW w:w="100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48F296" w14:textId="0C5044A3"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Underdeveloped (Level 1)</w:t>
            </w:r>
          </w:p>
        </w:tc>
        <w:tc>
          <w:tcPr>
            <w:tcW w:w="111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8F4D3D" w14:textId="7E65CC38"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Developing (Level 2)</w:t>
            </w:r>
          </w:p>
        </w:tc>
        <w:tc>
          <w:tcPr>
            <w:tcW w:w="10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931AD1" w14:textId="22588A97"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Proficient (Level 3)</w:t>
            </w:r>
          </w:p>
        </w:tc>
        <w:tc>
          <w:tcPr>
            <w:tcW w:w="11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788EED" w14:textId="018B2405"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Well Developed (Level 4)</w:t>
            </w:r>
          </w:p>
        </w:tc>
      </w:tr>
      <w:tr w:rsidR="00E34921" w:rsidRPr="009269D3" w14:paraId="354F685B" w14:textId="7F01AEE8" w:rsidTr="00E34921">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DC83969" w14:textId="394AA0A5"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Organizing Infrastructure</w:t>
            </w:r>
          </w:p>
        </w:tc>
      </w:tr>
      <w:tr w:rsidR="00E34921" w:rsidRPr="009269D3" w14:paraId="683D5C2E" w14:textId="73EA7759" w:rsidTr="00900D16">
        <w:trPr>
          <w:trHeight w:val="2402"/>
        </w:trPr>
        <w:tc>
          <w:tcPr>
            <w:tcW w:w="635" w:type="pct"/>
            <w:gridSpan w:val="2"/>
            <w:tcBorders>
              <w:top w:val="nil"/>
              <w:left w:val="single" w:sz="4" w:space="0" w:color="auto"/>
              <w:bottom w:val="single" w:sz="4" w:space="0" w:color="auto"/>
              <w:right w:val="single" w:sz="4" w:space="0" w:color="auto"/>
            </w:tcBorders>
            <w:shd w:val="clear" w:color="auto" w:fill="auto"/>
            <w:vAlign w:val="center"/>
            <w:hideMark/>
          </w:tcPr>
          <w:p w14:paraId="42634499" w14:textId="7E9FF9BB"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Commitment to Building Parent Power</w:t>
            </w:r>
          </w:p>
        </w:tc>
        <w:tc>
          <w:tcPr>
            <w:tcW w:w="1029" w:type="pct"/>
            <w:gridSpan w:val="2"/>
            <w:tcBorders>
              <w:top w:val="nil"/>
              <w:left w:val="nil"/>
              <w:bottom w:val="single" w:sz="4" w:space="0" w:color="auto"/>
              <w:right w:val="single" w:sz="4" w:space="0" w:color="auto"/>
            </w:tcBorders>
            <w:shd w:val="clear" w:color="auto" w:fill="auto"/>
            <w:vAlign w:val="center"/>
            <w:hideMark/>
          </w:tcPr>
          <w:p w14:paraId="754B7DBE" w14:textId="3B82025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mission, culture, and priorities demonstrate </w:t>
            </w:r>
            <w:r w:rsidRPr="009269D3">
              <w:rPr>
                <w:rFonts w:asciiTheme="minorHAnsi" w:eastAsia="Times New Roman" w:hAnsiTheme="minorHAnsi" w:cstheme="minorHAnsi"/>
                <w:b/>
                <w:bCs/>
                <w:color w:val="000000"/>
                <w:sz w:val="22"/>
                <w:szCs w:val="22"/>
              </w:rPr>
              <w:t>no commitment</w:t>
            </w:r>
            <w:r w:rsidRPr="009269D3">
              <w:rPr>
                <w:rFonts w:asciiTheme="minorHAnsi" w:eastAsia="Times New Roman" w:hAnsiTheme="minorHAnsi" w:cstheme="minorHAnsi"/>
                <w:color w:val="000000"/>
                <w:sz w:val="22"/>
                <w:szCs w:val="22"/>
              </w:rPr>
              <w:t xml:space="preserve"> to developing the capacity of low-income public school parents and communities in Connecticut and/or beyond to demand educational equity</w:t>
            </w:r>
          </w:p>
        </w:tc>
        <w:tc>
          <w:tcPr>
            <w:tcW w:w="1084" w:type="pct"/>
            <w:gridSpan w:val="2"/>
            <w:tcBorders>
              <w:top w:val="nil"/>
              <w:left w:val="nil"/>
              <w:bottom w:val="single" w:sz="4" w:space="0" w:color="auto"/>
              <w:right w:val="single" w:sz="4" w:space="0" w:color="auto"/>
            </w:tcBorders>
            <w:shd w:val="clear" w:color="auto" w:fill="auto"/>
            <w:vAlign w:val="center"/>
            <w:hideMark/>
          </w:tcPr>
          <w:p w14:paraId="3452035B" w14:textId="6C469F1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mission, culture, and priorities demonstrate a </w:t>
            </w:r>
            <w:r w:rsidRPr="009269D3">
              <w:rPr>
                <w:rFonts w:asciiTheme="minorHAnsi" w:eastAsia="Times New Roman" w:hAnsiTheme="minorHAnsi" w:cstheme="minorHAnsi"/>
                <w:b/>
                <w:bCs/>
                <w:color w:val="000000"/>
                <w:sz w:val="22"/>
                <w:szCs w:val="22"/>
              </w:rPr>
              <w:t xml:space="preserve">weak commitment </w:t>
            </w:r>
            <w:r w:rsidRPr="009269D3">
              <w:rPr>
                <w:rFonts w:asciiTheme="minorHAnsi" w:eastAsia="Times New Roman" w:hAnsiTheme="minorHAnsi" w:cstheme="minorHAnsi"/>
                <w:color w:val="000000"/>
                <w:sz w:val="22"/>
                <w:szCs w:val="22"/>
              </w:rPr>
              <w:t xml:space="preserve">to developing the capacity of low-income public school parents and communities in Connecticut and/or beyond to demand educational equity </w:t>
            </w:r>
          </w:p>
        </w:tc>
        <w:tc>
          <w:tcPr>
            <w:tcW w:w="1078" w:type="pct"/>
            <w:tcBorders>
              <w:top w:val="nil"/>
              <w:left w:val="nil"/>
              <w:bottom w:val="single" w:sz="4" w:space="0" w:color="auto"/>
              <w:right w:val="single" w:sz="4" w:space="0" w:color="auto"/>
            </w:tcBorders>
            <w:shd w:val="clear" w:color="auto" w:fill="auto"/>
            <w:vAlign w:val="center"/>
            <w:hideMark/>
          </w:tcPr>
          <w:p w14:paraId="49579AF1" w14:textId="209CDCDB"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mission, culture, and priorities demonstrate a </w:t>
            </w:r>
            <w:r w:rsidRPr="009269D3">
              <w:rPr>
                <w:rFonts w:asciiTheme="minorHAnsi" w:eastAsia="Times New Roman" w:hAnsiTheme="minorHAnsi" w:cstheme="minorHAnsi"/>
                <w:b/>
                <w:bCs/>
                <w:color w:val="000000"/>
                <w:sz w:val="22"/>
                <w:szCs w:val="22"/>
              </w:rPr>
              <w:t>satisfactory level of commitment</w:t>
            </w:r>
            <w:r w:rsidRPr="009269D3">
              <w:rPr>
                <w:rFonts w:asciiTheme="minorHAnsi" w:eastAsia="Times New Roman" w:hAnsiTheme="minorHAnsi" w:cstheme="minorHAnsi"/>
                <w:color w:val="000000"/>
                <w:sz w:val="22"/>
                <w:szCs w:val="22"/>
              </w:rPr>
              <w:t xml:space="preserve"> to developing the capacity of low-income public school parents and communities in Connecticut and/or beyond to demand educational equity </w:t>
            </w:r>
          </w:p>
        </w:tc>
        <w:tc>
          <w:tcPr>
            <w:tcW w:w="1173" w:type="pct"/>
            <w:tcBorders>
              <w:top w:val="nil"/>
              <w:left w:val="nil"/>
              <w:bottom w:val="single" w:sz="4" w:space="0" w:color="auto"/>
              <w:right w:val="single" w:sz="4" w:space="0" w:color="auto"/>
            </w:tcBorders>
            <w:shd w:val="clear" w:color="auto" w:fill="auto"/>
            <w:vAlign w:val="center"/>
            <w:hideMark/>
          </w:tcPr>
          <w:p w14:paraId="40DFE412" w14:textId="310DA7C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mission, culture, and priorities demonstrate a </w:t>
            </w:r>
            <w:r w:rsidRPr="009269D3">
              <w:rPr>
                <w:rFonts w:asciiTheme="minorHAnsi" w:eastAsia="Times New Roman" w:hAnsiTheme="minorHAnsi" w:cstheme="minorHAnsi"/>
                <w:b/>
                <w:bCs/>
                <w:color w:val="000000"/>
                <w:sz w:val="22"/>
                <w:szCs w:val="22"/>
              </w:rPr>
              <w:t>powerful commitment</w:t>
            </w:r>
            <w:r w:rsidRPr="009269D3">
              <w:rPr>
                <w:rFonts w:asciiTheme="minorHAnsi" w:eastAsia="Times New Roman" w:hAnsiTheme="minorHAnsi" w:cstheme="minorHAnsi"/>
                <w:color w:val="000000"/>
                <w:sz w:val="22"/>
                <w:szCs w:val="22"/>
              </w:rPr>
              <w:t xml:space="preserve"> to developing the capacity of low-income public school parents and communities in Connecticut and/or beyond to demand educational equity </w:t>
            </w:r>
          </w:p>
        </w:tc>
      </w:tr>
      <w:tr w:rsidR="00E34921" w:rsidRPr="009269D3" w14:paraId="29FB3912" w14:textId="276E67E3" w:rsidTr="00900D16">
        <w:trPr>
          <w:trHeight w:val="2465"/>
        </w:trPr>
        <w:tc>
          <w:tcPr>
            <w:tcW w:w="635" w:type="pct"/>
            <w:gridSpan w:val="2"/>
            <w:tcBorders>
              <w:top w:val="nil"/>
              <w:left w:val="single" w:sz="4" w:space="0" w:color="auto"/>
              <w:bottom w:val="single" w:sz="4" w:space="0" w:color="auto"/>
              <w:right w:val="single" w:sz="4" w:space="0" w:color="auto"/>
            </w:tcBorders>
            <w:shd w:val="clear" w:color="auto" w:fill="auto"/>
            <w:vAlign w:val="center"/>
            <w:hideMark/>
          </w:tcPr>
          <w:p w14:paraId="15064228" w14:textId="04F18D6B"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Community Understanding</w:t>
            </w:r>
          </w:p>
        </w:tc>
        <w:tc>
          <w:tcPr>
            <w:tcW w:w="1029" w:type="pct"/>
            <w:gridSpan w:val="2"/>
            <w:tcBorders>
              <w:top w:val="nil"/>
              <w:left w:val="nil"/>
              <w:bottom w:val="single" w:sz="4" w:space="0" w:color="auto"/>
              <w:right w:val="single" w:sz="4" w:space="0" w:color="auto"/>
            </w:tcBorders>
            <w:shd w:val="clear" w:color="auto" w:fill="auto"/>
            <w:vAlign w:val="center"/>
            <w:hideMark/>
          </w:tcPr>
          <w:p w14:paraId="2C24AC29" w14:textId="62CC3E0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staff </w:t>
            </w:r>
            <w:r w:rsidRPr="009269D3">
              <w:rPr>
                <w:rFonts w:asciiTheme="minorHAnsi" w:eastAsia="Times New Roman" w:hAnsiTheme="minorHAnsi" w:cstheme="minorHAnsi"/>
                <w:bCs/>
                <w:color w:val="000000"/>
                <w:sz w:val="22"/>
                <w:szCs w:val="22"/>
              </w:rPr>
              <w:t xml:space="preserve">displays </w:t>
            </w:r>
            <w:r w:rsidRPr="009269D3">
              <w:rPr>
                <w:rFonts w:asciiTheme="minorHAnsi" w:eastAsia="Times New Roman" w:hAnsiTheme="minorHAnsi" w:cstheme="minorHAnsi"/>
                <w:b/>
                <w:bCs/>
                <w:color w:val="000000"/>
                <w:sz w:val="22"/>
                <w:szCs w:val="22"/>
              </w:rPr>
              <w:t xml:space="preserve">no understanding </w:t>
            </w:r>
            <w:r w:rsidRPr="009269D3">
              <w:rPr>
                <w:rFonts w:asciiTheme="minorHAnsi" w:eastAsia="Times New Roman" w:hAnsiTheme="minorHAnsi" w:cstheme="minorHAnsi"/>
                <w:color w:val="000000"/>
                <w:sz w:val="22"/>
                <w:szCs w:val="22"/>
              </w:rPr>
              <w:t xml:space="preserve">of the community context in which the initiative operates (e.g., they are </w:t>
            </w:r>
            <w:r w:rsidRPr="009269D3">
              <w:rPr>
                <w:rFonts w:asciiTheme="minorHAnsi" w:eastAsia="Times New Roman" w:hAnsiTheme="minorHAnsi" w:cstheme="minorHAnsi"/>
                <w:b/>
                <w:bCs/>
                <w:color w:val="000000"/>
                <w:sz w:val="22"/>
                <w:szCs w:val="22"/>
              </w:rPr>
              <w:t>not able</w:t>
            </w:r>
            <w:r w:rsidRPr="009269D3">
              <w:rPr>
                <w:rFonts w:asciiTheme="minorHAnsi" w:eastAsia="Times New Roman" w:hAnsiTheme="minorHAnsi" w:cstheme="minorHAnsi"/>
                <w:color w:val="000000"/>
                <w:sz w:val="22"/>
                <w:szCs w:val="22"/>
              </w:rPr>
              <w:t xml:space="preserve"> to speak about community resources, political dynamics, school quality issues, and member experiences)</w:t>
            </w:r>
          </w:p>
        </w:tc>
        <w:tc>
          <w:tcPr>
            <w:tcW w:w="1084" w:type="pct"/>
            <w:gridSpan w:val="2"/>
            <w:tcBorders>
              <w:top w:val="nil"/>
              <w:left w:val="nil"/>
              <w:bottom w:val="single" w:sz="4" w:space="0" w:color="auto"/>
              <w:right w:val="single" w:sz="4" w:space="0" w:color="auto"/>
            </w:tcBorders>
            <w:shd w:val="clear" w:color="auto" w:fill="auto"/>
            <w:vAlign w:val="center"/>
            <w:hideMark/>
          </w:tcPr>
          <w:p w14:paraId="15ED5A25" w14:textId="58D91B3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staff displays a </w:t>
            </w:r>
            <w:r w:rsidRPr="009269D3">
              <w:rPr>
                <w:rFonts w:asciiTheme="minorHAnsi" w:eastAsia="Times New Roman" w:hAnsiTheme="minorHAnsi" w:cstheme="minorHAnsi"/>
                <w:b/>
                <w:bCs/>
                <w:color w:val="000000"/>
                <w:sz w:val="22"/>
                <w:szCs w:val="22"/>
              </w:rPr>
              <w:t xml:space="preserve">weak understanding </w:t>
            </w:r>
            <w:r w:rsidRPr="009269D3">
              <w:rPr>
                <w:rFonts w:asciiTheme="minorHAnsi" w:eastAsia="Times New Roman" w:hAnsiTheme="minorHAnsi" w:cstheme="minorHAnsi"/>
                <w:color w:val="000000"/>
                <w:sz w:val="22"/>
                <w:szCs w:val="22"/>
              </w:rPr>
              <w:t xml:space="preserve">of the community context in which the initiative operates (e.g., they are able to speak </w:t>
            </w:r>
            <w:r w:rsidRPr="009269D3">
              <w:rPr>
                <w:rFonts w:asciiTheme="minorHAnsi" w:eastAsia="Times New Roman" w:hAnsiTheme="minorHAnsi" w:cstheme="minorHAnsi"/>
                <w:b/>
                <w:bCs/>
                <w:color w:val="000000"/>
                <w:sz w:val="22"/>
                <w:szCs w:val="22"/>
              </w:rPr>
              <w:t>in a limited way</w:t>
            </w:r>
            <w:r w:rsidRPr="009269D3">
              <w:rPr>
                <w:rFonts w:asciiTheme="minorHAnsi" w:eastAsia="Times New Roman" w:hAnsiTheme="minorHAnsi" w:cstheme="minorHAnsi"/>
                <w:color w:val="000000"/>
                <w:sz w:val="22"/>
                <w:szCs w:val="22"/>
              </w:rPr>
              <w:t xml:space="preserve"> about community resources, political dynamics, school quality issues, and member experiences</w:t>
            </w:r>
            <w:r w:rsidRPr="009269D3">
              <w:rPr>
                <w:rFonts w:asciiTheme="minorHAnsi" w:eastAsia="Times New Roman" w:hAnsiTheme="minorHAnsi" w:cstheme="minorHAnsi"/>
                <w:bCs/>
                <w:color w:val="000000"/>
                <w:sz w:val="22"/>
                <w:szCs w:val="22"/>
              </w:rPr>
              <w:t>)</w:t>
            </w:r>
          </w:p>
        </w:tc>
        <w:tc>
          <w:tcPr>
            <w:tcW w:w="1078" w:type="pct"/>
            <w:tcBorders>
              <w:top w:val="nil"/>
              <w:left w:val="nil"/>
              <w:bottom w:val="single" w:sz="4" w:space="0" w:color="auto"/>
              <w:right w:val="single" w:sz="4" w:space="0" w:color="auto"/>
            </w:tcBorders>
            <w:shd w:val="clear" w:color="auto" w:fill="auto"/>
            <w:vAlign w:val="center"/>
            <w:hideMark/>
          </w:tcPr>
          <w:p w14:paraId="4DA7E83A" w14:textId="6C525207"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staff displays </w:t>
            </w:r>
            <w:r w:rsidRPr="009269D3">
              <w:rPr>
                <w:rFonts w:asciiTheme="minorHAnsi" w:eastAsia="Times New Roman" w:hAnsiTheme="minorHAnsi" w:cstheme="minorHAnsi"/>
                <w:b/>
                <w:color w:val="000000"/>
                <w:sz w:val="22"/>
                <w:szCs w:val="22"/>
              </w:rPr>
              <w:t xml:space="preserve">some significant </w:t>
            </w:r>
            <w:r w:rsidRPr="009269D3">
              <w:rPr>
                <w:rFonts w:asciiTheme="minorHAnsi" w:eastAsia="Times New Roman" w:hAnsiTheme="minorHAnsi" w:cstheme="minorHAnsi"/>
                <w:b/>
                <w:bCs/>
                <w:color w:val="000000"/>
                <w:sz w:val="22"/>
                <w:szCs w:val="22"/>
              </w:rPr>
              <w:t xml:space="preserve">understanding </w:t>
            </w:r>
            <w:r w:rsidRPr="009269D3">
              <w:rPr>
                <w:rFonts w:asciiTheme="minorHAnsi" w:eastAsia="Times New Roman" w:hAnsiTheme="minorHAnsi" w:cstheme="minorHAnsi"/>
                <w:color w:val="000000"/>
                <w:sz w:val="22"/>
                <w:szCs w:val="22"/>
              </w:rPr>
              <w:t xml:space="preserve">of the community context in which the initiative operates (e.g., they are able to speak </w:t>
            </w:r>
            <w:r w:rsidRPr="009269D3">
              <w:rPr>
                <w:rFonts w:asciiTheme="minorHAnsi" w:eastAsia="Times New Roman" w:hAnsiTheme="minorHAnsi" w:cstheme="minorHAnsi"/>
                <w:b/>
                <w:bCs/>
                <w:color w:val="000000"/>
                <w:sz w:val="22"/>
                <w:szCs w:val="22"/>
              </w:rPr>
              <w:t>in a relatively informed way</w:t>
            </w:r>
            <w:r w:rsidRPr="009269D3">
              <w:rPr>
                <w:rFonts w:asciiTheme="minorHAnsi" w:eastAsia="Times New Roman" w:hAnsiTheme="minorHAnsi" w:cstheme="minorHAnsi"/>
                <w:color w:val="000000"/>
                <w:sz w:val="22"/>
                <w:szCs w:val="22"/>
              </w:rPr>
              <w:t xml:space="preserve"> about community resources, political dynamics, school quality issues, and member experiences</w:t>
            </w:r>
            <w:r w:rsidRPr="009269D3">
              <w:rPr>
                <w:rFonts w:asciiTheme="minorHAnsi" w:eastAsia="Times New Roman" w:hAnsiTheme="minorHAnsi" w:cstheme="minorHAnsi"/>
                <w:bCs/>
                <w:color w:val="000000"/>
                <w:sz w:val="22"/>
                <w:szCs w:val="22"/>
              </w:rPr>
              <w:t xml:space="preserve">) </w:t>
            </w:r>
          </w:p>
        </w:tc>
        <w:tc>
          <w:tcPr>
            <w:tcW w:w="1173" w:type="pct"/>
            <w:tcBorders>
              <w:top w:val="nil"/>
              <w:left w:val="nil"/>
              <w:bottom w:val="single" w:sz="4" w:space="0" w:color="auto"/>
              <w:right w:val="single" w:sz="4" w:space="0" w:color="auto"/>
            </w:tcBorders>
            <w:shd w:val="clear" w:color="auto" w:fill="auto"/>
            <w:vAlign w:val="center"/>
            <w:hideMark/>
          </w:tcPr>
          <w:p w14:paraId="3D84C80C" w14:textId="08D67C62"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staff displays a </w:t>
            </w:r>
            <w:r w:rsidRPr="009269D3">
              <w:rPr>
                <w:rFonts w:asciiTheme="minorHAnsi" w:eastAsia="Times New Roman" w:hAnsiTheme="minorHAnsi" w:cstheme="minorHAnsi"/>
                <w:b/>
                <w:bCs/>
                <w:color w:val="000000"/>
                <w:sz w:val="22"/>
                <w:szCs w:val="22"/>
              </w:rPr>
              <w:t xml:space="preserve">strong understanding </w:t>
            </w:r>
            <w:r w:rsidRPr="009269D3">
              <w:rPr>
                <w:rFonts w:asciiTheme="minorHAnsi" w:eastAsia="Times New Roman" w:hAnsiTheme="minorHAnsi" w:cstheme="minorHAnsi"/>
                <w:color w:val="000000"/>
                <w:sz w:val="22"/>
                <w:szCs w:val="22"/>
              </w:rPr>
              <w:t xml:space="preserve">of the community context in which the initiative operates (e.g., they are able to speak </w:t>
            </w:r>
            <w:r w:rsidRPr="009269D3">
              <w:rPr>
                <w:rFonts w:asciiTheme="minorHAnsi" w:eastAsia="Times New Roman" w:hAnsiTheme="minorHAnsi" w:cstheme="minorHAnsi"/>
                <w:b/>
                <w:bCs/>
                <w:color w:val="000000"/>
                <w:sz w:val="22"/>
                <w:szCs w:val="22"/>
              </w:rPr>
              <w:t>in a well-informed way</w:t>
            </w:r>
            <w:r w:rsidRPr="009269D3">
              <w:rPr>
                <w:rFonts w:asciiTheme="minorHAnsi" w:eastAsia="Times New Roman" w:hAnsiTheme="minorHAnsi" w:cstheme="minorHAnsi"/>
                <w:color w:val="000000"/>
                <w:sz w:val="22"/>
                <w:szCs w:val="22"/>
              </w:rPr>
              <w:t xml:space="preserve"> about community resources, political dynamics, school quality issues, and member experiences</w:t>
            </w:r>
            <w:r w:rsidRPr="009269D3">
              <w:rPr>
                <w:rFonts w:asciiTheme="minorHAnsi" w:eastAsia="Times New Roman" w:hAnsiTheme="minorHAnsi" w:cstheme="minorHAnsi"/>
                <w:b/>
                <w:bCs/>
                <w:color w:val="000000"/>
                <w:sz w:val="22"/>
                <w:szCs w:val="22"/>
              </w:rPr>
              <w:t xml:space="preserve">) </w:t>
            </w:r>
          </w:p>
        </w:tc>
      </w:tr>
      <w:tr w:rsidR="00E34921" w:rsidRPr="009269D3" w14:paraId="0B1223D3" w14:textId="702AF5E6" w:rsidTr="00900D16">
        <w:trPr>
          <w:trHeight w:val="3716"/>
        </w:trPr>
        <w:tc>
          <w:tcPr>
            <w:tcW w:w="635" w:type="pct"/>
            <w:gridSpan w:val="2"/>
            <w:tcBorders>
              <w:top w:val="nil"/>
              <w:left w:val="single" w:sz="4" w:space="0" w:color="auto"/>
              <w:bottom w:val="single" w:sz="4" w:space="0" w:color="auto"/>
              <w:right w:val="single" w:sz="4" w:space="0" w:color="auto"/>
            </w:tcBorders>
            <w:shd w:val="clear" w:color="auto" w:fill="auto"/>
            <w:vAlign w:val="center"/>
            <w:hideMark/>
          </w:tcPr>
          <w:p w14:paraId="25C930AC" w14:textId="5194305A"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Organizing Model </w:t>
            </w:r>
          </w:p>
          <w:p w14:paraId="325CF4C0" w14:textId="3D0FD213" w:rsidR="00E34921" w:rsidRPr="009269D3" w:rsidRDefault="00E34921" w:rsidP="00900D16">
            <w:pPr>
              <w:rPr>
                <w:rFonts w:asciiTheme="minorHAnsi" w:eastAsia="Times New Roman" w:hAnsiTheme="minorHAnsi" w:cstheme="minorHAnsi"/>
                <w:i/>
                <w:iCs/>
                <w:color w:val="000000"/>
                <w:sz w:val="22"/>
                <w:szCs w:val="22"/>
              </w:rPr>
            </w:pPr>
            <w:r w:rsidRPr="009269D3">
              <w:rPr>
                <w:rFonts w:asciiTheme="minorHAnsi" w:eastAsia="Times New Roman" w:hAnsiTheme="minorHAnsi" w:cstheme="minorHAnsi"/>
                <w:i/>
                <w:iCs/>
                <w:color w:val="000000"/>
                <w:sz w:val="22"/>
                <w:szCs w:val="22"/>
              </w:rPr>
              <w:t>Theory of Change</w:t>
            </w:r>
          </w:p>
          <w:p w14:paraId="3326416B" w14:textId="22FAF387" w:rsidR="00E34921" w:rsidRPr="009269D3" w:rsidRDefault="00E34921" w:rsidP="00900D16">
            <w:pPr>
              <w:rPr>
                <w:rFonts w:asciiTheme="minorHAnsi" w:eastAsia="Times New Roman" w:hAnsiTheme="minorHAnsi" w:cstheme="minorHAnsi"/>
                <w:b/>
                <w:bCs/>
                <w:color w:val="000000"/>
                <w:sz w:val="22"/>
                <w:szCs w:val="22"/>
              </w:rPr>
            </w:pPr>
          </w:p>
        </w:tc>
        <w:tc>
          <w:tcPr>
            <w:tcW w:w="1029" w:type="pct"/>
            <w:gridSpan w:val="2"/>
            <w:tcBorders>
              <w:top w:val="nil"/>
              <w:left w:val="nil"/>
              <w:bottom w:val="single" w:sz="4" w:space="0" w:color="auto"/>
              <w:right w:val="single" w:sz="4" w:space="0" w:color="auto"/>
            </w:tcBorders>
            <w:shd w:val="clear" w:color="auto" w:fill="auto"/>
            <w:vAlign w:val="center"/>
            <w:hideMark/>
          </w:tcPr>
          <w:p w14:paraId="5DA86D47" w14:textId="42659D6E"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
                <w:bCs/>
                <w:color w:val="000000"/>
                <w:sz w:val="22"/>
                <w:szCs w:val="22"/>
              </w:rPr>
              <w:t>does not have a theory of change</w:t>
            </w:r>
            <w:r w:rsidRPr="009269D3">
              <w:rPr>
                <w:rFonts w:asciiTheme="minorHAnsi" w:eastAsia="Times New Roman" w:hAnsiTheme="minorHAnsi" w:cstheme="minorHAnsi"/>
                <w:color w:val="000000"/>
                <w:sz w:val="22"/>
                <w:szCs w:val="22"/>
              </w:rPr>
              <w:t xml:space="preserve"> for increasing parent leadership and collective power to improve education</w:t>
            </w:r>
          </w:p>
        </w:tc>
        <w:tc>
          <w:tcPr>
            <w:tcW w:w="1084" w:type="pct"/>
            <w:gridSpan w:val="2"/>
            <w:tcBorders>
              <w:top w:val="nil"/>
              <w:left w:val="nil"/>
              <w:bottom w:val="single" w:sz="4" w:space="0" w:color="auto"/>
              <w:right w:val="single" w:sz="4" w:space="0" w:color="auto"/>
            </w:tcBorders>
            <w:shd w:val="clear" w:color="auto" w:fill="auto"/>
            <w:vAlign w:val="center"/>
            <w:hideMark/>
          </w:tcPr>
          <w:p w14:paraId="248A6FAC" w14:textId="05243B8D"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Cs/>
                <w:color w:val="000000"/>
                <w:sz w:val="22"/>
                <w:szCs w:val="22"/>
              </w:rPr>
              <w:t>has a</w:t>
            </w:r>
            <w:r w:rsidRPr="009269D3">
              <w:rPr>
                <w:rFonts w:asciiTheme="minorHAnsi" w:eastAsia="Times New Roman" w:hAnsiTheme="minorHAnsi" w:cstheme="minorHAnsi"/>
                <w:b/>
                <w:bCs/>
                <w:color w:val="000000"/>
                <w:sz w:val="22"/>
                <w:szCs w:val="22"/>
              </w:rPr>
              <w:t xml:space="preserve"> weak theory of change</w:t>
            </w:r>
            <w:r w:rsidRPr="009269D3">
              <w:rPr>
                <w:rFonts w:asciiTheme="minorHAnsi" w:eastAsia="Times New Roman" w:hAnsiTheme="minorHAnsi" w:cstheme="minorHAnsi"/>
                <w:color w:val="000000"/>
                <w:sz w:val="22"/>
                <w:szCs w:val="22"/>
              </w:rPr>
              <w:t xml:space="preserve"> for increasing parent leadership and collective power to improve education (e.g., the initiative’s strategies and desired outcomes </w:t>
            </w:r>
            <w:r w:rsidRPr="009269D3">
              <w:rPr>
                <w:rFonts w:asciiTheme="minorHAnsi" w:eastAsia="Times New Roman" w:hAnsiTheme="minorHAnsi" w:cstheme="minorHAnsi"/>
                <w:b/>
                <w:bCs/>
                <w:color w:val="000000"/>
                <w:sz w:val="22"/>
                <w:szCs w:val="22"/>
              </w:rPr>
              <w:t xml:space="preserve">are not well-defined </w:t>
            </w:r>
            <w:r w:rsidRPr="009269D3">
              <w:rPr>
                <w:rFonts w:asciiTheme="minorHAnsi" w:eastAsia="Times New Roman" w:hAnsiTheme="minorHAnsi" w:cstheme="minorHAnsi"/>
                <w:color w:val="000000"/>
                <w:sz w:val="22"/>
                <w:szCs w:val="22"/>
              </w:rPr>
              <w:t xml:space="preserve">or </w:t>
            </w:r>
            <w:r w:rsidRPr="009269D3">
              <w:rPr>
                <w:rFonts w:asciiTheme="minorHAnsi" w:eastAsia="Times New Roman" w:hAnsiTheme="minorHAnsi" w:cstheme="minorHAnsi"/>
                <w:bCs/>
                <w:color w:val="000000"/>
                <w:sz w:val="22"/>
                <w:szCs w:val="22"/>
              </w:rPr>
              <w:t>there is</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limited</w:t>
            </w:r>
            <w:r w:rsidRPr="009269D3">
              <w:rPr>
                <w:rFonts w:asciiTheme="minorHAnsi" w:eastAsia="Times New Roman" w:hAnsiTheme="minorHAnsi" w:cstheme="minorHAnsi"/>
                <w:bCs/>
                <w:color w:val="000000"/>
                <w:sz w:val="22"/>
                <w:szCs w:val="22"/>
              </w:rPr>
              <w:t xml:space="preserve"> logic, research, experience, or other support backing</w:t>
            </w:r>
            <w:r w:rsidRPr="009269D3">
              <w:rPr>
                <w:rFonts w:asciiTheme="minorHAnsi" w:eastAsia="Times New Roman" w:hAnsiTheme="minorHAnsi" w:cstheme="minorHAnsi"/>
                <w:color w:val="000000"/>
                <w:sz w:val="22"/>
                <w:szCs w:val="22"/>
              </w:rPr>
              <w:t xml:space="preserve"> the strategy for achieving change) </w:t>
            </w:r>
          </w:p>
        </w:tc>
        <w:tc>
          <w:tcPr>
            <w:tcW w:w="1078" w:type="pct"/>
            <w:tcBorders>
              <w:top w:val="nil"/>
              <w:left w:val="nil"/>
              <w:bottom w:val="single" w:sz="4" w:space="0" w:color="auto"/>
              <w:right w:val="single" w:sz="4" w:space="0" w:color="auto"/>
            </w:tcBorders>
            <w:shd w:val="clear" w:color="auto" w:fill="auto"/>
            <w:vAlign w:val="center"/>
            <w:hideMark/>
          </w:tcPr>
          <w:p w14:paraId="6DEAD846" w14:textId="0D23877A" w:rsidR="00F05DA8"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has a </w:t>
            </w:r>
            <w:r w:rsidRPr="009269D3">
              <w:rPr>
                <w:rFonts w:asciiTheme="minorHAnsi" w:eastAsia="Times New Roman" w:hAnsiTheme="minorHAnsi" w:cstheme="minorHAnsi"/>
                <w:b/>
                <w:bCs/>
                <w:color w:val="000000"/>
                <w:sz w:val="22"/>
                <w:szCs w:val="22"/>
              </w:rPr>
              <w:t>viable theory of change</w:t>
            </w:r>
            <w:r w:rsidRPr="009269D3">
              <w:rPr>
                <w:rFonts w:asciiTheme="minorHAnsi" w:eastAsia="Times New Roman" w:hAnsiTheme="minorHAnsi" w:cstheme="minorHAnsi"/>
                <w:color w:val="000000"/>
                <w:sz w:val="22"/>
                <w:szCs w:val="22"/>
              </w:rPr>
              <w:t xml:space="preserve"> for increasing parent leadership and collective power to improve education (e.g., the initiative’s strategies and desired outcomes </w:t>
            </w:r>
            <w:r w:rsidRPr="009269D3">
              <w:rPr>
                <w:rFonts w:asciiTheme="minorHAnsi" w:eastAsia="Times New Roman" w:hAnsiTheme="minorHAnsi" w:cstheme="minorHAnsi"/>
                <w:b/>
                <w:color w:val="000000"/>
                <w:sz w:val="22"/>
                <w:szCs w:val="22"/>
              </w:rPr>
              <w:t>are sufficiently</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 xml:space="preserve">defined </w:t>
            </w:r>
            <w:r w:rsidRPr="009269D3">
              <w:rPr>
                <w:rFonts w:asciiTheme="minorHAnsi" w:eastAsia="Times New Roman" w:hAnsiTheme="minorHAnsi" w:cstheme="minorHAnsi"/>
                <w:color w:val="000000"/>
                <w:sz w:val="22"/>
                <w:szCs w:val="22"/>
              </w:rPr>
              <w:t xml:space="preserve">or </w:t>
            </w:r>
            <w:r w:rsidRPr="009269D3">
              <w:rPr>
                <w:rFonts w:asciiTheme="minorHAnsi" w:eastAsia="Times New Roman" w:hAnsiTheme="minorHAnsi" w:cstheme="minorHAnsi"/>
                <w:bCs/>
                <w:color w:val="000000"/>
                <w:sz w:val="22"/>
                <w:szCs w:val="22"/>
              </w:rPr>
              <w:t>there is</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some significant</w:t>
            </w:r>
            <w:r w:rsidRPr="009269D3">
              <w:rPr>
                <w:rFonts w:asciiTheme="minorHAnsi" w:eastAsia="Times New Roman" w:hAnsiTheme="minorHAnsi" w:cstheme="minorHAnsi"/>
                <w:bCs/>
                <w:color w:val="000000"/>
                <w:sz w:val="22"/>
                <w:szCs w:val="22"/>
              </w:rPr>
              <w:t xml:space="preserve"> logic, research, experience, and/or other support backing</w:t>
            </w:r>
            <w:r w:rsidRPr="009269D3">
              <w:rPr>
                <w:rFonts w:asciiTheme="minorHAnsi" w:eastAsia="Times New Roman" w:hAnsiTheme="minorHAnsi" w:cstheme="minorHAnsi"/>
                <w:color w:val="000000"/>
                <w:sz w:val="22"/>
                <w:szCs w:val="22"/>
              </w:rPr>
              <w:t xml:space="preserve"> the strategy for achieving change)</w:t>
            </w:r>
          </w:p>
        </w:tc>
        <w:tc>
          <w:tcPr>
            <w:tcW w:w="1173" w:type="pct"/>
            <w:tcBorders>
              <w:top w:val="nil"/>
              <w:left w:val="nil"/>
              <w:bottom w:val="single" w:sz="4" w:space="0" w:color="auto"/>
              <w:right w:val="single" w:sz="4" w:space="0" w:color="auto"/>
            </w:tcBorders>
            <w:shd w:val="clear" w:color="auto" w:fill="auto"/>
            <w:vAlign w:val="center"/>
            <w:hideMark/>
          </w:tcPr>
          <w:p w14:paraId="54AB9AE4" w14:textId="4CB0FBC1" w:rsidR="00F05DA8"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has a </w:t>
            </w:r>
            <w:r w:rsidRPr="009269D3">
              <w:rPr>
                <w:rFonts w:asciiTheme="minorHAnsi" w:eastAsia="Times New Roman" w:hAnsiTheme="minorHAnsi" w:cstheme="minorHAnsi"/>
                <w:b/>
                <w:bCs/>
                <w:color w:val="000000"/>
                <w:sz w:val="22"/>
                <w:szCs w:val="22"/>
              </w:rPr>
              <w:t>well-developed and compelling theory of change</w:t>
            </w:r>
            <w:r w:rsidRPr="009269D3">
              <w:rPr>
                <w:rFonts w:asciiTheme="minorHAnsi" w:eastAsia="Times New Roman" w:hAnsiTheme="minorHAnsi" w:cstheme="minorHAnsi"/>
                <w:color w:val="000000"/>
                <w:sz w:val="22"/>
                <w:szCs w:val="22"/>
              </w:rPr>
              <w:t xml:space="preserve"> for increasing parent leadership and collective power to improve education (e.g., the initiative’s strategies and desired outcomes </w:t>
            </w:r>
            <w:r w:rsidRPr="009269D3">
              <w:rPr>
                <w:rFonts w:asciiTheme="minorHAnsi" w:eastAsia="Times New Roman" w:hAnsiTheme="minorHAnsi" w:cstheme="minorHAnsi"/>
                <w:b/>
                <w:bCs/>
                <w:color w:val="000000"/>
                <w:sz w:val="22"/>
                <w:szCs w:val="22"/>
              </w:rPr>
              <w:t xml:space="preserve">are very well defined </w:t>
            </w:r>
            <w:r w:rsidRPr="009269D3">
              <w:rPr>
                <w:rFonts w:asciiTheme="minorHAnsi" w:eastAsia="Times New Roman" w:hAnsiTheme="minorHAnsi" w:cstheme="minorHAnsi"/>
                <w:color w:val="000000"/>
                <w:sz w:val="22"/>
                <w:szCs w:val="22"/>
              </w:rPr>
              <w:t xml:space="preserve">and </w:t>
            </w:r>
            <w:r w:rsidRPr="009269D3">
              <w:rPr>
                <w:rFonts w:asciiTheme="minorHAnsi" w:eastAsia="Times New Roman" w:hAnsiTheme="minorHAnsi" w:cstheme="minorHAnsi"/>
                <w:bCs/>
                <w:color w:val="000000"/>
                <w:sz w:val="22"/>
                <w:szCs w:val="22"/>
              </w:rPr>
              <w:t xml:space="preserve">there is </w:t>
            </w:r>
            <w:r w:rsidRPr="009269D3">
              <w:rPr>
                <w:rFonts w:asciiTheme="minorHAnsi" w:eastAsia="Times New Roman" w:hAnsiTheme="minorHAnsi" w:cstheme="minorHAnsi"/>
                <w:b/>
                <w:bCs/>
                <w:color w:val="000000"/>
                <w:sz w:val="22"/>
                <w:szCs w:val="22"/>
              </w:rPr>
              <w:t xml:space="preserve">strong </w:t>
            </w:r>
            <w:r w:rsidRPr="009269D3">
              <w:rPr>
                <w:rFonts w:asciiTheme="minorHAnsi" w:eastAsia="Times New Roman" w:hAnsiTheme="minorHAnsi" w:cstheme="minorHAnsi"/>
                <w:bCs/>
                <w:color w:val="000000"/>
                <w:sz w:val="22"/>
                <w:szCs w:val="22"/>
              </w:rPr>
              <w:t>logic, research, experience, and/or other support</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bCs/>
                <w:color w:val="000000"/>
                <w:sz w:val="22"/>
                <w:szCs w:val="22"/>
              </w:rPr>
              <w:t>backing</w:t>
            </w:r>
            <w:r w:rsidRPr="009269D3">
              <w:rPr>
                <w:rFonts w:asciiTheme="minorHAnsi" w:eastAsia="Times New Roman" w:hAnsiTheme="minorHAnsi" w:cstheme="minorHAnsi"/>
                <w:color w:val="000000"/>
                <w:sz w:val="22"/>
                <w:szCs w:val="22"/>
              </w:rPr>
              <w:t xml:space="preserve"> the strategy for achieving change) </w:t>
            </w:r>
          </w:p>
          <w:p w14:paraId="56621024" w14:textId="2F47CA5C" w:rsidR="00E34921" w:rsidRPr="009269D3" w:rsidRDefault="00E34921" w:rsidP="009338EC">
            <w:pPr>
              <w:rPr>
                <w:rFonts w:asciiTheme="minorHAnsi" w:eastAsia="Times New Roman" w:hAnsiTheme="minorHAnsi" w:cstheme="minorHAnsi"/>
                <w:color w:val="000000"/>
                <w:sz w:val="22"/>
                <w:szCs w:val="22"/>
              </w:rPr>
            </w:pPr>
          </w:p>
        </w:tc>
      </w:tr>
      <w:tr w:rsidR="00E34921" w:rsidRPr="009269D3" w14:paraId="1469D84B" w14:textId="3C4C8F2B" w:rsidTr="00900D16">
        <w:trPr>
          <w:trHeight w:val="215"/>
        </w:trPr>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51AF6" w14:textId="3B286786" w:rsidR="009338EC" w:rsidRPr="009269D3" w:rsidRDefault="009338EC" w:rsidP="00900D16">
            <w:pPr>
              <w:rPr>
                <w:rFonts w:asciiTheme="minorHAnsi" w:eastAsia="Times New Roman" w:hAnsiTheme="minorHAnsi" w:cstheme="minorHAnsi"/>
                <w:b/>
                <w:bCs/>
                <w:color w:val="000000"/>
                <w:sz w:val="22"/>
                <w:szCs w:val="22"/>
              </w:rPr>
            </w:pPr>
          </w:p>
        </w:tc>
        <w:tc>
          <w:tcPr>
            <w:tcW w:w="10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1829E1" w14:textId="79405436"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Underdeveloped (Level 1)</w:t>
            </w:r>
          </w:p>
        </w:tc>
        <w:tc>
          <w:tcPr>
            <w:tcW w:w="108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0B86C4" w14:textId="6CFFC47D"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Developing (Level 2)</w:t>
            </w:r>
          </w:p>
        </w:tc>
        <w:tc>
          <w:tcPr>
            <w:tcW w:w="10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3DC182" w14:textId="4BB67C9D"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Proficient (Level 3)</w:t>
            </w:r>
          </w:p>
        </w:tc>
        <w:tc>
          <w:tcPr>
            <w:tcW w:w="1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354377" w14:textId="0C9B4902"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Well Developed (Level 4)</w:t>
            </w:r>
          </w:p>
        </w:tc>
      </w:tr>
      <w:tr w:rsidR="00E34921" w:rsidRPr="009269D3" w14:paraId="5660581B" w14:textId="5CA18A29" w:rsidTr="00E34921">
        <w:trPr>
          <w:trHeight w:val="134"/>
        </w:trPr>
        <w:tc>
          <w:tcPr>
            <w:tcW w:w="5000" w:type="pct"/>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B9B783C" w14:textId="601D3C5C"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lastRenderedPageBreak/>
              <w:t>Organizing Infrastructure</w:t>
            </w:r>
          </w:p>
        </w:tc>
      </w:tr>
      <w:tr w:rsidR="00E34921" w:rsidRPr="009269D3" w14:paraId="7BD8F2CF" w14:textId="1DD9D655" w:rsidTr="00E34921">
        <w:trPr>
          <w:trHeight w:val="1412"/>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0FA7F" w14:textId="3C3E2096"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Organizing Model      </w:t>
            </w:r>
          </w:p>
          <w:p w14:paraId="1136A930" w14:textId="3C7E38B4"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Measureable Outcomes</w:t>
            </w:r>
          </w:p>
        </w:tc>
        <w:tc>
          <w:tcPr>
            <w:tcW w:w="1042" w:type="pct"/>
            <w:gridSpan w:val="4"/>
            <w:tcBorders>
              <w:top w:val="single" w:sz="4" w:space="0" w:color="auto"/>
              <w:left w:val="nil"/>
              <w:bottom w:val="single" w:sz="4" w:space="0" w:color="auto"/>
              <w:right w:val="single" w:sz="4" w:space="0" w:color="auto"/>
            </w:tcBorders>
            <w:shd w:val="clear" w:color="auto" w:fill="auto"/>
            <w:vAlign w:val="center"/>
            <w:hideMark/>
          </w:tcPr>
          <w:p w14:paraId="7905621D" w14:textId="63FF7A4B"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uses </w:t>
            </w:r>
            <w:r w:rsidRPr="009269D3">
              <w:rPr>
                <w:rFonts w:asciiTheme="minorHAnsi" w:eastAsia="Times New Roman" w:hAnsiTheme="minorHAnsi" w:cstheme="minorHAnsi"/>
                <w:b/>
                <w:bCs/>
                <w:color w:val="000000"/>
                <w:sz w:val="22"/>
                <w:szCs w:val="22"/>
              </w:rPr>
              <w:t xml:space="preserve">no measurable outcomes and goals </w:t>
            </w:r>
            <w:r w:rsidRPr="009269D3">
              <w:rPr>
                <w:rFonts w:asciiTheme="minorHAnsi" w:eastAsia="Times New Roman" w:hAnsiTheme="minorHAnsi" w:cstheme="minorHAnsi"/>
                <w:color w:val="000000"/>
                <w:sz w:val="22"/>
                <w:szCs w:val="22"/>
              </w:rPr>
              <w:t>for evaluating its change theory's validity and implementation rigor</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5E91DDE8" w14:textId="05405787"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uses </w:t>
            </w:r>
            <w:r w:rsidRPr="009269D3">
              <w:rPr>
                <w:rFonts w:asciiTheme="minorHAnsi" w:eastAsia="Times New Roman" w:hAnsiTheme="minorHAnsi" w:cstheme="minorHAnsi"/>
                <w:b/>
                <w:bCs/>
                <w:color w:val="000000"/>
                <w:sz w:val="22"/>
                <w:szCs w:val="22"/>
              </w:rPr>
              <w:t>limited measurable outcomes and goals</w:t>
            </w:r>
            <w:r w:rsidRPr="009269D3">
              <w:rPr>
                <w:rFonts w:asciiTheme="minorHAnsi" w:eastAsia="Times New Roman" w:hAnsiTheme="minorHAnsi" w:cstheme="minorHAnsi"/>
                <w:color w:val="000000"/>
                <w:sz w:val="22"/>
                <w:szCs w:val="22"/>
              </w:rPr>
              <w:t xml:space="preserve"> for evaluating its change theory's validity and implementation rigor</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1CFAF25D" w14:textId="6D141A87"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uses </w:t>
            </w:r>
            <w:r w:rsidRPr="009269D3">
              <w:rPr>
                <w:rFonts w:asciiTheme="minorHAnsi" w:eastAsia="Times New Roman" w:hAnsiTheme="minorHAnsi" w:cstheme="minorHAnsi"/>
                <w:b/>
                <w:bCs/>
                <w:color w:val="000000"/>
                <w:sz w:val="22"/>
                <w:szCs w:val="22"/>
              </w:rPr>
              <w:t>satisfactory measurable outcomes and goals</w:t>
            </w:r>
            <w:r w:rsidRPr="009269D3">
              <w:rPr>
                <w:rFonts w:asciiTheme="minorHAnsi" w:eastAsia="Times New Roman" w:hAnsiTheme="minorHAnsi" w:cstheme="minorHAnsi"/>
                <w:color w:val="000000"/>
                <w:sz w:val="22"/>
                <w:szCs w:val="22"/>
              </w:rPr>
              <w:t xml:space="preserve"> for evaluating its change theory's validity and implementation rigor</w:t>
            </w:r>
          </w:p>
        </w:tc>
        <w:tc>
          <w:tcPr>
            <w:tcW w:w="1173" w:type="pct"/>
            <w:tcBorders>
              <w:top w:val="single" w:sz="4" w:space="0" w:color="auto"/>
              <w:left w:val="nil"/>
              <w:bottom w:val="single" w:sz="4" w:space="0" w:color="auto"/>
              <w:right w:val="single" w:sz="4" w:space="0" w:color="auto"/>
            </w:tcBorders>
            <w:shd w:val="clear" w:color="auto" w:fill="auto"/>
            <w:vAlign w:val="center"/>
            <w:hideMark/>
          </w:tcPr>
          <w:p w14:paraId="62308E88" w14:textId="3CB70669"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uses </w:t>
            </w:r>
            <w:r w:rsidRPr="009269D3">
              <w:rPr>
                <w:rFonts w:asciiTheme="minorHAnsi" w:eastAsia="Times New Roman" w:hAnsiTheme="minorHAnsi" w:cstheme="minorHAnsi"/>
                <w:b/>
                <w:bCs/>
                <w:color w:val="000000"/>
                <w:sz w:val="22"/>
                <w:szCs w:val="22"/>
              </w:rPr>
              <w:t xml:space="preserve">well developed and rigorous measurable outcomes and goals </w:t>
            </w:r>
            <w:r w:rsidRPr="009269D3">
              <w:rPr>
                <w:rFonts w:asciiTheme="minorHAnsi" w:eastAsia="Times New Roman" w:hAnsiTheme="minorHAnsi" w:cstheme="minorHAnsi"/>
                <w:color w:val="000000"/>
                <w:sz w:val="22"/>
                <w:szCs w:val="22"/>
              </w:rPr>
              <w:t xml:space="preserve">for evaluating its change theory's validity and implementation rigor </w:t>
            </w:r>
          </w:p>
        </w:tc>
      </w:tr>
      <w:tr w:rsidR="00E34921" w:rsidRPr="009269D3" w14:paraId="149F8C58" w14:textId="36982E54" w:rsidTr="00E34921">
        <w:trPr>
          <w:trHeight w:val="2555"/>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4CE7F59F" w14:textId="49003A6B"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Organizing Model      </w:t>
            </w:r>
          </w:p>
          <w:p w14:paraId="79C6A981" w14:textId="005FB9B9"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Reflective Practice</w:t>
            </w:r>
          </w:p>
        </w:tc>
        <w:tc>
          <w:tcPr>
            <w:tcW w:w="1042" w:type="pct"/>
            <w:gridSpan w:val="4"/>
            <w:tcBorders>
              <w:top w:val="nil"/>
              <w:left w:val="nil"/>
              <w:bottom w:val="single" w:sz="4" w:space="0" w:color="auto"/>
              <w:right w:val="single" w:sz="4" w:space="0" w:color="auto"/>
            </w:tcBorders>
            <w:shd w:val="clear" w:color="auto" w:fill="auto"/>
            <w:vAlign w:val="center"/>
            <w:hideMark/>
          </w:tcPr>
          <w:p w14:paraId="5561A469" w14:textId="63E9825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
                <w:bCs/>
                <w:color w:val="000000"/>
                <w:sz w:val="22"/>
                <w:szCs w:val="22"/>
              </w:rPr>
              <w:t xml:space="preserve">does not </w:t>
            </w:r>
            <w:r w:rsidRPr="009269D3">
              <w:rPr>
                <w:rFonts w:asciiTheme="minorHAnsi" w:eastAsia="Times New Roman" w:hAnsiTheme="minorHAnsi" w:cstheme="minorHAnsi"/>
                <w:color w:val="000000"/>
                <w:sz w:val="22"/>
                <w:szCs w:val="22"/>
              </w:rPr>
              <w:t xml:space="preserve">adapt and improve its strategy based on evidence of success or failure (e.g., it engages in </w:t>
            </w:r>
            <w:r w:rsidRPr="009269D3">
              <w:rPr>
                <w:rFonts w:asciiTheme="minorHAnsi" w:eastAsia="Times New Roman" w:hAnsiTheme="minorHAnsi" w:cstheme="minorHAnsi"/>
                <w:b/>
                <w:bCs/>
                <w:color w:val="000000"/>
                <w:sz w:val="22"/>
                <w:szCs w:val="22"/>
              </w:rPr>
              <w:t xml:space="preserve">no </w:t>
            </w:r>
            <w:r w:rsidRPr="009269D3">
              <w:rPr>
                <w:rFonts w:asciiTheme="minorHAnsi" w:eastAsia="Times New Roman" w:hAnsiTheme="minorHAnsi" w:cstheme="minorHAnsi"/>
                <w:color w:val="000000"/>
                <w:sz w:val="22"/>
                <w:szCs w:val="22"/>
              </w:rPr>
              <w:t xml:space="preserve">debrief sessions after events and </w:t>
            </w:r>
            <w:r w:rsidRPr="009269D3">
              <w:rPr>
                <w:rFonts w:asciiTheme="minorHAnsi" w:eastAsia="Times New Roman" w:hAnsiTheme="minorHAnsi" w:cstheme="minorHAnsi"/>
                <w:b/>
                <w:bCs/>
                <w:color w:val="000000"/>
                <w:sz w:val="22"/>
                <w:szCs w:val="22"/>
              </w:rPr>
              <w:t xml:space="preserve">does not </w:t>
            </w:r>
            <w:r w:rsidRPr="009269D3">
              <w:rPr>
                <w:rFonts w:asciiTheme="minorHAnsi" w:eastAsia="Times New Roman" w:hAnsiTheme="minorHAnsi" w:cstheme="minorHAnsi"/>
                <w:color w:val="000000"/>
                <w:sz w:val="22"/>
                <w:szCs w:val="22"/>
              </w:rPr>
              <w:t>develop and use data-based reports and reflections to help improve its work)</w:t>
            </w:r>
          </w:p>
        </w:tc>
        <w:tc>
          <w:tcPr>
            <w:tcW w:w="1079" w:type="pct"/>
            <w:tcBorders>
              <w:top w:val="nil"/>
              <w:left w:val="nil"/>
              <w:bottom w:val="single" w:sz="4" w:space="0" w:color="auto"/>
              <w:right w:val="single" w:sz="4" w:space="0" w:color="auto"/>
            </w:tcBorders>
            <w:shd w:val="clear" w:color="auto" w:fill="auto"/>
            <w:vAlign w:val="center"/>
            <w:hideMark/>
          </w:tcPr>
          <w:p w14:paraId="1DED3560" w14:textId="547DC82E"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takes </w:t>
            </w:r>
            <w:r w:rsidRPr="009269D3">
              <w:rPr>
                <w:rFonts w:asciiTheme="minorHAnsi" w:eastAsia="Times New Roman" w:hAnsiTheme="minorHAnsi" w:cstheme="minorHAnsi"/>
                <w:b/>
                <w:bCs/>
                <w:color w:val="000000"/>
                <w:sz w:val="22"/>
                <w:szCs w:val="22"/>
              </w:rPr>
              <w:t xml:space="preserve">limited steps </w:t>
            </w:r>
            <w:r w:rsidRPr="009269D3">
              <w:rPr>
                <w:rFonts w:asciiTheme="minorHAnsi" w:eastAsia="Times New Roman" w:hAnsiTheme="minorHAnsi" w:cstheme="minorHAnsi"/>
                <w:color w:val="000000"/>
                <w:sz w:val="22"/>
                <w:szCs w:val="22"/>
              </w:rPr>
              <w:t xml:space="preserve">to adapt and improve its strategy based on evidence of success or failure (e.g., it </w:t>
            </w:r>
            <w:r w:rsidRPr="009269D3">
              <w:rPr>
                <w:rFonts w:asciiTheme="minorHAnsi" w:eastAsia="Times New Roman" w:hAnsiTheme="minorHAnsi" w:cstheme="minorHAnsi"/>
                <w:b/>
                <w:color w:val="000000"/>
                <w:sz w:val="22"/>
                <w:szCs w:val="22"/>
              </w:rPr>
              <w:t>only</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occasionally</w:t>
            </w:r>
            <w:r w:rsidRPr="009269D3">
              <w:rPr>
                <w:rFonts w:asciiTheme="minorHAnsi" w:eastAsia="Times New Roman" w:hAnsiTheme="minorHAnsi" w:cstheme="minorHAnsi"/>
                <w:color w:val="000000"/>
                <w:sz w:val="22"/>
                <w:szCs w:val="22"/>
              </w:rPr>
              <w:t xml:space="preserve"> engages in </w:t>
            </w:r>
            <w:r w:rsidRPr="009269D3">
              <w:rPr>
                <w:rFonts w:asciiTheme="minorHAnsi" w:eastAsia="Times New Roman" w:hAnsiTheme="minorHAnsi" w:cstheme="minorHAnsi"/>
                <w:bCs/>
                <w:color w:val="000000"/>
                <w:sz w:val="22"/>
                <w:szCs w:val="22"/>
              </w:rPr>
              <w:t>debrief sessions</w:t>
            </w:r>
            <w:r w:rsidRPr="009269D3">
              <w:rPr>
                <w:rFonts w:asciiTheme="minorHAnsi" w:eastAsia="Times New Roman" w:hAnsiTheme="minorHAnsi" w:cstheme="minorHAnsi"/>
                <w:color w:val="000000"/>
                <w:sz w:val="22"/>
                <w:szCs w:val="22"/>
              </w:rPr>
              <w:t xml:space="preserve"> after events and </w:t>
            </w:r>
            <w:r w:rsidRPr="009269D3">
              <w:rPr>
                <w:rFonts w:asciiTheme="minorHAnsi" w:eastAsia="Times New Roman" w:hAnsiTheme="minorHAnsi" w:cstheme="minorHAnsi"/>
                <w:b/>
                <w:color w:val="000000"/>
                <w:sz w:val="22"/>
                <w:szCs w:val="22"/>
              </w:rPr>
              <w:t xml:space="preserve">only rarely </w:t>
            </w:r>
            <w:r w:rsidRPr="009269D3">
              <w:rPr>
                <w:rFonts w:asciiTheme="minorHAnsi" w:eastAsia="Times New Roman" w:hAnsiTheme="minorHAnsi" w:cstheme="minorHAnsi"/>
                <w:color w:val="000000"/>
                <w:sz w:val="22"/>
                <w:szCs w:val="22"/>
              </w:rPr>
              <w:t xml:space="preserve">develops and uses data-based reports and reflections to help improve its work) </w:t>
            </w:r>
          </w:p>
        </w:tc>
        <w:tc>
          <w:tcPr>
            <w:tcW w:w="1078" w:type="pct"/>
            <w:tcBorders>
              <w:top w:val="nil"/>
              <w:left w:val="nil"/>
              <w:bottom w:val="single" w:sz="4" w:space="0" w:color="auto"/>
              <w:right w:val="single" w:sz="4" w:space="0" w:color="auto"/>
            </w:tcBorders>
            <w:shd w:val="clear" w:color="auto" w:fill="auto"/>
            <w:vAlign w:val="center"/>
            <w:hideMark/>
          </w:tcPr>
          <w:p w14:paraId="30256690" w14:textId="2DA9FB92"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Cs/>
                <w:color w:val="000000"/>
                <w:sz w:val="22"/>
                <w:szCs w:val="22"/>
              </w:rPr>
              <w:t>takes</w:t>
            </w:r>
            <w:r w:rsidRPr="009269D3">
              <w:rPr>
                <w:rFonts w:asciiTheme="minorHAnsi" w:eastAsia="Times New Roman" w:hAnsiTheme="minorHAnsi" w:cstheme="minorHAnsi"/>
                <w:b/>
                <w:bCs/>
                <w:color w:val="000000"/>
                <w:sz w:val="22"/>
                <w:szCs w:val="22"/>
              </w:rPr>
              <w:t xml:space="preserve"> some significant steps </w:t>
            </w:r>
            <w:r w:rsidRPr="009269D3">
              <w:rPr>
                <w:rFonts w:asciiTheme="minorHAnsi" w:eastAsia="Times New Roman" w:hAnsiTheme="minorHAnsi" w:cstheme="minorHAnsi"/>
                <w:bCs/>
                <w:color w:val="000000"/>
                <w:sz w:val="22"/>
                <w:szCs w:val="22"/>
              </w:rPr>
              <w:t>to</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adapt and improve its strategy based on evidence of success or failure (e.g., organizing staff </w:t>
            </w:r>
            <w:r w:rsidRPr="009269D3">
              <w:rPr>
                <w:rFonts w:asciiTheme="minorHAnsi" w:eastAsia="Times New Roman" w:hAnsiTheme="minorHAnsi" w:cstheme="minorHAnsi"/>
                <w:color w:val="000000"/>
                <w:sz w:val="22"/>
                <w:szCs w:val="22"/>
                <w:u w:val="single"/>
              </w:rPr>
              <w:t>and</w:t>
            </w:r>
            <w:r w:rsidRPr="009269D3">
              <w:rPr>
                <w:rFonts w:asciiTheme="minorHAnsi" w:eastAsia="Times New Roman" w:hAnsiTheme="minorHAnsi" w:cstheme="minorHAnsi"/>
                <w:color w:val="000000"/>
                <w:sz w:val="22"/>
                <w:szCs w:val="22"/>
              </w:rPr>
              <w:t xml:space="preserve"> parent leaders engage </w:t>
            </w:r>
            <w:r w:rsidRPr="009269D3">
              <w:rPr>
                <w:rFonts w:asciiTheme="minorHAnsi" w:eastAsia="Times New Roman" w:hAnsiTheme="minorHAnsi" w:cstheme="minorHAnsi"/>
                <w:b/>
                <w:color w:val="000000"/>
                <w:sz w:val="22"/>
                <w:szCs w:val="22"/>
              </w:rPr>
              <w:t>with some frequency</w:t>
            </w:r>
            <w:r w:rsidRPr="009269D3">
              <w:rPr>
                <w:rFonts w:asciiTheme="minorHAnsi" w:eastAsia="Times New Roman" w:hAnsiTheme="minorHAnsi" w:cstheme="minorHAnsi"/>
                <w:color w:val="000000"/>
                <w:sz w:val="22"/>
                <w:szCs w:val="22"/>
              </w:rPr>
              <w:t xml:space="preserve"> in </w:t>
            </w:r>
            <w:r w:rsidRPr="009269D3">
              <w:rPr>
                <w:rFonts w:asciiTheme="minorHAnsi" w:eastAsia="Times New Roman" w:hAnsiTheme="minorHAnsi" w:cstheme="minorHAnsi"/>
                <w:bCs/>
                <w:color w:val="000000"/>
                <w:sz w:val="22"/>
                <w:szCs w:val="22"/>
              </w:rPr>
              <w:t>debrief sessions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after events and develop and use data-based reports and reflections to improve their  work </w:t>
            </w:r>
            <w:r w:rsidRPr="009269D3">
              <w:rPr>
                <w:rFonts w:asciiTheme="minorHAnsi" w:eastAsia="Times New Roman" w:hAnsiTheme="minorHAnsi" w:cstheme="minorHAnsi"/>
                <w:b/>
                <w:bCs/>
                <w:color w:val="000000"/>
                <w:sz w:val="22"/>
                <w:szCs w:val="22"/>
              </w:rPr>
              <w:t>in a sufficient way</w:t>
            </w:r>
            <w:r w:rsidRPr="009269D3">
              <w:rPr>
                <w:rFonts w:asciiTheme="minorHAnsi" w:eastAsia="Times New Roman" w:hAnsiTheme="minorHAnsi" w:cstheme="minorHAnsi"/>
                <w:color w:val="000000"/>
                <w:sz w:val="22"/>
                <w:szCs w:val="22"/>
              </w:rPr>
              <w:t>)</w:t>
            </w:r>
          </w:p>
        </w:tc>
        <w:tc>
          <w:tcPr>
            <w:tcW w:w="1173" w:type="pct"/>
            <w:tcBorders>
              <w:top w:val="nil"/>
              <w:left w:val="nil"/>
              <w:bottom w:val="single" w:sz="4" w:space="0" w:color="auto"/>
              <w:right w:val="single" w:sz="4" w:space="0" w:color="auto"/>
            </w:tcBorders>
            <w:shd w:val="clear" w:color="auto" w:fill="auto"/>
            <w:vAlign w:val="center"/>
            <w:hideMark/>
          </w:tcPr>
          <w:p w14:paraId="25DC6F1E" w14:textId="5AE24C5B"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takes </w:t>
            </w:r>
            <w:r w:rsidRPr="009269D3">
              <w:rPr>
                <w:rFonts w:asciiTheme="minorHAnsi" w:eastAsia="Times New Roman" w:hAnsiTheme="minorHAnsi" w:cstheme="minorHAnsi"/>
                <w:b/>
                <w:bCs/>
                <w:color w:val="000000"/>
                <w:sz w:val="22"/>
                <w:szCs w:val="22"/>
              </w:rPr>
              <w:t xml:space="preserve">well developed and effective steps </w:t>
            </w:r>
            <w:r w:rsidRPr="009269D3">
              <w:rPr>
                <w:rFonts w:asciiTheme="minorHAnsi" w:eastAsia="Times New Roman" w:hAnsiTheme="minorHAnsi" w:cstheme="minorHAnsi"/>
                <w:color w:val="000000"/>
                <w:sz w:val="22"/>
                <w:szCs w:val="22"/>
              </w:rPr>
              <w:t xml:space="preserve">to adapt and improve its strategy based on evidence of success or failure (e.g., organizing staff </w:t>
            </w:r>
            <w:r w:rsidRPr="009269D3">
              <w:rPr>
                <w:rFonts w:asciiTheme="minorHAnsi" w:eastAsia="Times New Roman" w:hAnsiTheme="minorHAnsi" w:cstheme="minorHAnsi"/>
                <w:color w:val="000000"/>
                <w:sz w:val="22"/>
                <w:szCs w:val="22"/>
                <w:u w:val="single"/>
              </w:rPr>
              <w:t>and</w:t>
            </w:r>
            <w:r w:rsidRPr="009269D3">
              <w:rPr>
                <w:rFonts w:asciiTheme="minorHAnsi" w:eastAsia="Times New Roman" w:hAnsiTheme="minorHAnsi" w:cstheme="minorHAnsi"/>
                <w:color w:val="000000"/>
                <w:sz w:val="22"/>
                <w:szCs w:val="22"/>
              </w:rPr>
              <w:t xml:space="preserve"> parent leaders </w:t>
            </w:r>
            <w:r w:rsidRPr="009269D3">
              <w:rPr>
                <w:rFonts w:asciiTheme="minorHAnsi" w:eastAsia="Times New Roman" w:hAnsiTheme="minorHAnsi" w:cstheme="minorHAnsi"/>
                <w:b/>
                <w:color w:val="000000"/>
                <w:sz w:val="22"/>
                <w:szCs w:val="22"/>
              </w:rPr>
              <w:t>consistently</w:t>
            </w:r>
            <w:r w:rsidRPr="009269D3">
              <w:rPr>
                <w:rFonts w:asciiTheme="minorHAnsi" w:eastAsia="Times New Roman" w:hAnsiTheme="minorHAnsi" w:cstheme="minorHAnsi"/>
                <w:color w:val="000000"/>
                <w:sz w:val="22"/>
                <w:szCs w:val="22"/>
              </w:rPr>
              <w:t xml:space="preserve"> engage in </w:t>
            </w:r>
            <w:r w:rsidRPr="009269D3">
              <w:rPr>
                <w:rFonts w:asciiTheme="minorHAnsi" w:eastAsia="Times New Roman" w:hAnsiTheme="minorHAnsi" w:cstheme="minorHAnsi"/>
                <w:bCs/>
                <w:color w:val="000000"/>
                <w:sz w:val="22"/>
                <w:szCs w:val="22"/>
              </w:rPr>
              <w:t>debrief sessions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after events and </w:t>
            </w:r>
            <w:r w:rsidRPr="009269D3">
              <w:rPr>
                <w:rFonts w:asciiTheme="minorHAnsi" w:eastAsia="Times New Roman" w:hAnsiTheme="minorHAnsi" w:cstheme="minorHAnsi"/>
                <w:b/>
                <w:bCs/>
                <w:color w:val="000000"/>
                <w:sz w:val="22"/>
                <w:szCs w:val="22"/>
              </w:rPr>
              <w:t xml:space="preserve">actively and frequently </w:t>
            </w:r>
            <w:r w:rsidRPr="009269D3">
              <w:rPr>
                <w:rFonts w:asciiTheme="minorHAnsi" w:eastAsia="Times New Roman" w:hAnsiTheme="minorHAnsi" w:cstheme="minorHAnsi"/>
                <w:color w:val="000000"/>
                <w:sz w:val="22"/>
                <w:szCs w:val="22"/>
              </w:rPr>
              <w:t xml:space="preserve">develop and use data-based reports and reflections to make changes in their work) </w:t>
            </w:r>
          </w:p>
        </w:tc>
      </w:tr>
      <w:tr w:rsidR="00E34921" w:rsidRPr="009269D3" w14:paraId="4D2EDCFC" w14:textId="58760A3D" w:rsidTr="00E34921">
        <w:trPr>
          <w:trHeight w:val="1700"/>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47D7D985" w14:textId="07361C3E"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Financial Stability</w:t>
            </w:r>
          </w:p>
        </w:tc>
        <w:tc>
          <w:tcPr>
            <w:tcW w:w="1042" w:type="pct"/>
            <w:gridSpan w:val="4"/>
            <w:tcBorders>
              <w:top w:val="nil"/>
              <w:left w:val="nil"/>
              <w:bottom w:val="single" w:sz="4" w:space="0" w:color="auto"/>
              <w:right w:val="single" w:sz="4" w:space="0" w:color="auto"/>
            </w:tcBorders>
            <w:shd w:val="clear" w:color="auto" w:fill="auto"/>
            <w:vAlign w:val="center"/>
            <w:hideMark/>
          </w:tcPr>
          <w:p w14:paraId="3EC09D15" w14:textId="291B7CF3"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
                <w:bCs/>
                <w:color w:val="000000"/>
                <w:sz w:val="22"/>
                <w:szCs w:val="22"/>
              </w:rPr>
              <w:t xml:space="preserve">does not have a stable financial base </w:t>
            </w:r>
            <w:r w:rsidRPr="009269D3">
              <w:rPr>
                <w:rFonts w:asciiTheme="minorHAnsi" w:eastAsia="Times New Roman" w:hAnsiTheme="minorHAnsi" w:cstheme="minorHAnsi"/>
                <w:color w:val="000000"/>
                <w:sz w:val="22"/>
                <w:szCs w:val="22"/>
              </w:rPr>
              <w:t xml:space="preserve">(e.g., it </w:t>
            </w:r>
            <w:r w:rsidRPr="009269D3">
              <w:rPr>
                <w:rFonts w:asciiTheme="minorHAnsi" w:eastAsia="Times New Roman" w:hAnsiTheme="minorHAnsi" w:cstheme="minorHAnsi"/>
                <w:b/>
                <w:bCs/>
                <w:color w:val="000000"/>
                <w:sz w:val="22"/>
                <w:szCs w:val="22"/>
              </w:rPr>
              <w:t>lacks capital</w:t>
            </w:r>
            <w:r w:rsidRPr="009269D3">
              <w:rPr>
                <w:rFonts w:asciiTheme="minorHAnsi" w:eastAsia="Times New Roman" w:hAnsiTheme="minorHAnsi" w:cstheme="minorHAnsi"/>
                <w:bCs/>
                <w:color w:val="000000"/>
                <w:sz w:val="22"/>
                <w:szCs w:val="22"/>
              </w:rPr>
              <w:t xml:space="preserve"> to satisfy current obligations </w:t>
            </w:r>
            <w:r w:rsidRPr="009269D3">
              <w:rPr>
                <w:rFonts w:asciiTheme="minorHAnsi" w:eastAsia="Times New Roman" w:hAnsiTheme="minorHAnsi" w:cstheme="minorHAnsi"/>
                <w:b/>
                <w:bCs/>
                <w:color w:val="000000"/>
                <w:sz w:val="22"/>
                <w:szCs w:val="22"/>
              </w:rPr>
              <w:t>and/or a plan</w:t>
            </w:r>
            <w:r w:rsidRPr="009269D3">
              <w:rPr>
                <w:rFonts w:asciiTheme="minorHAnsi" w:eastAsia="Times New Roman" w:hAnsiTheme="minorHAnsi" w:cstheme="minorHAnsi"/>
                <w:bCs/>
                <w:color w:val="000000"/>
                <w:sz w:val="22"/>
                <w:szCs w:val="22"/>
              </w:rPr>
              <w:t xml:space="preserve"> to satisfy future</w:t>
            </w:r>
            <w:r w:rsidRPr="009269D3">
              <w:rPr>
                <w:rFonts w:asciiTheme="minorHAnsi" w:eastAsia="Times New Roman" w:hAnsiTheme="minorHAnsi" w:cstheme="minorHAnsi"/>
                <w:color w:val="000000"/>
                <w:sz w:val="22"/>
                <w:szCs w:val="22"/>
              </w:rPr>
              <w:t xml:space="preserve"> obligations)</w:t>
            </w:r>
          </w:p>
        </w:tc>
        <w:tc>
          <w:tcPr>
            <w:tcW w:w="1079" w:type="pct"/>
            <w:tcBorders>
              <w:top w:val="nil"/>
              <w:left w:val="nil"/>
              <w:bottom w:val="single" w:sz="4" w:space="0" w:color="auto"/>
              <w:right w:val="single" w:sz="4" w:space="0" w:color="auto"/>
            </w:tcBorders>
            <w:shd w:val="clear" w:color="auto" w:fill="auto"/>
            <w:vAlign w:val="center"/>
            <w:hideMark/>
          </w:tcPr>
          <w:p w14:paraId="7E56F954" w14:textId="3227DF25"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has a </w:t>
            </w:r>
            <w:r w:rsidRPr="009269D3">
              <w:rPr>
                <w:rFonts w:asciiTheme="minorHAnsi" w:eastAsia="Times New Roman" w:hAnsiTheme="minorHAnsi" w:cstheme="minorHAnsi"/>
                <w:b/>
                <w:bCs/>
                <w:color w:val="000000"/>
                <w:sz w:val="22"/>
                <w:szCs w:val="22"/>
              </w:rPr>
              <w:t>weak financial base</w:t>
            </w:r>
            <w:r w:rsidRPr="009269D3">
              <w:rPr>
                <w:rFonts w:asciiTheme="minorHAnsi" w:eastAsia="Times New Roman" w:hAnsiTheme="minorHAnsi" w:cstheme="minorHAnsi"/>
                <w:color w:val="000000"/>
                <w:sz w:val="22"/>
                <w:szCs w:val="22"/>
              </w:rPr>
              <w:t xml:space="preserve"> (e.g., it has </w:t>
            </w:r>
            <w:r w:rsidRPr="009269D3">
              <w:rPr>
                <w:rFonts w:asciiTheme="minorHAnsi" w:eastAsia="Times New Roman" w:hAnsiTheme="minorHAnsi" w:cstheme="minorHAnsi"/>
                <w:b/>
                <w:color w:val="000000"/>
                <w:sz w:val="22"/>
                <w:szCs w:val="22"/>
              </w:rPr>
              <w:t>limited capital</w:t>
            </w:r>
            <w:r w:rsidRPr="009269D3">
              <w:rPr>
                <w:rFonts w:asciiTheme="minorHAnsi" w:eastAsia="Times New Roman" w:hAnsiTheme="minorHAnsi" w:cstheme="minorHAnsi"/>
                <w:color w:val="000000"/>
                <w:sz w:val="22"/>
                <w:szCs w:val="22"/>
              </w:rPr>
              <w:t xml:space="preserve"> to satisfy current obligations and/or a </w:t>
            </w:r>
            <w:r w:rsidRPr="009269D3">
              <w:rPr>
                <w:rFonts w:asciiTheme="minorHAnsi" w:eastAsia="Times New Roman" w:hAnsiTheme="minorHAnsi" w:cstheme="minorHAnsi"/>
                <w:b/>
                <w:color w:val="000000"/>
                <w:sz w:val="22"/>
                <w:szCs w:val="22"/>
              </w:rPr>
              <w:t>limited plan</w:t>
            </w:r>
            <w:r w:rsidRPr="009269D3">
              <w:rPr>
                <w:rFonts w:asciiTheme="minorHAnsi" w:eastAsia="Times New Roman" w:hAnsiTheme="minorHAnsi" w:cstheme="minorHAnsi"/>
                <w:color w:val="000000"/>
                <w:sz w:val="22"/>
                <w:szCs w:val="22"/>
              </w:rPr>
              <w:t xml:space="preserve"> for satisfying future obligations) </w:t>
            </w:r>
          </w:p>
        </w:tc>
        <w:tc>
          <w:tcPr>
            <w:tcW w:w="1078" w:type="pct"/>
            <w:tcBorders>
              <w:top w:val="nil"/>
              <w:left w:val="nil"/>
              <w:bottom w:val="single" w:sz="4" w:space="0" w:color="auto"/>
              <w:right w:val="single" w:sz="4" w:space="0" w:color="auto"/>
            </w:tcBorders>
            <w:shd w:val="clear" w:color="auto" w:fill="auto"/>
            <w:vAlign w:val="center"/>
            <w:hideMark/>
          </w:tcPr>
          <w:p w14:paraId="69A80F63" w14:textId="5AFDEFAF"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has a </w:t>
            </w:r>
            <w:r w:rsidRPr="009269D3">
              <w:rPr>
                <w:rFonts w:asciiTheme="minorHAnsi" w:eastAsia="Times New Roman" w:hAnsiTheme="minorHAnsi" w:cstheme="minorHAnsi"/>
                <w:b/>
                <w:bCs/>
                <w:color w:val="000000"/>
                <w:sz w:val="22"/>
                <w:szCs w:val="22"/>
              </w:rPr>
              <w:t>satisfactory financial base</w:t>
            </w:r>
            <w:r w:rsidRPr="009269D3">
              <w:rPr>
                <w:rFonts w:asciiTheme="minorHAnsi" w:eastAsia="Times New Roman" w:hAnsiTheme="minorHAnsi" w:cstheme="minorHAnsi"/>
                <w:color w:val="000000"/>
                <w:sz w:val="22"/>
                <w:szCs w:val="22"/>
              </w:rPr>
              <w:t xml:space="preserve"> (e.g., it has </w:t>
            </w:r>
            <w:r w:rsidRPr="009269D3">
              <w:rPr>
                <w:rFonts w:asciiTheme="minorHAnsi" w:eastAsia="Times New Roman" w:hAnsiTheme="minorHAnsi" w:cstheme="minorHAnsi"/>
                <w:b/>
                <w:bCs/>
                <w:color w:val="000000"/>
                <w:sz w:val="22"/>
                <w:szCs w:val="22"/>
              </w:rPr>
              <w:t>sufficient capital</w:t>
            </w:r>
            <w:r w:rsidRPr="009269D3">
              <w:rPr>
                <w:rFonts w:asciiTheme="minorHAnsi" w:eastAsia="Times New Roman" w:hAnsiTheme="minorHAnsi" w:cstheme="minorHAnsi"/>
                <w:color w:val="000000"/>
                <w:sz w:val="22"/>
                <w:szCs w:val="22"/>
              </w:rPr>
              <w:t xml:space="preserve"> to satisfy current obligations and a </w:t>
            </w:r>
            <w:r w:rsidRPr="009269D3">
              <w:rPr>
                <w:rFonts w:asciiTheme="minorHAnsi" w:eastAsia="Times New Roman" w:hAnsiTheme="minorHAnsi" w:cstheme="minorHAnsi"/>
                <w:b/>
                <w:color w:val="000000"/>
                <w:sz w:val="22"/>
                <w:szCs w:val="22"/>
              </w:rPr>
              <w:t>sufficient plan</w:t>
            </w:r>
            <w:r w:rsidRPr="009269D3">
              <w:rPr>
                <w:rFonts w:asciiTheme="minorHAnsi" w:eastAsia="Times New Roman" w:hAnsiTheme="minorHAnsi" w:cstheme="minorHAnsi"/>
                <w:color w:val="000000"/>
                <w:sz w:val="22"/>
                <w:szCs w:val="22"/>
              </w:rPr>
              <w:t xml:space="preserve"> for satisfying future obligations) </w:t>
            </w:r>
          </w:p>
        </w:tc>
        <w:tc>
          <w:tcPr>
            <w:tcW w:w="1173" w:type="pct"/>
            <w:tcBorders>
              <w:top w:val="nil"/>
              <w:left w:val="nil"/>
              <w:bottom w:val="single" w:sz="4" w:space="0" w:color="auto"/>
              <w:right w:val="single" w:sz="4" w:space="0" w:color="auto"/>
            </w:tcBorders>
            <w:shd w:val="clear" w:color="auto" w:fill="auto"/>
            <w:vAlign w:val="center"/>
            <w:hideMark/>
          </w:tcPr>
          <w:p w14:paraId="6F633D2D" w14:textId="787564F9"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has </w:t>
            </w:r>
            <w:r w:rsidRPr="009269D3">
              <w:rPr>
                <w:rFonts w:asciiTheme="minorHAnsi" w:eastAsia="Times New Roman" w:hAnsiTheme="minorHAnsi" w:cstheme="minorHAnsi"/>
                <w:b/>
                <w:bCs/>
                <w:color w:val="000000"/>
                <w:sz w:val="22"/>
                <w:szCs w:val="22"/>
              </w:rPr>
              <w:t xml:space="preserve">ample financial resources </w:t>
            </w:r>
            <w:r w:rsidRPr="009269D3">
              <w:rPr>
                <w:rFonts w:asciiTheme="minorHAnsi" w:eastAsia="Times New Roman" w:hAnsiTheme="minorHAnsi" w:cstheme="minorHAnsi"/>
                <w:color w:val="000000"/>
                <w:sz w:val="22"/>
                <w:szCs w:val="22"/>
              </w:rPr>
              <w:t xml:space="preserve">(e.g., its </w:t>
            </w:r>
            <w:r w:rsidRPr="009269D3">
              <w:rPr>
                <w:rFonts w:asciiTheme="minorHAnsi" w:eastAsia="Times New Roman" w:hAnsiTheme="minorHAnsi" w:cstheme="minorHAnsi"/>
                <w:b/>
                <w:color w:val="000000"/>
                <w:sz w:val="22"/>
                <w:szCs w:val="22"/>
              </w:rPr>
              <w:t>capital exceeds its obligations</w:t>
            </w:r>
            <w:r w:rsidRPr="009269D3">
              <w:rPr>
                <w:rFonts w:asciiTheme="minorHAnsi" w:eastAsia="Times New Roman" w:hAnsiTheme="minorHAnsi" w:cstheme="minorHAnsi"/>
                <w:color w:val="000000"/>
                <w:sz w:val="22"/>
                <w:szCs w:val="22"/>
              </w:rPr>
              <w:t xml:space="preserve"> and it has a </w:t>
            </w:r>
            <w:r w:rsidRPr="009269D3">
              <w:rPr>
                <w:rFonts w:asciiTheme="minorHAnsi" w:eastAsia="Times New Roman" w:hAnsiTheme="minorHAnsi" w:cstheme="minorHAnsi"/>
                <w:b/>
                <w:color w:val="000000"/>
                <w:sz w:val="22"/>
                <w:szCs w:val="22"/>
              </w:rPr>
              <w:t>well-developed plan</w:t>
            </w:r>
            <w:r w:rsidRPr="009269D3">
              <w:rPr>
                <w:rFonts w:asciiTheme="minorHAnsi" w:eastAsia="Times New Roman" w:hAnsiTheme="minorHAnsi" w:cstheme="minorHAnsi"/>
                <w:color w:val="000000"/>
                <w:sz w:val="22"/>
                <w:szCs w:val="22"/>
              </w:rPr>
              <w:t xml:space="preserve"> for satisfying future obligations) </w:t>
            </w:r>
          </w:p>
        </w:tc>
      </w:tr>
      <w:tr w:rsidR="00E34921" w:rsidRPr="009269D3" w14:paraId="29FA4917" w14:textId="6A0437FB" w:rsidTr="00091E6C">
        <w:trPr>
          <w:trHeight w:val="8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09048" w14:textId="4373A758"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Organizing Staff Capacity</w:t>
            </w:r>
          </w:p>
          <w:p w14:paraId="570BE0BD" w14:textId="4AAFA39C" w:rsidR="00E34921" w:rsidRPr="009269D3" w:rsidRDefault="00E34921" w:rsidP="00900D16">
            <w:pPr>
              <w:rPr>
                <w:rFonts w:asciiTheme="minorHAnsi" w:eastAsia="Times New Roman" w:hAnsiTheme="minorHAnsi" w:cstheme="minorHAnsi"/>
                <w:b/>
                <w:bCs/>
                <w:color w:val="000000"/>
                <w:sz w:val="22"/>
                <w:szCs w:val="22"/>
              </w:rPr>
            </w:pPr>
          </w:p>
        </w:tc>
        <w:tc>
          <w:tcPr>
            <w:tcW w:w="1042" w:type="pct"/>
            <w:gridSpan w:val="4"/>
            <w:tcBorders>
              <w:top w:val="single" w:sz="4" w:space="0" w:color="auto"/>
              <w:left w:val="nil"/>
              <w:bottom w:val="single" w:sz="4" w:space="0" w:color="auto"/>
              <w:right w:val="single" w:sz="4" w:space="0" w:color="auto"/>
            </w:tcBorders>
            <w:shd w:val="clear" w:color="auto" w:fill="auto"/>
            <w:vAlign w:val="center"/>
            <w:hideMark/>
          </w:tcPr>
          <w:p w14:paraId="7DB9908B" w14:textId="2886158C" w:rsidR="00210B40"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The organizing initiative includes lead organizers with</w:t>
            </w:r>
            <w:r w:rsidRPr="009269D3">
              <w:rPr>
                <w:rFonts w:asciiTheme="minorHAnsi" w:eastAsia="Times New Roman" w:hAnsiTheme="minorHAnsi" w:cstheme="minorHAnsi"/>
                <w:b/>
                <w:bCs/>
                <w:color w:val="000000"/>
                <w:sz w:val="22"/>
                <w:szCs w:val="22"/>
              </w:rPr>
              <w:t xml:space="preserve"> no experience, expertise or observed success</w:t>
            </w:r>
            <w:r w:rsidRPr="009269D3">
              <w:rPr>
                <w:rFonts w:asciiTheme="minorHAnsi" w:eastAsia="Times New Roman" w:hAnsiTheme="minorHAnsi" w:cstheme="minorHAnsi"/>
                <w:color w:val="000000"/>
                <w:sz w:val="22"/>
                <w:szCs w:val="22"/>
              </w:rPr>
              <w:t xml:space="preserve"> in enhancing parents’ or other community members’ exercise of collective power (e.g., staff have </w:t>
            </w:r>
            <w:r w:rsidRPr="009269D3">
              <w:rPr>
                <w:rFonts w:asciiTheme="minorHAnsi" w:eastAsia="Times New Roman" w:hAnsiTheme="minorHAnsi" w:cstheme="minorHAnsi"/>
                <w:b/>
                <w:bCs/>
                <w:color w:val="000000"/>
                <w:sz w:val="22"/>
                <w:szCs w:val="22"/>
              </w:rPr>
              <w:t>never</w:t>
            </w:r>
            <w:r w:rsidRPr="009269D3">
              <w:rPr>
                <w:rFonts w:asciiTheme="minorHAnsi" w:eastAsia="Times New Roman" w:hAnsiTheme="minorHAnsi" w:cstheme="minorHAnsi"/>
                <w:color w:val="000000"/>
                <w:sz w:val="22"/>
                <w:szCs w:val="22"/>
              </w:rPr>
              <w:t xml:space="preserve"> worked in the field of community organizing or social action and has no observable results</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14:paraId="52EB1530" w14:textId="444A7541" w:rsidR="00E34921"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includes lead organizers with </w:t>
            </w:r>
            <w:r w:rsidRPr="009269D3">
              <w:rPr>
                <w:rFonts w:asciiTheme="minorHAnsi" w:eastAsia="Times New Roman" w:hAnsiTheme="minorHAnsi" w:cstheme="minorHAnsi"/>
                <w:b/>
                <w:bCs/>
                <w:color w:val="000000"/>
                <w:sz w:val="22"/>
                <w:szCs w:val="22"/>
              </w:rPr>
              <w:t>limited experience, expertise or observed success</w:t>
            </w:r>
            <w:r w:rsidRPr="009269D3">
              <w:rPr>
                <w:rFonts w:asciiTheme="minorHAnsi" w:eastAsia="Times New Roman" w:hAnsiTheme="minorHAnsi" w:cstheme="minorHAnsi"/>
                <w:color w:val="000000"/>
                <w:sz w:val="22"/>
                <w:szCs w:val="22"/>
              </w:rPr>
              <w:t xml:space="preserve"> in enhancing parents’ or other community members’ collective power (e.g., staff have worked for </w:t>
            </w:r>
            <w:r w:rsidRPr="009269D3">
              <w:rPr>
                <w:rFonts w:asciiTheme="minorHAnsi" w:eastAsia="Times New Roman" w:hAnsiTheme="minorHAnsi" w:cstheme="minorHAnsi"/>
                <w:b/>
                <w:color w:val="000000"/>
                <w:sz w:val="22"/>
                <w:szCs w:val="22"/>
              </w:rPr>
              <w:t>only a limited time</w:t>
            </w:r>
            <w:r w:rsidRPr="009269D3">
              <w:rPr>
                <w:rFonts w:asciiTheme="minorHAnsi" w:eastAsia="Times New Roman" w:hAnsiTheme="minorHAnsi" w:cstheme="minorHAnsi"/>
                <w:color w:val="000000"/>
                <w:sz w:val="22"/>
                <w:szCs w:val="22"/>
              </w:rPr>
              <w:t xml:space="preserve">, in a </w:t>
            </w:r>
            <w:r w:rsidRPr="009269D3">
              <w:rPr>
                <w:rFonts w:asciiTheme="minorHAnsi" w:eastAsia="Times New Roman" w:hAnsiTheme="minorHAnsi" w:cstheme="minorHAnsi"/>
                <w:b/>
                <w:color w:val="000000"/>
                <w:sz w:val="22"/>
                <w:szCs w:val="22"/>
              </w:rPr>
              <w:t>limited way or with limited results</w:t>
            </w:r>
            <w:r w:rsidRPr="009269D3">
              <w:rPr>
                <w:rFonts w:asciiTheme="minorHAnsi" w:eastAsia="Times New Roman" w:hAnsiTheme="minorHAnsi" w:cstheme="minorHAnsi"/>
                <w:color w:val="000000"/>
                <w:sz w:val="22"/>
                <w:szCs w:val="22"/>
              </w:rPr>
              <w:t xml:space="preserve"> in the field of community organizing or social action) </w:t>
            </w:r>
          </w:p>
          <w:p w14:paraId="1F98B379" w14:textId="7781092A" w:rsidR="00091E6C" w:rsidRDefault="00091E6C" w:rsidP="009338EC">
            <w:pPr>
              <w:rPr>
                <w:rFonts w:asciiTheme="minorHAnsi" w:eastAsia="Times New Roman" w:hAnsiTheme="minorHAnsi" w:cstheme="minorHAnsi"/>
                <w:color w:val="000000"/>
                <w:sz w:val="22"/>
                <w:szCs w:val="22"/>
              </w:rPr>
            </w:pPr>
          </w:p>
          <w:p w14:paraId="4029E50D" w14:textId="2C498632" w:rsidR="00E34921" w:rsidRPr="009269D3" w:rsidRDefault="00E34921" w:rsidP="009338EC">
            <w:pPr>
              <w:rPr>
                <w:rFonts w:asciiTheme="minorHAnsi" w:eastAsia="Times New Roman" w:hAnsiTheme="minorHAnsi" w:cstheme="minorHAnsi"/>
                <w:color w:val="000000"/>
                <w:sz w:val="22"/>
                <w:szCs w:val="22"/>
              </w:rPr>
            </w:pPr>
          </w:p>
        </w:tc>
        <w:tc>
          <w:tcPr>
            <w:tcW w:w="1078" w:type="pct"/>
            <w:tcBorders>
              <w:top w:val="single" w:sz="4" w:space="0" w:color="auto"/>
              <w:left w:val="nil"/>
              <w:bottom w:val="single" w:sz="4" w:space="0" w:color="auto"/>
              <w:right w:val="single" w:sz="4" w:space="0" w:color="auto"/>
            </w:tcBorders>
            <w:shd w:val="clear" w:color="auto" w:fill="auto"/>
            <w:vAlign w:val="center"/>
            <w:hideMark/>
          </w:tcPr>
          <w:p w14:paraId="2244F120" w14:textId="704165B2"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includes lead organizers with </w:t>
            </w:r>
            <w:r w:rsidRPr="009269D3">
              <w:rPr>
                <w:rFonts w:asciiTheme="minorHAnsi" w:eastAsia="Times New Roman" w:hAnsiTheme="minorHAnsi" w:cstheme="minorHAnsi"/>
                <w:b/>
                <w:bCs/>
                <w:color w:val="000000"/>
                <w:sz w:val="22"/>
                <w:szCs w:val="22"/>
              </w:rPr>
              <w:t>some significant experience,  expertise</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color w:val="000000"/>
                <w:sz w:val="22"/>
                <w:szCs w:val="22"/>
              </w:rPr>
              <w:t>or observed success</w:t>
            </w:r>
            <w:r w:rsidRPr="009269D3">
              <w:rPr>
                <w:rFonts w:asciiTheme="minorHAnsi" w:eastAsia="Times New Roman" w:hAnsiTheme="minorHAnsi" w:cstheme="minorHAnsi"/>
                <w:color w:val="000000"/>
                <w:sz w:val="22"/>
                <w:szCs w:val="22"/>
              </w:rPr>
              <w:t xml:space="preserve"> in enhancing the exercise of collective power of parents or other community members (e.g., staff have worked for </w:t>
            </w:r>
            <w:r w:rsidRPr="009269D3">
              <w:rPr>
                <w:rFonts w:asciiTheme="minorHAnsi" w:eastAsia="Times New Roman" w:hAnsiTheme="minorHAnsi" w:cstheme="minorHAnsi"/>
                <w:b/>
                <w:color w:val="000000"/>
                <w:sz w:val="22"/>
                <w:szCs w:val="22"/>
              </w:rPr>
              <w:t xml:space="preserve">several years </w:t>
            </w:r>
            <w:r w:rsidRPr="009269D3">
              <w:rPr>
                <w:rFonts w:asciiTheme="minorHAnsi" w:eastAsia="Times New Roman" w:hAnsiTheme="minorHAnsi" w:cstheme="minorHAnsi"/>
                <w:color w:val="000000"/>
                <w:sz w:val="22"/>
                <w:szCs w:val="22"/>
              </w:rPr>
              <w:t>in the field of community organizing or social action with observable results)</w:t>
            </w:r>
          </w:p>
        </w:tc>
        <w:tc>
          <w:tcPr>
            <w:tcW w:w="1173" w:type="pct"/>
            <w:tcBorders>
              <w:top w:val="single" w:sz="4" w:space="0" w:color="auto"/>
              <w:left w:val="nil"/>
              <w:bottom w:val="single" w:sz="4" w:space="0" w:color="auto"/>
              <w:right w:val="single" w:sz="4" w:space="0" w:color="auto"/>
            </w:tcBorders>
            <w:shd w:val="clear" w:color="auto" w:fill="auto"/>
            <w:vAlign w:val="center"/>
            <w:hideMark/>
          </w:tcPr>
          <w:p w14:paraId="49E32474" w14:textId="123A84C5" w:rsidR="00210B40"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includes lead organizers with </w:t>
            </w:r>
            <w:r w:rsidRPr="009269D3">
              <w:rPr>
                <w:rFonts w:asciiTheme="minorHAnsi" w:eastAsia="Times New Roman" w:hAnsiTheme="minorHAnsi" w:cstheme="minorHAnsi"/>
                <w:b/>
                <w:bCs/>
                <w:color w:val="000000"/>
                <w:sz w:val="22"/>
                <w:szCs w:val="22"/>
              </w:rPr>
              <w:t>substantial experience, expertise or observed success</w:t>
            </w:r>
            <w:r w:rsidRPr="009269D3">
              <w:rPr>
                <w:rFonts w:asciiTheme="minorHAnsi" w:eastAsia="Times New Roman" w:hAnsiTheme="minorHAnsi" w:cstheme="minorHAnsi"/>
                <w:color w:val="000000"/>
                <w:sz w:val="22"/>
                <w:szCs w:val="22"/>
              </w:rPr>
              <w:t xml:space="preserve"> in maximizing the exercise of collective power of parents or other community members (e.g., staff have worked in the field of community organizing or social action for </w:t>
            </w:r>
            <w:r w:rsidRPr="009269D3">
              <w:rPr>
                <w:rFonts w:asciiTheme="minorHAnsi" w:eastAsia="Times New Roman" w:hAnsiTheme="minorHAnsi" w:cstheme="minorHAnsi"/>
                <w:b/>
                <w:color w:val="000000"/>
                <w:sz w:val="22"/>
                <w:szCs w:val="22"/>
              </w:rPr>
              <w:t>many years with observable results</w:t>
            </w:r>
            <w:r w:rsidRPr="009269D3">
              <w:rPr>
                <w:rFonts w:asciiTheme="minorHAnsi" w:eastAsia="Times New Roman" w:hAnsiTheme="minorHAnsi" w:cstheme="minorHAnsi"/>
                <w:color w:val="000000"/>
                <w:sz w:val="22"/>
                <w:szCs w:val="22"/>
              </w:rPr>
              <w:t xml:space="preserve">) </w:t>
            </w:r>
          </w:p>
        </w:tc>
      </w:tr>
      <w:tr w:rsidR="00E34921" w:rsidRPr="009269D3" w14:paraId="2CD9D4CB" w14:textId="4760F4DF" w:rsidTr="00E34921">
        <w:trPr>
          <w:trHeight w:val="34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2ADC2" w14:textId="3EE47DC9"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w:t>
            </w:r>
          </w:p>
        </w:tc>
        <w:tc>
          <w:tcPr>
            <w:tcW w:w="1042"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0A609A03" w14:textId="5EBA6D8C"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Underdeveloped (Level 1)</w:t>
            </w:r>
          </w:p>
        </w:tc>
        <w:tc>
          <w:tcPr>
            <w:tcW w:w="107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70110DA" w14:textId="3109726C"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Developing (Level 2)</w:t>
            </w:r>
          </w:p>
        </w:tc>
        <w:tc>
          <w:tcPr>
            <w:tcW w:w="107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EF048AA" w14:textId="5277558D"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Proficient (Level 3)</w:t>
            </w:r>
          </w:p>
        </w:tc>
        <w:tc>
          <w:tcPr>
            <w:tcW w:w="117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3206545" w14:textId="4719E487"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Well Developed (Level 4)</w:t>
            </w:r>
          </w:p>
        </w:tc>
      </w:tr>
      <w:tr w:rsidR="00E34921" w:rsidRPr="009269D3" w14:paraId="1AA4D12B" w14:textId="037A6ED4" w:rsidTr="00E34921">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BC54996" w14:textId="6D9EE314"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lastRenderedPageBreak/>
              <w:t>Organizing Skill</w:t>
            </w:r>
          </w:p>
        </w:tc>
      </w:tr>
      <w:tr w:rsidR="00E34921" w:rsidRPr="009269D3" w14:paraId="3A5A9BC3" w14:textId="7729F014" w:rsidTr="00E34921">
        <w:trPr>
          <w:trHeight w:val="3005"/>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3FF911A6" w14:textId="0AFA7889"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Leadership Development       </w:t>
            </w:r>
          </w:p>
          <w:p w14:paraId="5126DB87" w14:textId="76E5C126"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Parent Leader Base-Building</w:t>
            </w:r>
          </w:p>
        </w:tc>
        <w:tc>
          <w:tcPr>
            <w:tcW w:w="1011" w:type="pct"/>
            <w:gridSpan w:val="2"/>
            <w:tcBorders>
              <w:top w:val="nil"/>
              <w:left w:val="nil"/>
              <w:bottom w:val="single" w:sz="4" w:space="0" w:color="auto"/>
              <w:right w:val="single" w:sz="4" w:space="0" w:color="auto"/>
            </w:tcBorders>
            <w:shd w:val="clear" w:color="auto" w:fill="auto"/>
            <w:vAlign w:val="center"/>
            <w:hideMark/>
          </w:tcPr>
          <w:p w14:paraId="5AC0BC28" w14:textId="1C776930" w:rsidR="00E34921" w:rsidRPr="009269D3" w:rsidRDefault="00E34921" w:rsidP="009338EC">
            <w:pPr>
              <w:rPr>
                <w:rFonts w:asciiTheme="minorHAnsi" w:eastAsia="Times New Roman" w:hAnsiTheme="minorHAnsi" w:cstheme="minorHAnsi"/>
                <w:sz w:val="22"/>
                <w:szCs w:val="22"/>
              </w:rPr>
            </w:pPr>
            <w:r w:rsidRPr="009269D3">
              <w:rPr>
                <w:rFonts w:asciiTheme="minorHAnsi" w:eastAsia="Times New Roman" w:hAnsiTheme="minorHAnsi" w:cstheme="minorHAnsi"/>
                <w:sz w:val="22"/>
                <w:szCs w:val="22"/>
              </w:rPr>
              <w:t xml:space="preserve">The organizing initiative </w:t>
            </w:r>
            <w:r w:rsidRPr="009269D3">
              <w:rPr>
                <w:rFonts w:asciiTheme="minorHAnsi" w:eastAsia="Times New Roman" w:hAnsiTheme="minorHAnsi" w:cstheme="minorHAnsi"/>
                <w:b/>
                <w:bCs/>
                <w:sz w:val="22"/>
                <w:szCs w:val="22"/>
              </w:rPr>
              <w:t xml:space="preserve">takes no steps to build </w:t>
            </w:r>
            <w:r w:rsidRPr="009269D3">
              <w:rPr>
                <w:rFonts w:asciiTheme="minorHAnsi" w:eastAsia="Times New Roman" w:hAnsiTheme="minorHAnsi" w:cstheme="minorHAnsi"/>
                <w:sz w:val="22"/>
                <w:szCs w:val="22"/>
              </w:rPr>
              <w:t xml:space="preserve">an expanding cohort of committed parent leaders (e.g., it </w:t>
            </w:r>
            <w:r w:rsidRPr="009269D3">
              <w:rPr>
                <w:rFonts w:asciiTheme="minorHAnsi" w:eastAsia="Times New Roman" w:hAnsiTheme="minorHAnsi" w:cstheme="minorHAnsi"/>
                <w:b/>
                <w:bCs/>
                <w:sz w:val="22"/>
                <w:szCs w:val="22"/>
              </w:rPr>
              <w:t>does not</w:t>
            </w:r>
            <w:r w:rsidRPr="009269D3">
              <w:rPr>
                <w:rFonts w:asciiTheme="minorHAnsi" w:eastAsia="Times New Roman" w:hAnsiTheme="minorHAnsi" w:cstheme="minorHAnsi"/>
                <w:sz w:val="22"/>
                <w:szCs w:val="22"/>
              </w:rPr>
              <w:t xml:space="preserve"> conduct 1:1 conversations, house meetings, community meetings, or other events to build relationships and engage leaders)</w:t>
            </w:r>
          </w:p>
        </w:tc>
        <w:tc>
          <w:tcPr>
            <w:tcW w:w="1110" w:type="pct"/>
            <w:gridSpan w:val="3"/>
            <w:tcBorders>
              <w:top w:val="single" w:sz="4" w:space="0" w:color="auto"/>
              <w:left w:val="nil"/>
              <w:bottom w:val="single" w:sz="4" w:space="0" w:color="auto"/>
              <w:right w:val="single" w:sz="4" w:space="0" w:color="auto"/>
            </w:tcBorders>
            <w:shd w:val="clear" w:color="auto" w:fill="auto"/>
            <w:vAlign w:val="center"/>
            <w:hideMark/>
          </w:tcPr>
          <w:p w14:paraId="2EFF3CE0" w14:textId="4F247AF4" w:rsidR="00E34921" w:rsidRPr="009269D3" w:rsidRDefault="00E34921" w:rsidP="009338EC">
            <w:pPr>
              <w:rPr>
                <w:rFonts w:asciiTheme="minorHAnsi" w:eastAsia="Times New Roman" w:hAnsiTheme="minorHAnsi" w:cstheme="minorHAnsi"/>
                <w:sz w:val="22"/>
                <w:szCs w:val="22"/>
              </w:rPr>
            </w:pPr>
            <w:r w:rsidRPr="009269D3">
              <w:rPr>
                <w:rFonts w:asciiTheme="minorHAnsi" w:eastAsia="Times New Roman" w:hAnsiTheme="minorHAnsi" w:cstheme="minorHAnsi"/>
                <w:sz w:val="22"/>
                <w:szCs w:val="22"/>
              </w:rPr>
              <w:t xml:space="preserve">The organizing initiative </w:t>
            </w:r>
            <w:r w:rsidRPr="009269D3">
              <w:rPr>
                <w:rFonts w:asciiTheme="minorHAnsi" w:eastAsia="Times New Roman" w:hAnsiTheme="minorHAnsi" w:cstheme="minorHAnsi"/>
                <w:b/>
                <w:sz w:val="22"/>
                <w:szCs w:val="22"/>
              </w:rPr>
              <w:t>takes</w:t>
            </w:r>
            <w:r w:rsidRPr="009269D3">
              <w:rPr>
                <w:rFonts w:asciiTheme="minorHAnsi" w:eastAsia="Times New Roman" w:hAnsiTheme="minorHAnsi" w:cstheme="minorHAnsi"/>
                <w:sz w:val="22"/>
                <w:szCs w:val="22"/>
              </w:rPr>
              <w:t xml:space="preserve"> </w:t>
            </w:r>
            <w:r w:rsidRPr="009269D3">
              <w:rPr>
                <w:rFonts w:asciiTheme="minorHAnsi" w:eastAsia="Times New Roman" w:hAnsiTheme="minorHAnsi" w:cstheme="minorHAnsi"/>
                <w:b/>
                <w:bCs/>
                <w:sz w:val="22"/>
                <w:szCs w:val="22"/>
              </w:rPr>
              <w:t xml:space="preserve">limited steps </w:t>
            </w:r>
            <w:r w:rsidRPr="009269D3">
              <w:rPr>
                <w:rFonts w:asciiTheme="minorHAnsi" w:eastAsia="Times New Roman" w:hAnsiTheme="minorHAnsi" w:cstheme="minorHAnsi"/>
                <w:sz w:val="22"/>
                <w:szCs w:val="22"/>
              </w:rPr>
              <w:t xml:space="preserve">to build an expanding cohort of  committed parent leaders (e.g., it </w:t>
            </w:r>
            <w:r w:rsidRPr="009269D3">
              <w:rPr>
                <w:rFonts w:asciiTheme="minorHAnsi" w:eastAsia="Times New Roman" w:hAnsiTheme="minorHAnsi" w:cstheme="minorHAnsi"/>
                <w:b/>
                <w:sz w:val="22"/>
                <w:szCs w:val="22"/>
              </w:rPr>
              <w:t>only</w:t>
            </w:r>
            <w:r w:rsidRPr="009269D3">
              <w:rPr>
                <w:rFonts w:asciiTheme="minorHAnsi" w:eastAsia="Times New Roman" w:hAnsiTheme="minorHAnsi" w:cstheme="minorHAnsi"/>
                <w:sz w:val="22"/>
                <w:szCs w:val="22"/>
              </w:rPr>
              <w:t xml:space="preserve"> </w:t>
            </w:r>
            <w:r w:rsidRPr="009269D3">
              <w:rPr>
                <w:rFonts w:asciiTheme="minorHAnsi" w:eastAsia="Times New Roman" w:hAnsiTheme="minorHAnsi" w:cstheme="minorHAnsi"/>
                <w:b/>
                <w:bCs/>
                <w:sz w:val="22"/>
                <w:szCs w:val="22"/>
              </w:rPr>
              <w:t>infrequently</w:t>
            </w:r>
            <w:r w:rsidRPr="009269D3">
              <w:rPr>
                <w:rFonts w:asciiTheme="minorHAnsi" w:eastAsia="Times New Roman" w:hAnsiTheme="minorHAnsi" w:cstheme="minorHAnsi"/>
                <w:sz w:val="22"/>
                <w:szCs w:val="22"/>
              </w:rPr>
              <w:t xml:space="preserve"> conducts 1:1 conversations, house meetings, community meetings, or other events to build relationships and engage leaders and has </w:t>
            </w:r>
            <w:r w:rsidRPr="009269D3">
              <w:rPr>
                <w:rFonts w:asciiTheme="minorHAnsi" w:eastAsia="Times New Roman" w:hAnsiTheme="minorHAnsi" w:cstheme="minorHAnsi"/>
                <w:b/>
                <w:bCs/>
                <w:sz w:val="22"/>
                <w:szCs w:val="22"/>
              </w:rPr>
              <w:t xml:space="preserve">limited </w:t>
            </w:r>
            <w:r w:rsidRPr="009269D3">
              <w:rPr>
                <w:rFonts w:asciiTheme="minorHAnsi" w:eastAsia="Times New Roman" w:hAnsiTheme="minorHAnsi" w:cstheme="minorHAnsi"/>
                <w:sz w:val="22"/>
                <w:szCs w:val="22"/>
              </w:rPr>
              <w:t xml:space="preserve">turnout and follow-up) </w:t>
            </w:r>
          </w:p>
        </w:tc>
        <w:tc>
          <w:tcPr>
            <w:tcW w:w="1078" w:type="pct"/>
            <w:tcBorders>
              <w:top w:val="nil"/>
              <w:left w:val="nil"/>
              <w:bottom w:val="single" w:sz="4" w:space="0" w:color="auto"/>
              <w:right w:val="single" w:sz="4" w:space="0" w:color="auto"/>
            </w:tcBorders>
            <w:shd w:val="clear" w:color="auto" w:fill="auto"/>
            <w:vAlign w:val="center"/>
            <w:hideMark/>
          </w:tcPr>
          <w:p w14:paraId="10CF17E6" w14:textId="1911B793" w:rsidR="00E34921" w:rsidRPr="009269D3" w:rsidRDefault="00E34921" w:rsidP="009338EC">
            <w:pPr>
              <w:rPr>
                <w:rFonts w:asciiTheme="minorHAnsi" w:eastAsia="Times New Roman" w:hAnsiTheme="minorHAnsi" w:cstheme="minorHAnsi"/>
                <w:sz w:val="22"/>
                <w:szCs w:val="22"/>
              </w:rPr>
            </w:pPr>
            <w:r w:rsidRPr="009269D3">
              <w:rPr>
                <w:rFonts w:asciiTheme="minorHAnsi" w:eastAsia="Times New Roman" w:hAnsiTheme="minorHAnsi" w:cstheme="minorHAnsi"/>
                <w:sz w:val="22"/>
                <w:szCs w:val="22"/>
              </w:rPr>
              <w:t xml:space="preserve">The organizing initiative </w:t>
            </w:r>
            <w:r w:rsidRPr="009269D3">
              <w:rPr>
                <w:rFonts w:asciiTheme="minorHAnsi" w:eastAsia="Times New Roman" w:hAnsiTheme="minorHAnsi" w:cstheme="minorHAnsi"/>
                <w:b/>
                <w:sz w:val="22"/>
                <w:szCs w:val="22"/>
              </w:rPr>
              <w:t xml:space="preserve">takes </w:t>
            </w:r>
            <w:r w:rsidRPr="009269D3">
              <w:rPr>
                <w:rFonts w:asciiTheme="minorHAnsi" w:eastAsia="Times New Roman" w:hAnsiTheme="minorHAnsi" w:cstheme="minorHAnsi"/>
                <w:b/>
                <w:bCs/>
                <w:sz w:val="22"/>
                <w:szCs w:val="22"/>
              </w:rPr>
              <w:t>some significant steps</w:t>
            </w:r>
            <w:r w:rsidRPr="009269D3">
              <w:rPr>
                <w:rFonts w:asciiTheme="minorHAnsi" w:eastAsia="Times New Roman" w:hAnsiTheme="minorHAnsi" w:cstheme="minorHAnsi"/>
                <w:sz w:val="22"/>
                <w:szCs w:val="22"/>
              </w:rPr>
              <w:t xml:space="preserve"> to build an expanding cohort of  committed parent leaders (e.g., it </w:t>
            </w:r>
            <w:r w:rsidRPr="009269D3">
              <w:rPr>
                <w:rFonts w:asciiTheme="minorHAnsi" w:eastAsia="Times New Roman" w:hAnsiTheme="minorHAnsi" w:cstheme="minorHAnsi"/>
                <w:b/>
                <w:sz w:val="22"/>
                <w:szCs w:val="22"/>
              </w:rPr>
              <w:t>regularly</w:t>
            </w:r>
            <w:r w:rsidRPr="009269D3">
              <w:rPr>
                <w:rFonts w:asciiTheme="minorHAnsi" w:eastAsia="Times New Roman" w:hAnsiTheme="minorHAnsi" w:cstheme="minorHAnsi"/>
                <w:sz w:val="22"/>
                <w:szCs w:val="22"/>
              </w:rPr>
              <w:t xml:space="preserve"> conducts 1:1 conversations, house meetings, community meetings, or other events to build relationships and engage leaders and has </w:t>
            </w:r>
            <w:r w:rsidRPr="009269D3">
              <w:rPr>
                <w:rFonts w:asciiTheme="minorHAnsi" w:eastAsia="Times New Roman" w:hAnsiTheme="minorHAnsi" w:cstheme="minorHAnsi"/>
                <w:bCs/>
                <w:sz w:val="22"/>
                <w:szCs w:val="22"/>
              </w:rPr>
              <w:t>a</w:t>
            </w:r>
            <w:r w:rsidRPr="009269D3">
              <w:rPr>
                <w:rFonts w:asciiTheme="minorHAnsi" w:eastAsia="Times New Roman" w:hAnsiTheme="minorHAnsi" w:cstheme="minorHAnsi"/>
                <w:b/>
                <w:bCs/>
                <w:sz w:val="22"/>
                <w:szCs w:val="22"/>
              </w:rPr>
              <w:t xml:space="preserve"> sufficient amount </w:t>
            </w:r>
            <w:r w:rsidRPr="009269D3">
              <w:rPr>
                <w:rFonts w:asciiTheme="minorHAnsi" w:eastAsia="Times New Roman" w:hAnsiTheme="minorHAnsi" w:cstheme="minorHAnsi"/>
                <w:bCs/>
                <w:sz w:val="22"/>
                <w:szCs w:val="22"/>
              </w:rPr>
              <w:t>of</w:t>
            </w:r>
            <w:r w:rsidRPr="009269D3">
              <w:rPr>
                <w:rFonts w:asciiTheme="minorHAnsi" w:eastAsia="Times New Roman" w:hAnsiTheme="minorHAnsi" w:cstheme="minorHAnsi"/>
                <w:sz w:val="22"/>
                <w:szCs w:val="22"/>
              </w:rPr>
              <w:t xml:space="preserve"> turnout and follow-up) </w:t>
            </w:r>
          </w:p>
        </w:tc>
        <w:tc>
          <w:tcPr>
            <w:tcW w:w="1173" w:type="pct"/>
            <w:tcBorders>
              <w:top w:val="nil"/>
              <w:left w:val="nil"/>
              <w:bottom w:val="single" w:sz="4" w:space="0" w:color="auto"/>
              <w:right w:val="single" w:sz="4" w:space="0" w:color="auto"/>
            </w:tcBorders>
            <w:shd w:val="clear" w:color="auto" w:fill="auto"/>
            <w:vAlign w:val="center"/>
            <w:hideMark/>
          </w:tcPr>
          <w:p w14:paraId="73D480B5" w14:textId="7CF8FDB4" w:rsidR="00E34921" w:rsidRPr="009269D3" w:rsidRDefault="00E34921" w:rsidP="009338EC">
            <w:pPr>
              <w:rPr>
                <w:rFonts w:asciiTheme="minorHAnsi" w:eastAsia="Times New Roman" w:hAnsiTheme="minorHAnsi" w:cstheme="minorHAnsi"/>
                <w:sz w:val="22"/>
                <w:szCs w:val="22"/>
              </w:rPr>
            </w:pPr>
            <w:r w:rsidRPr="009269D3">
              <w:rPr>
                <w:rFonts w:asciiTheme="minorHAnsi" w:eastAsia="Times New Roman" w:hAnsiTheme="minorHAnsi" w:cstheme="minorHAnsi"/>
                <w:sz w:val="22"/>
                <w:szCs w:val="22"/>
              </w:rPr>
              <w:t xml:space="preserve">The organizing initiative </w:t>
            </w:r>
            <w:r w:rsidRPr="009269D3">
              <w:rPr>
                <w:rFonts w:asciiTheme="minorHAnsi" w:eastAsia="Times New Roman" w:hAnsiTheme="minorHAnsi" w:cstheme="minorHAnsi"/>
                <w:b/>
                <w:bCs/>
                <w:sz w:val="22"/>
                <w:szCs w:val="22"/>
              </w:rPr>
              <w:t xml:space="preserve">takes strong and consistently effective steps </w:t>
            </w:r>
            <w:r w:rsidRPr="009269D3">
              <w:rPr>
                <w:rFonts w:asciiTheme="minorHAnsi" w:eastAsia="Times New Roman" w:hAnsiTheme="minorHAnsi" w:cstheme="minorHAnsi"/>
                <w:sz w:val="22"/>
                <w:szCs w:val="22"/>
              </w:rPr>
              <w:t xml:space="preserve">to build an expanding cohort of  committed parent leaders (e.g., it conducts </w:t>
            </w:r>
            <w:r w:rsidRPr="009269D3">
              <w:rPr>
                <w:rFonts w:asciiTheme="minorHAnsi" w:eastAsia="Times New Roman" w:hAnsiTheme="minorHAnsi" w:cstheme="minorHAnsi"/>
                <w:b/>
                <w:bCs/>
                <w:sz w:val="22"/>
                <w:szCs w:val="22"/>
              </w:rPr>
              <w:t>extensive</w:t>
            </w:r>
            <w:r w:rsidRPr="009269D3">
              <w:rPr>
                <w:rFonts w:asciiTheme="minorHAnsi" w:eastAsia="Times New Roman" w:hAnsiTheme="minorHAnsi" w:cstheme="minorHAnsi"/>
                <w:sz w:val="22"/>
                <w:szCs w:val="22"/>
              </w:rPr>
              <w:t xml:space="preserve"> 1:1 conversations, house meetings, community meetings, or other events to build relationships and engage leaders and has </w:t>
            </w:r>
            <w:r w:rsidRPr="009269D3">
              <w:rPr>
                <w:rFonts w:asciiTheme="minorHAnsi" w:eastAsia="Times New Roman" w:hAnsiTheme="minorHAnsi" w:cstheme="minorHAnsi"/>
                <w:b/>
                <w:bCs/>
                <w:sz w:val="22"/>
                <w:szCs w:val="22"/>
              </w:rPr>
              <w:t>substantial</w:t>
            </w:r>
            <w:r w:rsidRPr="009269D3">
              <w:rPr>
                <w:rFonts w:asciiTheme="minorHAnsi" w:eastAsia="Times New Roman" w:hAnsiTheme="minorHAnsi" w:cstheme="minorHAnsi"/>
                <w:sz w:val="22"/>
                <w:szCs w:val="22"/>
              </w:rPr>
              <w:t xml:space="preserve"> turnout and follow-up) </w:t>
            </w:r>
          </w:p>
        </w:tc>
      </w:tr>
      <w:tr w:rsidR="00E34921" w:rsidRPr="009269D3" w14:paraId="61E2D3F6" w14:textId="22254050" w:rsidTr="00E34921">
        <w:trPr>
          <w:trHeight w:val="2375"/>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411652FE" w14:textId="1EEC1BB0"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Leadership Development     </w:t>
            </w:r>
          </w:p>
          <w:p w14:paraId="107ABB3C" w14:textId="063F16D5"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Parent Leader Capacity-Building</w:t>
            </w:r>
          </w:p>
        </w:tc>
        <w:tc>
          <w:tcPr>
            <w:tcW w:w="1011" w:type="pct"/>
            <w:gridSpan w:val="2"/>
            <w:tcBorders>
              <w:top w:val="nil"/>
              <w:left w:val="nil"/>
              <w:bottom w:val="single" w:sz="4" w:space="0" w:color="auto"/>
              <w:right w:val="single" w:sz="4" w:space="0" w:color="auto"/>
            </w:tcBorders>
            <w:shd w:val="clear" w:color="auto" w:fill="auto"/>
            <w:vAlign w:val="center"/>
            <w:hideMark/>
          </w:tcPr>
          <w:p w14:paraId="4F6DA1EC" w14:textId="4AE2FB14"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The organizing initiative</w:t>
            </w:r>
            <w:r w:rsidRPr="009269D3">
              <w:rPr>
                <w:rFonts w:asciiTheme="minorHAnsi" w:eastAsia="Times New Roman" w:hAnsiTheme="minorHAnsi" w:cstheme="minorHAnsi"/>
                <w:b/>
                <w:bCs/>
                <w:color w:val="000000"/>
                <w:sz w:val="22"/>
                <w:szCs w:val="22"/>
              </w:rPr>
              <w:t xml:space="preserve"> does not develop</w:t>
            </w:r>
            <w:r w:rsidRPr="009269D3">
              <w:rPr>
                <w:rFonts w:asciiTheme="minorHAnsi" w:eastAsia="Times New Roman" w:hAnsiTheme="minorHAnsi" w:cstheme="minorHAnsi"/>
                <w:color w:val="000000"/>
                <w:sz w:val="22"/>
                <w:szCs w:val="22"/>
              </w:rPr>
              <w:t xml:space="preserve"> parent leadership capacity (e.g., parents receive </w:t>
            </w:r>
            <w:r w:rsidRPr="009269D3">
              <w:rPr>
                <w:rFonts w:asciiTheme="minorHAnsi" w:eastAsia="Times New Roman" w:hAnsiTheme="minorHAnsi" w:cstheme="minorHAnsi"/>
                <w:b/>
                <w:bCs/>
                <w:color w:val="000000"/>
                <w:sz w:val="22"/>
                <w:szCs w:val="22"/>
              </w:rPr>
              <w:t>no support and opportunities</w:t>
            </w:r>
            <w:r w:rsidRPr="009269D3">
              <w:rPr>
                <w:rFonts w:asciiTheme="minorHAnsi" w:eastAsia="Times New Roman" w:hAnsiTheme="minorHAnsi" w:cstheme="minorHAnsi"/>
                <w:color w:val="000000"/>
                <w:sz w:val="22"/>
                <w:szCs w:val="22"/>
              </w:rPr>
              <w:t xml:space="preserve"> to take ownership over organizing work and to learn about education and education systems)</w:t>
            </w:r>
          </w:p>
        </w:tc>
        <w:tc>
          <w:tcPr>
            <w:tcW w:w="1110" w:type="pct"/>
            <w:gridSpan w:val="3"/>
            <w:tcBorders>
              <w:top w:val="nil"/>
              <w:left w:val="nil"/>
              <w:bottom w:val="single" w:sz="4" w:space="0" w:color="auto"/>
              <w:right w:val="single" w:sz="4" w:space="0" w:color="auto"/>
            </w:tcBorders>
            <w:shd w:val="clear" w:color="auto" w:fill="auto"/>
            <w:vAlign w:val="center"/>
            <w:hideMark/>
          </w:tcPr>
          <w:p w14:paraId="3BE9AC42" w14:textId="11D1C115"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
                <w:bCs/>
                <w:color w:val="000000"/>
                <w:sz w:val="22"/>
                <w:szCs w:val="22"/>
              </w:rPr>
              <w:t>takes limited steps</w:t>
            </w:r>
            <w:r w:rsidRPr="009269D3">
              <w:rPr>
                <w:rFonts w:asciiTheme="minorHAnsi" w:eastAsia="Times New Roman" w:hAnsiTheme="minorHAnsi" w:cstheme="minorHAnsi"/>
                <w:color w:val="000000"/>
                <w:sz w:val="22"/>
                <w:szCs w:val="22"/>
              </w:rPr>
              <w:t xml:space="preserve"> to develop parent leadership capacity (e.g., parents receive </w:t>
            </w:r>
            <w:r w:rsidRPr="009269D3">
              <w:rPr>
                <w:rFonts w:asciiTheme="minorHAnsi" w:eastAsia="Times New Roman" w:hAnsiTheme="minorHAnsi" w:cstheme="minorHAnsi"/>
                <w:b/>
                <w:bCs/>
                <w:color w:val="000000"/>
                <w:sz w:val="22"/>
                <w:szCs w:val="22"/>
              </w:rPr>
              <w:t>weak and infrequent support</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and opportunities</w:t>
            </w:r>
            <w:r w:rsidRPr="009269D3">
              <w:rPr>
                <w:rFonts w:asciiTheme="minorHAnsi" w:eastAsia="Times New Roman" w:hAnsiTheme="minorHAnsi" w:cstheme="minorHAnsi"/>
                <w:color w:val="000000"/>
                <w:sz w:val="22"/>
                <w:szCs w:val="22"/>
              </w:rPr>
              <w:t xml:space="preserve"> to take ownership over organizing work and to learn about education and education systems)</w:t>
            </w:r>
          </w:p>
        </w:tc>
        <w:tc>
          <w:tcPr>
            <w:tcW w:w="1078" w:type="pct"/>
            <w:tcBorders>
              <w:top w:val="nil"/>
              <w:left w:val="nil"/>
              <w:bottom w:val="single" w:sz="4" w:space="0" w:color="auto"/>
              <w:right w:val="single" w:sz="4" w:space="0" w:color="auto"/>
            </w:tcBorders>
            <w:shd w:val="clear" w:color="auto" w:fill="auto"/>
            <w:vAlign w:val="center"/>
            <w:hideMark/>
          </w:tcPr>
          <w:p w14:paraId="0E822B6F" w14:textId="4DFC9851"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
                <w:bCs/>
                <w:color w:val="000000"/>
                <w:sz w:val="22"/>
                <w:szCs w:val="22"/>
              </w:rPr>
              <w:t xml:space="preserve">takes some significant steps </w:t>
            </w:r>
            <w:r w:rsidRPr="009269D3">
              <w:rPr>
                <w:rFonts w:asciiTheme="minorHAnsi" w:eastAsia="Times New Roman" w:hAnsiTheme="minorHAnsi" w:cstheme="minorHAnsi"/>
                <w:color w:val="000000"/>
                <w:sz w:val="22"/>
                <w:szCs w:val="22"/>
              </w:rPr>
              <w:t xml:space="preserve">to develop parent leadership capacity (e.g.,  parents receive a </w:t>
            </w:r>
            <w:r w:rsidRPr="009269D3">
              <w:rPr>
                <w:rFonts w:asciiTheme="minorHAnsi" w:eastAsia="Times New Roman" w:hAnsiTheme="minorHAnsi" w:cstheme="minorHAnsi"/>
                <w:b/>
                <w:bCs/>
                <w:color w:val="000000"/>
                <w:sz w:val="22"/>
                <w:szCs w:val="22"/>
              </w:rPr>
              <w:t>fair amount of support</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and opportunities</w:t>
            </w:r>
            <w:r w:rsidRPr="009269D3">
              <w:rPr>
                <w:rFonts w:asciiTheme="minorHAnsi" w:eastAsia="Times New Roman" w:hAnsiTheme="minorHAnsi" w:cstheme="minorHAnsi"/>
                <w:color w:val="000000"/>
                <w:sz w:val="22"/>
                <w:szCs w:val="22"/>
              </w:rPr>
              <w:t xml:space="preserve"> to take ownership over organizing work and to learn about education and education systems)</w:t>
            </w:r>
          </w:p>
        </w:tc>
        <w:tc>
          <w:tcPr>
            <w:tcW w:w="1173" w:type="pct"/>
            <w:tcBorders>
              <w:top w:val="nil"/>
              <w:left w:val="nil"/>
              <w:bottom w:val="single" w:sz="4" w:space="0" w:color="auto"/>
              <w:right w:val="single" w:sz="4" w:space="0" w:color="auto"/>
            </w:tcBorders>
            <w:shd w:val="clear" w:color="auto" w:fill="auto"/>
            <w:vAlign w:val="center"/>
            <w:hideMark/>
          </w:tcPr>
          <w:p w14:paraId="32C8F16E" w14:textId="458DAFF7"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w:t>
            </w:r>
            <w:r w:rsidRPr="009269D3">
              <w:rPr>
                <w:rFonts w:asciiTheme="minorHAnsi" w:eastAsia="Times New Roman" w:hAnsiTheme="minorHAnsi" w:cstheme="minorHAnsi"/>
                <w:b/>
                <w:color w:val="000000"/>
                <w:sz w:val="22"/>
                <w:szCs w:val="22"/>
              </w:rPr>
              <w:t>takes</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 xml:space="preserve">strong and consistently effective steps </w:t>
            </w:r>
            <w:r w:rsidRPr="009269D3">
              <w:rPr>
                <w:rFonts w:asciiTheme="minorHAnsi" w:eastAsia="Times New Roman" w:hAnsiTheme="minorHAnsi" w:cstheme="minorHAnsi"/>
                <w:color w:val="000000"/>
                <w:sz w:val="22"/>
                <w:szCs w:val="22"/>
              </w:rPr>
              <w:t xml:space="preserve">to develop parent leadership capacity (e.g.,  parents receive </w:t>
            </w:r>
            <w:r w:rsidRPr="009269D3">
              <w:rPr>
                <w:rFonts w:asciiTheme="minorHAnsi" w:eastAsia="Times New Roman" w:hAnsiTheme="minorHAnsi" w:cstheme="minorHAnsi"/>
                <w:b/>
                <w:bCs/>
                <w:color w:val="000000"/>
                <w:sz w:val="22"/>
                <w:szCs w:val="22"/>
              </w:rPr>
              <w:t xml:space="preserve">substantial support and opportunities </w:t>
            </w:r>
            <w:r w:rsidRPr="009269D3">
              <w:rPr>
                <w:rFonts w:asciiTheme="minorHAnsi" w:eastAsia="Times New Roman" w:hAnsiTheme="minorHAnsi" w:cstheme="minorHAnsi"/>
                <w:color w:val="000000"/>
                <w:sz w:val="22"/>
                <w:szCs w:val="22"/>
              </w:rPr>
              <w:t xml:space="preserve">to take ownership over organizing work and to learn about education and education systems) </w:t>
            </w:r>
          </w:p>
        </w:tc>
      </w:tr>
      <w:tr w:rsidR="00E34921" w:rsidRPr="009269D3" w14:paraId="78C07C02" w14:textId="622EAAA6" w:rsidTr="00E34921">
        <w:trPr>
          <w:trHeight w:val="3752"/>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55EA7DC0" w14:textId="0A20F676"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Strategy Development and Implementation</w:t>
            </w:r>
          </w:p>
          <w:p w14:paraId="1FE7127B" w14:textId="2D9BC597" w:rsidR="00E34921" w:rsidRPr="009269D3" w:rsidRDefault="00E34921" w:rsidP="00900D16">
            <w:pPr>
              <w:rPr>
                <w:rFonts w:asciiTheme="minorHAnsi" w:eastAsia="Times New Roman" w:hAnsiTheme="minorHAnsi" w:cstheme="minorHAnsi"/>
                <w:i/>
                <w:iCs/>
                <w:color w:val="000000"/>
                <w:sz w:val="22"/>
                <w:szCs w:val="22"/>
              </w:rPr>
            </w:pPr>
            <w:r w:rsidRPr="009269D3">
              <w:rPr>
                <w:rFonts w:asciiTheme="minorHAnsi" w:eastAsia="Times New Roman" w:hAnsiTheme="minorHAnsi" w:cstheme="minorHAnsi"/>
                <w:i/>
                <w:iCs/>
                <w:color w:val="000000"/>
                <w:sz w:val="22"/>
                <w:szCs w:val="22"/>
              </w:rPr>
              <w:t>Research and Issue Definition</w:t>
            </w:r>
          </w:p>
          <w:p w14:paraId="7EBCC974" w14:textId="4BF7F896" w:rsidR="00E34921" w:rsidRPr="009269D3" w:rsidRDefault="00E34921" w:rsidP="00900D16">
            <w:pPr>
              <w:rPr>
                <w:rFonts w:asciiTheme="minorHAnsi" w:eastAsia="Times New Roman" w:hAnsiTheme="minorHAnsi" w:cstheme="minorHAnsi"/>
                <w:b/>
                <w:bCs/>
                <w:color w:val="000000"/>
                <w:sz w:val="22"/>
                <w:szCs w:val="22"/>
              </w:rPr>
            </w:pPr>
          </w:p>
        </w:tc>
        <w:tc>
          <w:tcPr>
            <w:tcW w:w="1011" w:type="pct"/>
            <w:gridSpan w:val="2"/>
            <w:tcBorders>
              <w:top w:val="nil"/>
              <w:left w:val="nil"/>
              <w:bottom w:val="single" w:sz="4" w:space="0" w:color="auto"/>
              <w:right w:val="single" w:sz="4" w:space="0" w:color="auto"/>
            </w:tcBorders>
            <w:shd w:val="clear" w:color="auto" w:fill="auto"/>
            <w:vAlign w:val="center"/>
            <w:hideMark/>
          </w:tcPr>
          <w:p w14:paraId="2B896000" w14:textId="73543990"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Parent leaders, with the support of staff,</w:t>
            </w:r>
            <w:r w:rsidRPr="009269D3">
              <w:rPr>
                <w:rFonts w:asciiTheme="minorHAnsi" w:eastAsia="Times New Roman" w:hAnsiTheme="minorHAnsi" w:cstheme="minorHAnsi"/>
                <w:b/>
                <w:bCs/>
                <w:color w:val="000000"/>
                <w:sz w:val="22"/>
                <w:szCs w:val="22"/>
              </w:rPr>
              <w:t xml:space="preserve"> gather no information</w:t>
            </w:r>
            <w:r w:rsidRPr="009269D3">
              <w:rPr>
                <w:rFonts w:asciiTheme="minorHAnsi" w:eastAsia="Times New Roman" w:hAnsiTheme="minorHAnsi" w:cstheme="minorHAnsi"/>
                <w:color w:val="000000"/>
                <w:sz w:val="22"/>
                <w:szCs w:val="22"/>
              </w:rPr>
              <w:t xml:space="preserve"> to hone their understanding of education issues and craft solutions (e.g., they </w:t>
            </w:r>
            <w:r w:rsidRPr="009269D3">
              <w:rPr>
                <w:rFonts w:asciiTheme="minorHAnsi" w:eastAsia="Times New Roman" w:hAnsiTheme="minorHAnsi" w:cstheme="minorHAnsi"/>
                <w:b/>
                <w:bCs/>
                <w:color w:val="000000"/>
                <w:sz w:val="22"/>
                <w:szCs w:val="22"/>
              </w:rPr>
              <w:t xml:space="preserve">do not </w:t>
            </w:r>
            <w:r w:rsidRPr="009269D3">
              <w:rPr>
                <w:rFonts w:asciiTheme="minorHAnsi" w:eastAsia="Times New Roman" w:hAnsiTheme="minorHAnsi" w:cstheme="minorHAnsi"/>
                <w:bCs/>
                <w:color w:val="000000"/>
                <w:sz w:val="22"/>
                <w:szCs w:val="22"/>
              </w:rPr>
              <w:t>elicit</w:t>
            </w:r>
            <w:r w:rsidRPr="009269D3">
              <w:rPr>
                <w:rFonts w:asciiTheme="minorHAnsi" w:eastAsia="Times New Roman" w:hAnsiTheme="minorHAnsi" w:cstheme="minorHAnsi"/>
                <w:color w:val="000000"/>
                <w:sz w:val="22"/>
                <w:szCs w:val="22"/>
              </w:rPr>
              <w:t xml:space="preserve"> parents’ concerns about the local education context; </w:t>
            </w:r>
            <w:r w:rsidRPr="009269D3">
              <w:rPr>
                <w:rFonts w:asciiTheme="minorHAnsi" w:eastAsia="Times New Roman" w:hAnsiTheme="minorHAnsi" w:cstheme="minorHAnsi"/>
                <w:bCs/>
                <w:color w:val="000000"/>
                <w:sz w:val="22"/>
                <w:szCs w:val="22"/>
              </w:rPr>
              <w:t>engage</w:t>
            </w:r>
            <w:r w:rsidRPr="009269D3">
              <w:rPr>
                <w:rFonts w:asciiTheme="minorHAnsi" w:eastAsia="Times New Roman" w:hAnsiTheme="minorHAnsi" w:cstheme="minorHAnsi"/>
                <w:color w:val="000000"/>
                <w:sz w:val="22"/>
                <w:szCs w:val="22"/>
              </w:rPr>
              <w:t xml:space="preserve"> with experts, current research, and data; </w:t>
            </w:r>
            <w:r w:rsidRPr="009269D3">
              <w:rPr>
                <w:rFonts w:asciiTheme="minorHAnsi" w:eastAsia="Times New Roman" w:hAnsiTheme="minorHAnsi" w:cstheme="minorHAnsi"/>
                <w:bCs/>
                <w:color w:val="000000"/>
                <w:sz w:val="22"/>
                <w:szCs w:val="22"/>
              </w:rPr>
              <w:t>or assess</w:t>
            </w:r>
            <w:r w:rsidRPr="009269D3">
              <w:rPr>
                <w:rFonts w:asciiTheme="minorHAnsi" w:eastAsia="Times New Roman" w:hAnsiTheme="minorHAnsi" w:cstheme="minorHAnsi"/>
                <w:color w:val="000000"/>
                <w:sz w:val="22"/>
                <w:szCs w:val="22"/>
              </w:rPr>
              <w:t xml:space="preserve"> the political climate surrounding issues)</w:t>
            </w:r>
          </w:p>
        </w:tc>
        <w:tc>
          <w:tcPr>
            <w:tcW w:w="1110" w:type="pct"/>
            <w:gridSpan w:val="3"/>
            <w:tcBorders>
              <w:top w:val="nil"/>
              <w:left w:val="nil"/>
              <w:bottom w:val="single" w:sz="4" w:space="0" w:color="auto"/>
              <w:right w:val="single" w:sz="4" w:space="0" w:color="auto"/>
            </w:tcBorders>
            <w:shd w:val="clear" w:color="auto" w:fill="auto"/>
            <w:vAlign w:val="center"/>
            <w:hideMark/>
          </w:tcPr>
          <w:p w14:paraId="5034B964" w14:textId="7B28E513"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bCs/>
                <w:color w:val="000000"/>
                <w:sz w:val="22"/>
                <w:szCs w:val="22"/>
              </w:rPr>
              <w:t xml:space="preserve">take limited steps </w:t>
            </w:r>
            <w:r w:rsidRPr="009269D3">
              <w:rPr>
                <w:rFonts w:asciiTheme="minorHAnsi" w:eastAsia="Times New Roman" w:hAnsiTheme="minorHAnsi" w:cstheme="minorHAnsi"/>
                <w:color w:val="000000"/>
                <w:sz w:val="22"/>
                <w:szCs w:val="22"/>
              </w:rPr>
              <w:t xml:space="preserve">to gather information to hone their understanding of education issues and craft solutions (e.g., they </w:t>
            </w:r>
            <w:r w:rsidRPr="009269D3">
              <w:rPr>
                <w:rFonts w:asciiTheme="minorHAnsi" w:eastAsia="Times New Roman" w:hAnsiTheme="minorHAnsi" w:cstheme="minorHAnsi"/>
                <w:b/>
                <w:bCs/>
                <w:color w:val="000000"/>
                <w:sz w:val="22"/>
                <w:szCs w:val="22"/>
              </w:rPr>
              <w:t>take</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 xml:space="preserve">only occasional opportunities </w:t>
            </w:r>
            <w:r w:rsidRPr="009269D3">
              <w:rPr>
                <w:rFonts w:asciiTheme="minorHAnsi" w:eastAsia="Times New Roman" w:hAnsiTheme="minorHAnsi" w:cstheme="minorHAnsi"/>
                <w:bCs/>
                <w:color w:val="000000"/>
                <w:sz w:val="22"/>
                <w:szCs w:val="22"/>
              </w:rPr>
              <w:t>to elicit</w:t>
            </w:r>
            <w:r w:rsidRPr="009269D3">
              <w:rPr>
                <w:rFonts w:asciiTheme="minorHAnsi" w:eastAsia="Times New Roman" w:hAnsiTheme="minorHAnsi" w:cstheme="minorHAnsi"/>
                <w:color w:val="000000"/>
                <w:sz w:val="22"/>
                <w:szCs w:val="22"/>
              </w:rPr>
              <w:t xml:space="preserve"> parents’ concerns about the local education context; </w:t>
            </w:r>
            <w:r w:rsidRPr="009269D3">
              <w:rPr>
                <w:rFonts w:asciiTheme="minorHAnsi" w:eastAsia="Times New Roman" w:hAnsiTheme="minorHAnsi" w:cstheme="minorHAnsi"/>
                <w:bCs/>
                <w:color w:val="000000"/>
                <w:sz w:val="22"/>
                <w:szCs w:val="22"/>
              </w:rPr>
              <w:t>engage</w:t>
            </w:r>
            <w:r w:rsidRPr="009269D3">
              <w:rPr>
                <w:rFonts w:asciiTheme="minorHAnsi" w:eastAsia="Times New Roman" w:hAnsiTheme="minorHAnsi" w:cstheme="minorHAnsi"/>
                <w:color w:val="000000"/>
                <w:sz w:val="22"/>
                <w:szCs w:val="22"/>
              </w:rPr>
              <w:t xml:space="preserve"> with experts, current research and data; </w:t>
            </w:r>
            <w:r w:rsidRPr="009269D3">
              <w:rPr>
                <w:rFonts w:asciiTheme="minorHAnsi" w:eastAsia="Times New Roman" w:hAnsiTheme="minorHAnsi" w:cstheme="minorHAnsi"/>
                <w:bCs/>
                <w:color w:val="000000"/>
                <w:sz w:val="22"/>
                <w:szCs w:val="22"/>
              </w:rPr>
              <w:t>and assess</w:t>
            </w:r>
            <w:r w:rsidRPr="009269D3">
              <w:rPr>
                <w:rFonts w:asciiTheme="minorHAnsi" w:eastAsia="Times New Roman" w:hAnsiTheme="minorHAnsi" w:cstheme="minorHAnsi"/>
                <w:color w:val="000000"/>
                <w:sz w:val="22"/>
                <w:szCs w:val="22"/>
              </w:rPr>
              <w:t xml:space="preserve"> the political climate surrounding issues)</w:t>
            </w:r>
          </w:p>
          <w:p w14:paraId="11B8FF8E" w14:textId="67A481F3" w:rsidR="00E34921" w:rsidRPr="009269D3" w:rsidRDefault="00E34921" w:rsidP="009338EC">
            <w:pPr>
              <w:rPr>
                <w:rFonts w:asciiTheme="minorHAnsi" w:eastAsia="Times New Roman" w:hAnsiTheme="minorHAnsi" w:cstheme="minorHAnsi"/>
                <w:color w:val="000000"/>
                <w:sz w:val="22"/>
                <w:szCs w:val="22"/>
              </w:rPr>
            </w:pPr>
          </w:p>
        </w:tc>
        <w:tc>
          <w:tcPr>
            <w:tcW w:w="1078" w:type="pct"/>
            <w:tcBorders>
              <w:top w:val="nil"/>
              <w:left w:val="nil"/>
              <w:bottom w:val="single" w:sz="4" w:space="0" w:color="auto"/>
              <w:right w:val="single" w:sz="4" w:space="0" w:color="auto"/>
            </w:tcBorders>
            <w:shd w:val="clear" w:color="auto" w:fill="auto"/>
            <w:vAlign w:val="center"/>
            <w:hideMark/>
          </w:tcPr>
          <w:p w14:paraId="0130B658" w14:textId="2819071C"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bCs/>
                <w:color w:val="000000"/>
                <w:sz w:val="22"/>
                <w:szCs w:val="22"/>
              </w:rPr>
              <w:t>take some significant steps</w:t>
            </w:r>
            <w:r w:rsidRPr="009269D3">
              <w:rPr>
                <w:rFonts w:asciiTheme="minorHAnsi" w:eastAsia="Times New Roman" w:hAnsiTheme="minorHAnsi" w:cstheme="minorHAnsi"/>
                <w:color w:val="000000"/>
                <w:sz w:val="22"/>
                <w:szCs w:val="22"/>
              </w:rPr>
              <w:t xml:space="preserve"> to gather information to hone their understanding of education issues and craft solutions (e.g., they </w:t>
            </w:r>
            <w:r w:rsidRPr="009269D3">
              <w:rPr>
                <w:rFonts w:asciiTheme="minorHAnsi" w:eastAsia="Times New Roman" w:hAnsiTheme="minorHAnsi" w:cstheme="minorHAnsi"/>
                <w:b/>
                <w:bCs/>
                <w:color w:val="000000"/>
                <w:sz w:val="22"/>
                <w:szCs w:val="22"/>
              </w:rPr>
              <w:t xml:space="preserve">take a fair number of opportunities </w:t>
            </w:r>
            <w:r w:rsidRPr="009269D3">
              <w:rPr>
                <w:rFonts w:asciiTheme="minorHAnsi" w:eastAsia="Times New Roman" w:hAnsiTheme="minorHAnsi" w:cstheme="minorHAnsi"/>
                <w:bCs/>
                <w:color w:val="000000"/>
                <w:sz w:val="22"/>
                <w:szCs w:val="22"/>
              </w:rPr>
              <w:t>to elicit</w:t>
            </w:r>
            <w:r w:rsidRPr="009269D3">
              <w:rPr>
                <w:rFonts w:asciiTheme="minorHAnsi" w:eastAsia="Times New Roman" w:hAnsiTheme="minorHAnsi" w:cstheme="minorHAnsi"/>
                <w:color w:val="000000"/>
                <w:sz w:val="22"/>
                <w:szCs w:val="22"/>
              </w:rPr>
              <w:t xml:space="preserve"> parents’ concerns about the local education context; </w:t>
            </w:r>
            <w:r w:rsidRPr="009269D3">
              <w:rPr>
                <w:rFonts w:asciiTheme="minorHAnsi" w:eastAsia="Times New Roman" w:hAnsiTheme="minorHAnsi" w:cstheme="minorHAnsi"/>
                <w:bCs/>
                <w:color w:val="000000"/>
                <w:sz w:val="22"/>
                <w:szCs w:val="22"/>
              </w:rPr>
              <w:t>engage</w:t>
            </w:r>
            <w:r w:rsidRPr="009269D3">
              <w:rPr>
                <w:rFonts w:asciiTheme="minorHAnsi" w:eastAsia="Times New Roman" w:hAnsiTheme="minorHAnsi" w:cstheme="minorHAnsi"/>
                <w:color w:val="000000"/>
                <w:sz w:val="22"/>
                <w:szCs w:val="22"/>
              </w:rPr>
              <w:t xml:space="preserve"> with experts, current research and data; </w:t>
            </w:r>
            <w:r w:rsidRPr="009269D3">
              <w:rPr>
                <w:rFonts w:asciiTheme="minorHAnsi" w:eastAsia="Times New Roman" w:hAnsiTheme="minorHAnsi" w:cstheme="minorHAnsi"/>
                <w:bCs/>
                <w:color w:val="000000"/>
                <w:sz w:val="22"/>
                <w:szCs w:val="22"/>
              </w:rPr>
              <w:t>and assess</w:t>
            </w:r>
            <w:r w:rsidRPr="009269D3">
              <w:rPr>
                <w:rFonts w:asciiTheme="minorHAnsi" w:eastAsia="Times New Roman" w:hAnsiTheme="minorHAnsi" w:cstheme="minorHAnsi"/>
                <w:color w:val="000000"/>
                <w:sz w:val="22"/>
                <w:szCs w:val="22"/>
              </w:rPr>
              <w:t xml:space="preserve"> the political climate surrounding issues)</w:t>
            </w:r>
          </w:p>
        </w:tc>
        <w:tc>
          <w:tcPr>
            <w:tcW w:w="1173" w:type="pct"/>
            <w:tcBorders>
              <w:top w:val="nil"/>
              <w:left w:val="nil"/>
              <w:bottom w:val="single" w:sz="4" w:space="0" w:color="auto"/>
              <w:right w:val="single" w:sz="4" w:space="0" w:color="auto"/>
            </w:tcBorders>
            <w:shd w:val="clear" w:color="auto" w:fill="auto"/>
            <w:vAlign w:val="center"/>
            <w:hideMark/>
          </w:tcPr>
          <w:p w14:paraId="44CFF395" w14:textId="5393A50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bCs/>
                <w:color w:val="000000"/>
                <w:sz w:val="22"/>
                <w:szCs w:val="22"/>
              </w:rPr>
              <w:t xml:space="preserve">take strong and consistently effective steps </w:t>
            </w:r>
            <w:r w:rsidRPr="009269D3">
              <w:rPr>
                <w:rFonts w:asciiTheme="minorHAnsi" w:eastAsia="Times New Roman" w:hAnsiTheme="minorHAnsi" w:cstheme="minorHAnsi"/>
                <w:color w:val="000000"/>
                <w:sz w:val="22"/>
                <w:szCs w:val="22"/>
              </w:rPr>
              <w:t xml:space="preserve">to gather information to hone their understanding of education issues and craft solutions (e.g., they </w:t>
            </w:r>
            <w:r w:rsidRPr="009269D3">
              <w:rPr>
                <w:rFonts w:asciiTheme="minorHAnsi" w:eastAsia="Times New Roman" w:hAnsiTheme="minorHAnsi" w:cstheme="minorHAnsi"/>
                <w:b/>
                <w:bCs/>
                <w:color w:val="000000"/>
                <w:sz w:val="22"/>
                <w:szCs w:val="22"/>
              </w:rPr>
              <w:t>undertake substantial and successful efforts</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Cs/>
                <w:color w:val="000000"/>
                <w:sz w:val="22"/>
                <w:szCs w:val="22"/>
              </w:rPr>
              <w:t xml:space="preserve">to elicit </w:t>
            </w:r>
            <w:r w:rsidRPr="009269D3">
              <w:rPr>
                <w:rFonts w:asciiTheme="minorHAnsi" w:eastAsia="Times New Roman" w:hAnsiTheme="minorHAnsi" w:cstheme="minorHAnsi"/>
                <w:color w:val="000000"/>
                <w:sz w:val="22"/>
                <w:szCs w:val="22"/>
              </w:rPr>
              <w:t xml:space="preserve">parents' concerns about the local public education context, </w:t>
            </w:r>
            <w:r w:rsidRPr="009269D3">
              <w:rPr>
                <w:rFonts w:asciiTheme="minorHAnsi" w:eastAsia="Times New Roman" w:hAnsiTheme="minorHAnsi" w:cstheme="minorHAnsi"/>
                <w:bCs/>
                <w:color w:val="000000"/>
                <w:sz w:val="22"/>
                <w:szCs w:val="22"/>
              </w:rPr>
              <w:t>engage</w:t>
            </w:r>
            <w:r w:rsidRPr="009269D3">
              <w:rPr>
                <w:rFonts w:asciiTheme="minorHAnsi" w:eastAsia="Times New Roman" w:hAnsiTheme="minorHAnsi" w:cstheme="minorHAnsi"/>
                <w:color w:val="000000"/>
                <w:sz w:val="22"/>
                <w:szCs w:val="22"/>
              </w:rPr>
              <w:t xml:space="preserve"> with experts, current research and data; </w:t>
            </w:r>
            <w:r w:rsidRPr="009269D3">
              <w:rPr>
                <w:rFonts w:asciiTheme="minorHAnsi" w:eastAsia="Times New Roman" w:hAnsiTheme="minorHAnsi" w:cstheme="minorHAnsi"/>
                <w:bCs/>
                <w:color w:val="000000"/>
                <w:sz w:val="22"/>
                <w:szCs w:val="22"/>
              </w:rPr>
              <w:t>and assess</w:t>
            </w:r>
            <w:r w:rsidRPr="009269D3">
              <w:rPr>
                <w:rFonts w:asciiTheme="minorHAnsi" w:eastAsia="Times New Roman" w:hAnsiTheme="minorHAnsi" w:cstheme="minorHAnsi"/>
                <w:color w:val="000000"/>
                <w:sz w:val="22"/>
                <w:szCs w:val="22"/>
              </w:rPr>
              <w:t xml:space="preserve"> the political climate surrounding issues) </w:t>
            </w:r>
          </w:p>
        </w:tc>
      </w:tr>
      <w:tr w:rsidR="00E34921" w:rsidRPr="009269D3" w14:paraId="37DD570A" w14:textId="26138642" w:rsidTr="00E34921">
        <w:trPr>
          <w:trHeight w:val="215"/>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0B625F14" w14:textId="3355897B" w:rsidR="00E34921" w:rsidRPr="009269D3" w:rsidRDefault="00E34921" w:rsidP="00900D16">
            <w:pPr>
              <w:rPr>
                <w:rFonts w:asciiTheme="minorHAnsi" w:eastAsia="Times New Roman" w:hAnsiTheme="minorHAnsi" w:cstheme="minorHAnsi"/>
                <w:b/>
                <w:bCs/>
                <w:color w:val="000000"/>
                <w:sz w:val="22"/>
                <w:szCs w:val="22"/>
              </w:rPr>
            </w:pPr>
          </w:p>
        </w:tc>
        <w:tc>
          <w:tcPr>
            <w:tcW w:w="101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6299A" w14:textId="462AF776"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Underdeveloped (Level 1)</w:t>
            </w:r>
          </w:p>
        </w:tc>
        <w:tc>
          <w:tcPr>
            <w:tcW w:w="111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6E0A6" w14:textId="190A2B76"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Developing (Level 2)</w:t>
            </w:r>
          </w:p>
        </w:tc>
        <w:tc>
          <w:tcPr>
            <w:tcW w:w="10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7502C4" w14:textId="3702E34C"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Proficient (Level 3)</w:t>
            </w:r>
          </w:p>
        </w:tc>
        <w:tc>
          <w:tcPr>
            <w:tcW w:w="1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7F778" w14:textId="3B00BB05"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Well Developed (Level 4)</w:t>
            </w:r>
          </w:p>
        </w:tc>
      </w:tr>
      <w:tr w:rsidR="00E34921" w:rsidRPr="009269D3" w14:paraId="3D8D0EC7" w14:textId="70402064" w:rsidTr="00E34921">
        <w:trPr>
          <w:trHeight w:val="197"/>
        </w:trPr>
        <w:tc>
          <w:tcPr>
            <w:tcW w:w="5000" w:type="pct"/>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160E70F" w14:textId="1B99A448"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lastRenderedPageBreak/>
              <w:t>Organizing Skill</w:t>
            </w:r>
          </w:p>
        </w:tc>
      </w:tr>
      <w:tr w:rsidR="00E34921" w:rsidRPr="009269D3" w14:paraId="65E092A8" w14:textId="3E812EDE" w:rsidTr="00E34921">
        <w:trPr>
          <w:trHeight w:val="3059"/>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677CCA72" w14:textId="67278C0B"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Strategy Development and Implementation</w:t>
            </w:r>
          </w:p>
          <w:p w14:paraId="396F75AB" w14:textId="73347B9A" w:rsidR="00E34921" w:rsidRPr="009269D3" w:rsidRDefault="00E34921" w:rsidP="00900D16">
            <w:pPr>
              <w:rPr>
                <w:rFonts w:asciiTheme="minorHAnsi" w:eastAsia="Times New Roman" w:hAnsiTheme="minorHAnsi" w:cstheme="minorHAnsi"/>
                <w:i/>
                <w:iCs/>
                <w:color w:val="000000"/>
                <w:sz w:val="22"/>
                <w:szCs w:val="22"/>
              </w:rPr>
            </w:pPr>
            <w:r w:rsidRPr="009269D3">
              <w:rPr>
                <w:rFonts w:asciiTheme="minorHAnsi" w:eastAsia="Times New Roman" w:hAnsiTheme="minorHAnsi" w:cstheme="minorHAnsi"/>
                <w:i/>
                <w:iCs/>
                <w:color w:val="000000"/>
                <w:sz w:val="22"/>
                <w:szCs w:val="22"/>
              </w:rPr>
              <w:t>Strategic Campaign Development</w:t>
            </w:r>
          </w:p>
          <w:p w14:paraId="0401FD70" w14:textId="2D1A44B5" w:rsidR="00E34921" w:rsidRPr="009269D3" w:rsidRDefault="00E34921" w:rsidP="00900D16">
            <w:pPr>
              <w:rPr>
                <w:rFonts w:asciiTheme="minorHAnsi" w:eastAsia="Times New Roman" w:hAnsiTheme="minorHAnsi" w:cstheme="minorHAnsi"/>
                <w:b/>
                <w:bCs/>
                <w:color w:val="000000"/>
                <w:sz w:val="22"/>
                <w:szCs w:val="22"/>
              </w:rPr>
            </w:pPr>
          </w:p>
        </w:tc>
        <w:tc>
          <w:tcPr>
            <w:tcW w:w="1011" w:type="pct"/>
            <w:gridSpan w:val="2"/>
            <w:tcBorders>
              <w:top w:val="nil"/>
              <w:left w:val="nil"/>
              <w:bottom w:val="single" w:sz="4" w:space="0" w:color="auto"/>
              <w:right w:val="single" w:sz="4" w:space="0" w:color="auto"/>
            </w:tcBorders>
            <w:shd w:val="clear" w:color="auto" w:fill="auto"/>
            <w:vAlign w:val="center"/>
            <w:hideMark/>
          </w:tcPr>
          <w:p w14:paraId="5B645CC5" w14:textId="7FC4FEEC"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color w:val="000000"/>
                <w:sz w:val="22"/>
                <w:szCs w:val="22"/>
              </w:rPr>
              <w:t>develop no strategic campaigns</w:t>
            </w:r>
            <w:r w:rsidRPr="009269D3">
              <w:rPr>
                <w:rFonts w:asciiTheme="minorHAnsi" w:eastAsia="Times New Roman" w:hAnsiTheme="minorHAnsi" w:cstheme="minorHAnsi"/>
                <w:color w:val="000000"/>
                <w:sz w:val="22"/>
                <w:szCs w:val="22"/>
              </w:rPr>
              <w:t xml:space="preserve"> for educational equity (e.g., they </w:t>
            </w:r>
            <w:r w:rsidRPr="009269D3">
              <w:rPr>
                <w:rFonts w:asciiTheme="minorHAnsi" w:eastAsia="Times New Roman" w:hAnsiTheme="minorHAnsi" w:cstheme="minorHAnsi"/>
                <w:b/>
                <w:bCs/>
                <w:color w:val="000000"/>
                <w:sz w:val="22"/>
                <w:szCs w:val="22"/>
              </w:rPr>
              <w:t xml:space="preserve">do not </w:t>
            </w:r>
            <w:r w:rsidRPr="009269D3">
              <w:rPr>
                <w:rFonts w:asciiTheme="minorHAnsi" w:eastAsia="Times New Roman" w:hAnsiTheme="minorHAnsi" w:cstheme="minorHAnsi"/>
                <w:color w:val="000000"/>
                <w:sz w:val="22"/>
                <w:szCs w:val="22"/>
              </w:rPr>
              <w:t>define campaign strategies and goals, devise campaign tactics, or allocate resources to campaigns) Or, the organizing initiative is entirely led by staff.</w:t>
            </w:r>
          </w:p>
        </w:tc>
        <w:tc>
          <w:tcPr>
            <w:tcW w:w="1110" w:type="pct"/>
            <w:gridSpan w:val="3"/>
            <w:tcBorders>
              <w:top w:val="nil"/>
              <w:left w:val="nil"/>
              <w:bottom w:val="single" w:sz="4" w:space="0" w:color="auto"/>
              <w:right w:val="single" w:sz="4" w:space="0" w:color="auto"/>
            </w:tcBorders>
            <w:shd w:val="clear" w:color="auto" w:fill="auto"/>
            <w:vAlign w:val="center"/>
            <w:hideMark/>
          </w:tcPr>
          <w:p w14:paraId="3447DC6A" w14:textId="0B0C94CC"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bCs/>
                <w:color w:val="000000"/>
                <w:sz w:val="22"/>
                <w:szCs w:val="22"/>
              </w:rPr>
              <w:t xml:space="preserve">take only weak steps </w:t>
            </w:r>
            <w:r w:rsidRPr="009269D3">
              <w:rPr>
                <w:rFonts w:asciiTheme="minorHAnsi" w:eastAsia="Times New Roman" w:hAnsiTheme="minorHAnsi" w:cstheme="minorHAnsi"/>
                <w:color w:val="000000"/>
                <w:sz w:val="22"/>
                <w:szCs w:val="22"/>
              </w:rPr>
              <w:t xml:space="preserve">to develop strategic campaigns for educational equity (e.g., campaign strategies and goals are </w:t>
            </w:r>
            <w:r w:rsidRPr="009269D3">
              <w:rPr>
                <w:rFonts w:asciiTheme="minorHAnsi" w:eastAsia="Times New Roman" w:hAnsiTheme="minorHAnsi" w:cstheme="minorHAnsi"/>
                <w:b/>
                <w:bCs/>
                <w:color w:val="000000"/>
                <w:sz w:val="22"/>
                <w:szCs w:val="22"/>
              </w:rPr>
              <w:t xml:space="preserve">poorly </w:t>
            </w:r>
            <w:r w:rsidRPr="009269D3">
              <w:rPr>
                <w:rFonts w:asciiTheme="minorHAnsi" w:eastAsia="Times New Roman" w:hAnsiTheme="minorHAnsi" w:cstheme="minorHAnsi"/>
                <w:color w:val="000000"/>
                <w:sz w:val="22"/>
                <w:szCs w:val="22"/>
              </w:rPr>
              <w:t xml:space="preserve">defined, campaign tactics are </w:t>
            </w:r>
            <w:r w:rsidRPr="009269D3">
              <w:rPr>
                <w:rFonts w:asciiTheme="minorHAnsi" w:eastAsia="Times New Roman" w:hAnsiTheme="minorHAnsi" w:cstheme="minorHAnsi"/>
                <w:b/>
                <w:color w:val="000000"/>
                <w:sz w:val="22"/>
                <w:szCs w:val="22"/>
              </w:rPr>
              <w:t>inappropriate or</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color w:val="000000"/>
                <w:sz w:val="22"/>
                <w:szCs w:val="22"/>
              </w:rPr>
              <w:t>inadequately developed</w:t>
            </w:r>
            <w:r w:rsidRPr="009269D3">
              <w:rPr>
                <w:rFonts w:asciiTheme="minorHAnsi" w:eastAsia="Times New Roman" w:hAnsiTheme="minorHAnsi" w:cstheme="minorHAnsi"/>
                <w:color w:val="000000"/>
                <w:sz w:val="22"/>
                <w:szCs w:val="22"/>
              </w:rPr>
              <w:t xml:space="preserve">, and </w:t>
            </w:r>
            <w:r w:rsidRPr="009269D3">
              <w:rPr>
                <w:rFonts w:asciiTheme="minorHAnsi" w:eastAsia="Times New Roman" w:hAnsiTheme="minorHAnsi" w:cstheme="minorHAnsi"/>
                <w:b/>
                <w:color w:val="000000"/>
                <w:sz w:val="22"/>
                <w:szCs w:val="22"/>
              </w:rPr>
              <w:t>few</w:t>
            </w:r>
            <w:r w:rsidRPr="009269D3">
              <w:rPr>
                <w:rFonts w:asciiTheme="minorHAnsi" w:eastAsia="Times New Roman" w:hAnsiTheme="minorHAnsi" w:cstheme="minorHAnsi"/>
                <w:color w:val="000000"/>
                <w:sz w:val="22"/>
                <w:szCs w:val="22"/>
              </w:rPr>
              <w:t xml:space="preserve"> resources are allocated to campaigns)</w:t>
            </w:r>
          </w:p>
        </w:tc>
        <w:tc>
          <w:tcPr>
            <w:tcW w:w="1078" w:type="pct"/>
            <w:tcBorders>
              <w:top w:val="nil"/>
              <w:left w:val="nil"/>
              <w:bottom w:val="single" w:sz="4" w:space="0" w:color="auto"/>
              <w:right w:val="single" w:sz="4" w:space="0" w:color="auto"/>
            </w:tcBorders>
            <w:shd w:val="clear" w:color="auto" w:fill="auto"/>
            <w:vAlign w:val="center"/>
            <w:hideMark/>
          </w:tcPr>
          <w:p w14:paraId="43DFA919" w14:textId="5369F20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bCs/>
                <w:color w:val="000000"/>
                <w:sz w:val="22"/>
                <w:szCs w:val="22"/>
              </w:rPr>
              <w:t>take</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some significant steps</w:t>
            </w:r>
            <w:r w:rsidRPr="009269D3">
              <w:rPr>
                <w:rFonts w:asciiTheme="minorHAnsi" w:eastAsia="Times New Roman" w:hAnsiTheme="minorHAnsi" w:cstheme="minorHAnsi"/>
                <w:color w:val="000000"/>
                <w:sz w:val="22"/>
                <w:szCs w:val="22"/>
              </w:rPr>
              <w:t xml:space="preserve"> to develop strategic campaigns for educational equity (e.g., they </w:t>
            </w:r>
            <w:r w:rsidRPr="009269D3">
              <w:rPr>
                <w:rFonts w:asciiTheme="minorHAnsi" w:eastAsia="Times New Roman" w:hAnsiTheme="minorHAnsi" w:cstheme="minorHAnsi"/>
                <w:b/>
                <w:bCs/>
                <w:color w:val="000000"/>
                <w:sz w:val="22"/>
                <w:szCs w:val="22"/>
              </w:rPr>
              <w:t xml:space="preserve">sufficiently </w:t>
            </w:r>
            <w:r w:rsidRPr="009269D3">
              <w:rPr>
                <w:rFonts w:asciiTheme="minorHAnsi" w:eastAsia="Times New Roman" w:hAnsiTheme="minorHAnsi" w:cstheme="minorHAnsi"/>
                <w:color w:val="000000"/>
                <w:sz w:val="22"/>
                <w:szCs w:val="22"/>
              </w:rPr>
              <w:t xml:space="preserve">define campaign strategies and goals, utilize </w:t>
            </w:r>
            <w:r w:rsidRPr="009269D3">
              <w:rPr>
                <w:rFonts w:asciiTheme="minorHAnsi" w:eastAsia="Times New Roman" w:hAnsiTheme="minorHAnsi" w:cstheme="minorHAnsi"/>
                <w:b/>
                <w:color w:val="000000"/>
                <w:sz w:val="22"/>
                <w:szCs w:val="22"/>
              </w:rPr>
              <w:t>appropriate</w:t>
            </w:r>
            <w:r w:rsidRPr="009269D3">
              <w:rPr>
                <w:rFonts w:asciiTheme="minorHAnsi" w:eastAsia="Times New Roman" w:hAnsiTheme="minorHAnsi" w:cstheme="minorHAnsi"/>
                <w:color w:val="000000"/>
                <w:sz w:val="22"/>
                <w:szCs w:val="22"/>
              </w:rPr>
              <w:t xml:space="preserve"> tactics in those campaigns, and allocate </w:t>
            </w:r>
            <w:r w:rsidRPr="009269D3">
              <w:rPr>
                <w:rFonts w:asciiTheme="minorHAnsi" w:eastAsia="Times New Roman" w:hAnsiTheme="minorHAnsi" w:cstheme="minorHAnsi"/>
                <w:b/>
                <w:color w:val="000000"/>
                <w:sz w:val="22"/>
                <w:szCs w:val="22"/>
              </w:rPr>
              <w:t>adequate</w:t>
            </w:r>
            <w:r w:rsidRPr="009269D3">
              <w:rPr>
                <w:rFonts w:asciiTheme="minorHAnsi" w:eastAsia="Times New Roman" w:hAnsiTheme="minorHAnsi" w:cstheme="minorHAnsi"/>
                <w:color w:val="000000"/>
                <w:sz w:val="22"/>
                <w:szCs w:val="22"/>
              </w:rPr>
              <w:t xml:space="preserve"> resources to them) </w:t>
            </w:r>
          </w:p>
        </w:tc>
        <w:tc>
          <w:tcPr>
            <w:tcW w:w="1173" w:type="pct"/>
            <w:tcBorders>
              <w:top w:val="nil"/>
              <w:left w:val="nil"/>
              <w:bottom w:val="single" w:sz="4" w:space="0" w:color="auto"/>
              <w:right w:val="single" w:sz="4" w:space="0" w:color="auto"/>
            </w:tcBorders>
            <w:shd w:val="clear" w:color="auto" w:fill="auto"/>
            <w:vAlign w:val="center"/>
            <w:hideMark/>
          </w:tcPr>
          <w:p w14:paraId="7666EEB5" w14:textId="7121F35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bCs/>
                <w:color w:val="000000"/>
                <w:sz w:val="22"/>
                <w:szCs w:val="22"/>
              </w:rPr>
              <w:t>take strong and consistently effective steps</w:t>
            </w:r>
            <w:r w:rsidRPr="009269D3">
              <w:rPr>
                <w:rFonts w:asciiTheme="minorHAnsi" w:eastAsia="Times New Roman" w:hAnsiTheme="minorHAnsi" w:cstheme="minorHAnsi"/>
                <w:color w:val="000000"/>
                <w:sz w:val="22"/>
                <w:szCs w:val="22"/>
              </w:rPr>
              <w:t xml:space="preserve"> to develop strategic campaigns for educational equity (e.g., they </w:t>
            </w:r>
            <w:r w:rsidRPr="009269D3">
              <w:rPr>
                <w:rFonts w:asciiTheme="minorHAnsi" w:eastAsia="Times New Roman" w:hAnsiTheme="minorHAnsi" w:cstheme="minorHAnsi"/>
                <w:b/>
                <w:bCs/>
                <w:color w:val="000000"/>
                <w:sz w:val="22"/>
                <w:szCs w:val="22"/>
              </w:rPr>
              <w:t xml:space="preserve">expertly </w:t>
            </w:r>
            <w:r w:rsidRPr="009269D3">
              <w:rPr>
                <w:rFonts w:asciiTheme="minorHAnsi" w:eastAsia="Times New Roman" w:hAnsiTheme="minorHAnsi" w:cstheme="minorHAnsi"/>
                <w:color w:val="000000"/>
                <w:sz w:val="22"/>
                <w:szCs w:val="22"/>
              </w:rPr>
              <w:t xml:space="preserve">define campaign strategies and goals, use </w:t>
            </w:r>
            <w:r w:rsidRPr="009269D3">
              <w:rPr>
                <w:rFonts w:asciiTheme="minorHAnsi" w:eastAsia="Times New Roman" w:hAnsiTheme="minorHAnsi" w:cstheme="minorHAnsi"/>
                <w:bCs/>
                <w:color w:val="000000"/>
                <w:sz w:val="22"/>
                <w:szCs w:val="22"/>
              </w:rPr>
              <w:t xml:space="preserve">an </w:t>
            </w:r>
            <w:r w:rsidRPr="009269D3">
              <w:rPr>
                <w:rFonts w:asciiTheme="minorHAnsi" w:eastAsia="Times New Roman" w:hAnsiTheme="minorHAnsi" w:cstheme="minorHAnsi"/>
                <w:b/>
                <w:bCs/>
                <w:color w:val="000000"/>
                <w:sz w:val="22"/>
                <w:szCs w:val="22"/>
              </w:rPr>
              <w:t xml:space="preserve">optimal balance </w:t>
            </w:r>
            <w:r w:rsidRPr="009269D3">
              <w:rPr>
                <w:rFonts w:asciiTheme="minorHAnsi" w:eastAsia="Times New Roman" w:hAnsiTheme="minorHAnsi" w:cstheme="minorHAnsi"/>
                <w:color w:val="000000"/>
                <w:sz w:val="22"/>
                <w:szCs w:val="22"/>
              </w:rPr>
              <w:t>of tactics,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including</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negotiation and/or collaboration and public pressure to address their defined education issue, and </w:t>
            </w:r>
            <w:r w:rsidRPr="009269D3">
              <w:rPr>
                <w:rFonts w:asciiTheme="minorHAnsi" w:eastAsia="Times New Roman" w:hAnsiTheme="minorHAnsi" w:cstheme="minorHAnsi"/>
                <w:b/>
                <w:bCs/>
                <w:color w:val="000000"/>
                <w:sz w:val="22"/>
                <w:szCs w:val="22"/>
              </w:rPr>
              <w:t>expertly</w:t>
            </w:r>
            <w:r w:rsidRPr="009269D3">
              <w:rPr>
                <w:rFonts w:asciiTheme="minorHAnsi" w:eastAsia="Times New Roman" w:hAnsiTheme="minorHAnsi" w:cstheme="minorHAnsi"/>
                <w:color w:val="000000"/>
                <w:sz w:val="22"/>
                <w:szCs w:val="22"/>
              </w:rPr>
              <w:t xml:space="preserve"> allocate resources) </w:t>
            </w:r>
          </w:p>
        </w:tc>
      </w:tr>
      <w:tr w:rsidR="00E34921" w:rsidRPr="009269D3" w14:paraId="77E17F22" w14:textId="4847918F" w:rsidTr="00E34921">
        <w:trPr>
          <w:trHeight w:val="2340"/>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73672F70" w14:textId="14E331AD"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Strategy Development and Implementation</w:t>
            </w:r>
          </w:p>
          <w:p w14:paraId="5893D7EB" w14:textId="6AF56FB8" w:rsidR="00E34921" w:rsidRPr="009269D3" w:rsidRDefault="00E34921" w:rsidP="00900D16">
            <w:pPr>
              <w:rPr>
                <w:rFonts w:asciiTheme="minorHAnsi" w:eastAsia="Times New Roman" w:hAnsiTheme="minorHAnsi" w:cstheme="minorHAnsi"/>
                <w:i/>
                <w:iCs/>
                <w:color w:val="000000"/>
                <w:sz w:val="22"/>
                <w:szCs w:val="22"/>
              </w:rPr>
            </w:pPr>
            <w:r w:rsidRPr="009269D3">
              <w:rPr>
                <w:rFonts w:asciiTheme="minorHAnsi" w:eastAsia="Times New Roman" w:hAnsiTheme="minorHAnsi" w:cstheme="minorHAnsi"/>
                <w:i/>
                <w:iCs/>
                <w:color w:val="000000"/>
                <w:sz w:val="22"/>
                <w:szCs w:val="22"/>
              </w:rPr>
              <w:t>Campaign Execution</w:t>
            </w:r>
          </w:p>
          <w:p w14:paraId="3ACF3281" w14:textId="63CAB023" w:rsidR="00E34921" w:rsidRPr="009269D3" w:rsidRDefault="00E34921" w:rsidP="00900D16">
            <w:pPr>
              <w:rPr>
                <w:rFonts w:asciiTheme="minorHAnsi" w:eastAsia="Times New Roman" w:hAnsiTheme="minorHAnsi" w:cstheme="minorHAnsi"/>
                <w:b/>
                <w:bCs/>
                <w:color w:val="000000"/>
                <w:sz w:val="22"/>
                <w:szCs w:val="22"/>
              </w:rPr>
            </w:pPr>
          </w:p>
        </w:tc>
        <w:tc>
          <w:tcPr>
            <w:tcW w:w="1011" w:type="pct"/>
            <w:gridSpan w:val="2"/>
            <w:tcBorders>
              <w:top w:val="nil"/>
              <w:left w:val="nil"/>
              <w:bottom w:val="single" w:sz="4" w:space="0" w:color="auto"/>
              <w:right w:val="single" w:sz="4" w:space="0" w:color="auto"/>
            </w:tcBorders>
            <w:shd w:val="clear" w:color="auto" w:fill="auto"/>
            <w:vAlign w:val="center"/>
            <w:hideMark/>
          </w:tcPr>
          <w:p w14:paraId="39D15A6D" w14:textId="75473C2E"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w:t>
            </w:r>
            <w:r w:rsidRPr="009269D3">
              <w:rPr>
                <w:rFonts w:asciiTheme="minorHAnsi" w:eastAsia="Times New Roman" w:hAnsiTheme="minorHAnsi" w:cstheme="minorHAnsi"/>
                <w:b/>
                <w:bCs/>
                <w:color w:val="000000"/>
                <w:sz w:val="22"/>
                <w:szCs w:val="22"/>
              </w:rPr>
              <w:t xml:space="preserve">do not </w:t>
            </w:r>
            <w:r w:rsidRPr="009269D3">
              <w:rPr>
                <w:rFonts w:asciiTheme="minorHAnsi" w:eastAsia="Times New Roman" w:hAnsiTheme="minorHAnsi" w:cstheme="minorHAnsi"/>
                <w:b/>
                <w:color w:val="000000"/>
                <w:sz w:val="22"/>
                <w:szCs w:val="22"/>
              </w:rPr>
              <w:t>implement campaign plans</w:t>
            </w:r>
            <w:r w:rsidRPr="009269D3">
              <w:rPr>
                <w:rFonts w:asciiTheme="minorHAnsi" w:eastAsia="Times New Roman" w:hAnsiTheme="minorHAnsi" w:cstheme="minorHAnsi"/>
                <w:color w:val="000000"/>
                <w:sz w:val="22"/>
                <w:szCs w:val="22"/>
              </w:rPr>
              <w:t xml:space="preserve"> for achieving educational equity.</w:t>
            </w:r>
          </w:p>
        </w:tc>
        <w:tc>
          <w:tcPr>
            <w:tcW w:w="1110" w:type="pct"/>
            <w:gridSpan w:val="3"/>
            <w:tcBorders>
              <w:top w:val="nil"/>
              <w:left w:val="nil"/>
              <w:bottom w:val="single" w:sz="4" w:space="0" w:color="auto"/>
              <w:right w:val="single" w:sz="4" w:space="0" w:color="auto"/>
            </w:tcBorders>
            <w:shd w:val="clear" w:color="auto" w:fill="auto"/>
            <w:vAlign w:val="center"/>
            <w:hideMark/>
          </w:tcPr>
          <w:p w14:paraId="2F86E017" w14:textId="06E44131"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implement their campaign plans for achieving educational equity in a </w:t>
            </w:r>
            <w:r w:rsidRPr="009269D3">
              <w:rPr>
                <w:rFonts w:asciiTheme="minorHAnsi" w:eastAsia="Times New Roman" w:hAnsiTheme="minorHAnsi" w:cstheme="minorHAnsi"/>
                <w:b/>
                <w:bCs/>
                <w:color w:val="000000"/>
                <w:sz w:val="22"/>
                <w:szCs w:val="22"/>
              </w:rPr>
              <w:t>limited way</w:t>
            </w:r>
            <w:r w:rsidRPr="009269D3">
              <w:rPr>
                <w:rFonts w:asciiTheme="minorHAnsi" w:eastAsia="Times New Roman" w:hAnsiTheme="minorHAnsi" w:cstheme="minorHAnsi"/>
                <w:color w:val="000000"/>
                <w:sz w:val="22"/>
                <w:szCs w:val="22"/>
              </w:rPr>
              <w:t xml:space="preserve"> (e.g., they </w:t>
            </w:r>
            <w:r w:rsidRPr="009269D3">
              <w:rPr>
                <w:rFonts w:asciiTheme="minorHAnsi" w:eastAsia="Times New Roman" w:hAnsiTheme="minorHAnsi" w:cstheme="minorHAnsi"/>
                <w:b/>
                <w:color w:val="000000"/>
                <w:sz w:val="22"/>
                <w:szCs w:val="22"/>
              </w:rPr>
              <w:t>do not follow through with many</w:t>
            </w:r>
            <w:r w:rsidRPr="009269D3">
              <w:rPr>
                <w:rFonts w:asciiTheme="minorHAnsi" w:eastAsia="Times New Roman" w:hAnsiTheme="minorHAnsi" w:cstheme="minorHAnsi"/>
                <w:color w:val="000000"/>
                <w:sz w:val="22"/>
                <w:szCs w:val="22"/>
              </w:rPr>
              <w:t xml:space="preserve"> of their campaign plans, and/or campaign strategies are </w:t>
            </w:r>
            <w:r w:rsidRPr="009269D3">
              <w:rPr>
                <w:rFonts w:asciiTheme="minorHAnsi" w:eastAsia="Times New Roman" w:hAnsiTheme="minorHAnsi" w:cstheme="minorHAnsi"/>
                <w:b/>
                <w:bCs/>
                <w:color w:val="000000"/>
                <w:sz w:val="22"/>
                <w:szCs w:val="22"/>
              </w:rPr>
              <w:t>poorly</w:t>
            </w:r>
            <w:r w:rsidRPr="009269D3">
              <w:rPr>
                <w:rFonts w:asciiTheme="minorHAnsi" w:eastAsia="Times New Roman" w:hAnsiTheme="minorHAnsi" w:cstheme="minorHAnsi"/>
                <w:color w:val="000000"/>
                <w:sz w:val="22"/>
                <w:szCs w:val="22"/>
              </w:rPr>
              <w:t xml:space="preserve"> executed) </w:t>
            </w:r>
          </w:p>
        </w:tc>
        <w:tc>
          <w:tcPr>
            <w:tcW w:w="1078" w:type="pct"/>
            <w:tcBorders>
              <w:top w:val="nil"/>
              <w:left w:val="nil"/>
              <w:bottom w:val="single" w:sz="4" w:space="0" w:color="auto"/>
              <w:right w:val="single" w:sz="4" w:space="0" w:color="auto"/>
            </w:tcBorders>
            <w:shd w:val="clear" w:color="auto" w:fill="auto"/>
            <w:vAlign w:val="center"/>
            <w:hideMark/>
          </w:tcPr>
          <w:p w14:paraId="644F99AF" w14:textId="315E2C6B"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Parent leaders, with the support of staff, implement their campaign plans for achieving educational equity</w:t>
            </w:r>
            <w:r w:rsidRPr="009269D3">
              <w:rPr>
                <w:rFonts w:asciiTheme="minorHAnsi" w:eastAsia="Times New Roman" w:hAnsiTheme="minorHAnsi" w:cstheme="minorHAnsi"/>
                <w:bCs/>
                <w:color w:val="000000"/>
                <w:sz w:val="22"/>
                <w:szCs w:val="22"/>
              </w:rPr>
              <w:t xml:space="preserve"> in a</w:t>
            </w:r>
            <w:r w:rsidRPr="009269D3">
              <w:rPr>
                <w:rFonts w:asciiTheme="minorHAnsi" w:eastAsia="Times New Roman" w:hAnsiTheme="minorHAnsi" w:cstheme="minorHAnsi"/>
                <w:b/>
                <w:bCs/>
                <w:color w:val="000000"/>
                <w:sz w:val="22"/>
                <w:szCs w:val="22"/>
              </w:rPr>
              <w:t xml:space="preserve"> satisfactory way</w:t>
            </w:r>
            <w:r w:rsidRPr="009269D3">
              <w:rPr>
                <w:rFonts w:asciiTheme="minorHAnsi" w:eastAsia="Times New Roman" w:hAnsiTheme="minorHAnsi" w:cstheme="minorHAnsi"/>
                <w:color w:val="000000"/>
                <w:sz w:val="22"/>
                <w:szCs w:val="22"/>
              </w:rPr>
              <w:t xml:space="preserve"> (e.g., they </w:t>
            </w:r>
            <w:r w:rsidRPr="009269D3">
              <w:rPr>
                <w:rFonts w:asciiTheme="minorHAnsi" w:eastAsia="Times New Roman" w:hAnsiTheme="minorHAnsi" w:cstheme="minorHAnsi"/>
                <w:b/>
                <w:color w:val="000000"/>
                <w:sz w:val="22"/>
                <w:szCs w:val="22"/>
              </w:rPr>
              <w:t>follow through with most</w:t>
            </w:r>
            <w:r w:rsidRPr="009269D3">
              <w:rPr>
                <w:rFonts w:asciiTheme="minorHAnsi" w:eastAsia="Times New Roman" w:hAnsiTheme="minorHAnsi" w:cstheme="minorHAnsi"/>
                <w:color w:val="000000"/>
                <w:sz w:val="22"/>
                <w:szCs w:val="22"/>
              </w:rPr>
              <w:t xml:space="preserve"> of their campaign plans, and campaign strategies are </w:t>
            </w:r>
            <w:r w:rsidRPr="009269D3">
              <w:rPr>
                <w:rFonts w:asciiTheme="minorHAnsi" w:eastAsia="Times New Roman" w:hAnsiTheme="minorHAnsi" w:cstheme="minorHAnsi"/>
                <w:b/>
                <w:bCs/>
                <w:color w:val="000000"/>
                <w:sz w:val="22"/>
                <w:szCs w:val="22"/>
              </w:rPr>
              <w:t xml:space="preserve">adequately </w:t>
            </w:r>
            <w:r w:rsidRPr="009269D3">
              <w:rPr>
                <w:rFonts w:asciiTheme="minorHAnsi" w:eastAsia="Times New Roman" w:hAnsiTheme="minorHAnsi" w:cstheme="minorHAnsi"/>
                <w:color w:val="000000"/>
                <w:sz w:val="22"/>
                <w:szCs w:val="22"/>
              </w:rPr>
              <w:t xml:space="preserve">executed) </w:t>
            </w:r>
          </w:p>
        </w:tc>
        <w:tc>
          <w:tcPr>
            <w:tcW w:w="1173" w:type="pct"/>
            <w:tcBorders>
              <w:top w:val="nil"/>
              <w:left w:val="nil"/>
              <w:bottom w:val="single" w:sz="4" w:space="0" w:color="auto"/>
              <w:right w:val="single" w:sz="4" w:space="0" w:color="auto"/>
            </w:tcBorders>
            <w:shd w:val="clear" w:color="auto" w:fill="auto"/>
            <w:vAlign w:val="center"/>
            <w:hideMark/>
          </w:tcPr>
          <w:p w14:paraId="5CC7CBC7" w14:textId="4FD8B93F"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with the support of staff, implement their campaign plans for achieving educational equity in an </w:t>
            </w:r>
            <w:r w:rsidRPr="009269D3">
              <w:rPr>
                <w:rFonts w:asciiTheme="minorHAnsi" w:eastAsia="Times New Roman" w:hAnsiTheme="minorHAnsi" w:cstheme="minorHAnsi"/>
                <w:b/>
                <w:color w:val="000000"/>
                <w:sz w:val="22"/>
                <w:szCs w:val="22"/>
              </w:rPr>
              <w:t>exemplary way</w:t>
            </w:r>
            <w:r w:rsidRPr="009269D3">
              <w:rPr>
                <w:rFonts w:asciiTheme="minorHAnsi" w:eastAsia="Times New Roman" w:hAnsiTheme="minorHAnsi" w:cstheme="minorHAnsi"/>
                <w:color w:val="000000"/>
                <w:sz w:val="22"/>
                <w:szCs w:val="22"/>
              </w:rPr>
              <w:t xml:space="preserve"> (e.g., they </w:t>
            </w:r>
            <w:r w:rsidRPr="009269D3">
              <w:rPr>
                <w:rFonts w:asciiTheme="minorHAnsi" w:eastAsia="Times New Roman" w:hAnsiTheme="minorHAnsi" w:cstheme="minorHAnsi"/>
                <w:b/>
                <w:color w:val="000000"/>
                <w:sz w:val="22"/>
                <w:szCs w:val="22"/>
              </w:rPr>
              <w:t xml:space="preserve">follow through with nearly </w:t>
            </w:r>
            <w:r w:rsidRPr="009269D3">
              <w:rPr>
                <w:rFonts w:asciiTheme="minorHAnsi" w:eastAsia="Times New Roman" w:hAnsiTheme="minorHAnsi" w:cstheme="minorHAnsi"/>
                <w:b/>
                <w:bCs/>
                <w:color w:val="000000"/>
                <w:sz w:val="22"/>
                <w:szCs w:val="22"/>
              </w:rPr>
              <w:t xml:space="preserve">all </w:t>
            </w:r>
            <w:r w:rsidRPr="009269D3">
              <w:rPr>
                <w:rFonts w:asciiTheme="minorHAnsi" w:eastAsia="Times New Roman" w:hAnsiTheme="minorHAnsi" w:cstheme="minorHAnsi"/>
                <w:color w:val="000000"/>
                <w:sz w:val="22"/>
                <w:szCs w:val="22"/>
              </w:rPr>
              <w:t xml:space="preserve">of their campaign plans, and campaign strategies are executed in an </w:t>
            </w:r>
            <w:r w:rsidRPr="009269D3">
              <w:rPr>
                <w:rFonts w:asciiTheme="minorHAnsi" w:eastAsia="Times New Roman" w:hAnsiTheme="minorHAnsi" w:cstheme="minorHAnsi"/>
                <w:b/>
                <w:bCs/>
                <w:color w:val="000000"/>
                <w:sz w:val="22"/>
                <w:szCs w:val="22"/>
              </w:rPr>
              <w:t>comprehensive and effective</w:t>
            </w:r>
            <w:r w:rsidRPr="009269D3">
              <w:rPr>
                <w:rFonts w:asciiTheme="minorHAnsi" w:eastAsia="Times New Roman" w:hAnsiTheme="minorHAnsi" w:cstheme="minorHAnsi"/>
                <w:color w:val="000000"/>
                <w:sz w:val="22"/>
                <w:szCs w:val="22"/>
              </w:rPr>
              <w:t xml:space="preserve"> way) </w:t>
            </w:r>
          </w:p>
        </w:tc>
      </w:tr>
      <w:tr w:rsidR="00E34921" w:rsidRPr="009269D3" w14:paraId="45FE40FB" w14:textId="538EE1A8" w:rsidTr="00E34921">
        <w:trPr>
          <w:trHeight w:val="2880"/>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20D7467F" w14:textId="7CA7F576"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External Relationship- building</w:t>
            </w:r>
          </w:p>
        </w:tc>
        <w:tc>
          <w:tcPr>
            <w:tcW w:w="1011" w:type="pct"/>
            <w:gridSpan w:val="2"/>
            <w:tcBorders>
              <w:top w:val="nil"/>
              <w:left w:val="nil"/>
              <w:bottom w:val="single" w:sz="4" w:space="0" w:color="auto"/>
              <w:right w:val="single" w:sz="4" w:space="0" w:color="auto"/>
            </w:tcBorders>
            <w:shd w:val="clear" w:color="auto" w:fill="auto"/>
            <w:vAlign w:val="center"/>
            <w:hideMark/>
          </w:tcPr>
          <w:p w14:paraId="7DB83573" w14:textId="70C8FBCC"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and staff </w:t>
            </w:r>
            <w:r w:rsidRPr="009269D3">
              <w:rPr>
                <w:rFonts w:asciiTheme="minorHAnsi" w:eastAsia="Times New Roman" w:hAnsiTheme="minorHAnsi" w:cstheme="minorHAnsi"/>
                <w:b/>
                <w:bCs/>
                <w:color w:val="000000"/>
                <w:sz w:val="22"/>
                <w:szCs w:val="22"/>
              </w:rPr>
              <w:t xml:space="preserve">do not </w:t>
            </w:r>
            <w:r w:rsidRPr="009269D3">
              <w:rPr>
                <w:rFonts w:asciiTheme="minorHAnsi" w:eastAsia="Times New Roman" w:hAnsiTheme="minorHAnsi" w:cstheme="minorHAnsi"/>
                <w:bCs/>
                <w:color w:val="000000"/>
                <w:sz w:val="22"/>
                <w:szCs w:val="22"/>
              </w:rPr>
              <w:t>collaborate</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and negotiate with other institutions, organizations, and stakeholders to envision and implement educational changes (e.g., they engage in </w:t>
            </w:r>
            <w:r w:rsidRPr="009269D3">
              <w:rPr>
                <w:rFonts w:asciiTheme="minorHAnsi" w:eastAsia="Times New Roman" w:hAnsiTheme="minorHAnsi" w:cstheme="minorHAnsi"/>
                <w:b/>
                <w:bCs/>
                <w:color w:val="000000"/>
                <w:sz w:val="22"/>
                <w:szCs w:val="22"/>
              </w:rPr>
              <w:t>no meetings</w:t>
            </w:r>
            <w:r w:rsidRPr="009269D3">
              <w:rPr>
                <w:rFonts w:asciiTheme="minorHAnsi" w:eastAsia="Times New Roman" w:hAnsiTheme="minorHAnsi" w:cstheme="minorHAnsi"/>
                <w:color w:val="000000"/>
                <w:sz w:val="22"/>
                <w:szCs w:val="22"/>
              </w:rPr>
              <w:t xml:space="preserve"> with allies or prospective allies, and they do not partner on or co-plan events or actions with them)</w:t>
            </w:r>
          </w:p>
        </w:tc>
        <w:tc>
          <w:tcPr>
            <w:tcW w:w="1110" w:type="pct"/>
            <w:gridSpan w:val="3"/>
            <w:tcBorders>
              <w:top w:val="nil"/>
              <w:left w:val="nil"/>
              <w:bottom w:val="single" w:sz="4" w:space="0" w:color="auto"/>
              <w:right w:val="single" w:sz="4" w:space="0" w:color="auto"/>
            </w:tcBorders>
            <w:shd w:val="clear" w:color="auto" w:fill="auto"/>
            <w:vAlign w:val="center"/>
            <w:hideMark/>
          </w:tcPr>
          <w:p w14:paraId="1EE76947" w14:textId="45C2B8A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and staff </w:t>
            </w:r>
            <w:r w:rsidRPr="009269D3">
              <w:rPr>
                <w:rFonts w:asciiTheme="minorHAnsi" w:eastAsia="Times New Roman" w:hAnsiTheme="minorHAnsi" w:cstheme="minorHAnsi"/>
                <w:b/>
                <w:bCs/>
                <w:color w:val="000000"/>
                <w:sz w:val="22"/>
                <w:szCs w:val="22"/>
              </w:rPr>
              <w:t xml:space="preserve">only occasionally </w:t>
            </w:r>
            <w:r w:rsidRPr="009269D3">
              <w:rPr>
                <w:rFonts w:asciiTheme="minorHAnsi" w:eastAsia="Times New Roman" w:hAnsiTheme="minorHAnsi" w:cstheme="minorHAnsi"/>
                <w:bCs/>
                <w:color w:val="000000"/>
                <w:sz w:val="22"/>
                <w:szCs w:val="22"/>
              </w:rPr>
              <w:t>collaborate</w:t>
            </w:r>
            <w:r w:rsidRPr="009269D3">
              <w:rPr>
                <w:rFonts w:asciiTheme="minorHAnsi" w:eastAsia="Times New Roman" w:hAnsiTheme="minorHAnsi" w:cstheme="minorHAnsi"/>
                <w:color w:val="000000"/>
                <w:sz w:val="22"/>
                <w:szCs w:val="22"/>
              </w:rPr>
              <w:t xml:space="preserve"> and negotiate with other institutions, organizations, and stakeholders to envision and implement educational changes (e.g., they engage in only a </w:t>
            </w:r>
            <w:r w:rsidRPr="009269D3">
              <w:rPr>
                <w:rFonts w:asciiTheme="minorHAnsi" w:eastAsia="Times New Roman" w:hAnsiTheme="minorHAnsi" w:cstheme="minorHAnsi"/>
                <w:b/>
                <w:bCs/>
                <w:color w:val="000000"/>
                <w:sz w:val="22"/>
                <w:szCs w:val="22"/>
              </w:rPr>
              <w:t xml:space="preserve">small number of </w:t>
            </w:r>
            <w:r w:rsidRPr="009269D3">
              <w:rPr>
                <w:rFonts w:asciiTheme="minorHAnsi" w:eastAsia="Times New Roman" w:hAnsiTheme="minorHAnsi" w:cstheme="minorHAnsi"/>
                <w:color w:val="000000"/>
                <w:sz w:val="22"/>
                <w:szCs w:val="22"/>
              </w:rPr>
              <w:t xml:space="preserve">meetings with allies or prospective allies, and they partner on or co-plan only a </w:t>
            </w:r>
            <w:r w:rsidRPr="009269D3">
              <w:rPr>
                <w:rFonts w:asciiTheme="minorHAnsi" w:eastAsia="Times New Roman" w:hAnsiTheme="minorHAnsi" w:cstheme="minorHAnsi"/>
                <w:b/>
                <w:color w:val="000000"/>
                <w:sz w:val="22"/>
                <w:szCs w:val="22"/>
              </w:rPr>
              <w:t>small number</w:t>
            </w:r>
            <w:r w:rsidRPr="009269D3">
              <w:rPr>
                <w:rFonts w:asciiTheme="minorHAnsi" w:eastAsia="Times New Roman" w:hAnsiTheme="minorHAnsi" w:cstheme="minorHAnsi"/>
                <w:color w:val="000000"/>
                <w:sz w:val="22"/>
                <w:szCs w:val="22"/>
              </w:rPr>
              <w:t xml:space="preserve"> of events or actions with them) </w:t>
            </w:r>
          </w:p>
          <w:p w14:paraId="2EBE7CDF" w14:textId="71D42D7E" w:rsidR="00E34921" w:rsidRPr="009269D3" w:rsidRDefault="00E34921" w:rsidP="009338EC">
            <w:pPr>
              <w:rPr>
                <w:rFonts w:asciiTheme="minorHAnsi" w:eastAsia="Times New Roman" w:hAnsiTheme="minorHAnsi" w:cstheme="minorHAnsi"/>
                <w:color w:val="000000"/>
                <w:sz w:val="22"/>
                <w:szCs w:val="22"/>
              </w:rPr>
            </w:pPr>
          </w:p>
        </w:tc>
        <w:tc>
          <w:tcPr>
            <w:tcW w:w="1078" w:type="pct"/>
            <w:tcBorders>
              <w:top w:val="nil"/>
              <w:left w:val="nil"/>
              <w:bottom w:val="single" w:sz="4" w:space="0" w:color="auto"/>
              <w:right w:val="single" w:sz="4" w:space="0" w:color="auto"/>
            </w:tcBorders>
            <w:shd w:val="clear" w:color="auto" w:fill="auto"/>
            <w:vAlign w:val="center"/>
            <w:hideMark/>
          </w:tcPr>
          <w:p w14:paraId="5CC933B4" w14:textId="1BB0F94A"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and staff engage </w:t>
            </w:r>
            <w:r w:rsidRPr="009269D3">
              <w:rPr>
                <w:rFonts w:asciiTheme="minorHAnsi" w:eastAsia="Times New Roman" w:hAnsiTheme="minorHAnsi" w:cstheme="minorHAnsi"/>
                <w:bCs/>
                <w:color w:val="000000"/>
                <w:sz w:val="22"/>
                <w:szCs w:val="22"/>
              </w:rPr>
              <w:t>in</w:t>
            </w:r>
            <w:r w:rsidRPr="009269D3">
              <w:rPr>
                <w:rFonts w:asciiTheme="minorHAnsi" w:eastAsia="Times New Roman" w:hAnsiTheme="minorHAnsi" w:cstheme="minorHAnsi"/>
                <w:b/>
                <w:bCs/>
                <w:color w:val="000000"/>
                <w:sz w:val="22"/>
                <w:szCs w:val="22"/>
              </w:rPr>
              <w:t xml:space="preserve"> some significant amount </w:t>
            </w:r>
            <w:r w:rsidRPr="009269D3">
              <w:rPr>
                <w:rFonts w:asciiTheme="minorHAnsi" w:eastAsia="Times New Roman" w:hAnsiTheme="minorHAnsi" w:cstheme="minorHAnsi"/>
                <w:bCs/>
                <w:color w:val="000000"/>
                <w:sz w:val="22"/>
                <w:szCs w:val="22"/>
              </w:rPr>
              <w:t>of</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bCs/>
                <w:color w:val="000000"/>
                <w:sz w:val="22"/>
                <w:szCs w:val="22"/>
              </w:rPr>
              <w:t>collaboration</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and negotiat</w:t>
            </w:r>
            <w:r w:rsidRPr="009269D3">
              <w:rPr>
                <w:rFonts w:asciiTheme="minorHAnsi" w:eastAsia="Times New Roman" w:hAnsiTheme="minorHAnsi" w:cstheme="minorHAnsi"/>
                <w:bCs/>
                <w:color w:val="000000"/>
                <w:sz w:val="22"/>
                <w:szCs w:val="22"/>
              </w:rPr>
              <w:t>ion</w:t>
            </w:r>
            <w:r w:rsidRPr="009269D3">
              <w:rPr>
                <w:rFonts w:asciiTheme="minorHAnsi" w:eastAsia="Times New Roman" w:hAnsiTheme="minorHAnsi" w:cstheme="minorHAnsi"/>
                <w:color w:val="000000"/>
                <w:sz w:val="22"/>
                <w:szCs w:val="22"/>
              </w:rPr>
              <w:t xml:space="preserve"> with other institutions, organizations, and stakeholders to envision and implement educational changes (e.g., they engage in</w:t>
            </w:r>
            <w:r w:rsidRPr="009269D3">
              <w:rPr>
                <w:rFonts w:asciiTheme="minorHAnsi" w:eastAsia="Times New Roman" w:hAnsiTheme="minorHAnsi" w:cstheme="minorHAnsi"/>
                <w:b/>
                <w:bCs/>
                <w:color w:val="000000"/>
                <w:sz w:val="22"/>
                <w:szCs w:val="22"/>
              </w:rPr>
              <w:t xml:space="preserve"> a moderate number of</w:t>
            </w:r>
            <w:r w:rsidRPr="009269D3">
              <w:rPr>
                <w:rFonts w:asciiTheme="minorHAnsi" w:eastAsia="Times New Roman" w:hAnsiTheme="minorHAnsi" w:cstheme="minorHAnsi"/>
                <w:color w:val="000000"/>
                <w:sz w:val="22"/>
                <w:szCs w:val="22"/>
              </w:rPr>
              <w:t xml:space="preserve"> meetings with allies or potential allies and partner on or co-plan </w:t>
            </w:r>
            <w:r w:rsidRPr="009269D3">
              <w:rPr>
                <w:rFonts w:asciiTheme="minorHAnsi" w:eastAsia="Times New Roman" w:hAnsiTheme="minorHAnsi" w:cstheme="minorHAnsi"/>
                <w:bCs/>
                <w:color w:val="000000"/>
                <w:sz w:val="22"/>
                <w:szCs w:val="22"/>
              </w:rPr>
              <w:t xml:space="preserve">a </w:t>
            </w:r>
            <w:r w:rsidRPr="009269D3">
              <w:rPr>
                <w:rFonts w:asciiTheme="minorHAnsi" w:eastAsia="Times New Roman" w:hAnsiTheme="minorHAnsi" w:cstheme="minorHAnsi"/>
                <w:b/>
                <w:bCs/>
                <w:color w:val="000000"/>
                <w:sz w:val="22"/>
                <w:szCs w:val="22"/>
              </w:rPr>
              <w:t>moderate number</w:t>
            </w:r>
            <w:r w:rsidRPr="009269D3">
              <w:rPr>
                <w:rFonts w:asciiTheme="minorHAnsi" w:eastAsia="Times New Roman" w:hAnsiTheme="minorHAnsi" w:cstheme="minorHAnsi"/>
                <w:bCs/>
                <w:color w:val="000000"/>
                <w:sz w:val="22"/>
                <w:szCs w:val="22"/>
              </w:rPr>
              <w:t xml:space="preserve"> of</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events or actions with them) </w:t>
            </w:r>
          </w:p>
        </w:tc>
        <w:tc>
          <w:tcPr>
            <w:tcW w:w="1173" w:type="pct"/>
            <w:tcBorders>
              <w:top w:val="nil"/>
              <w:left w:val="nil"/>
              <w:bottom w:val="single" w:sz="4" w:space="0" w:color="auto"/>
              <w:right w:val="single" w:sz="4" w:space="0" w:color="auto"/>
            </w:tcBorders>
            <w:shd w:val="clear" w:color="auto" w:fill="auto"/>
            <w:vAlign w:val="center"/>
            <w:hideMark/>
          </w:tcPr>
          <w:p w14:paraId="2DD15F2D" w14:textId="44D04BD2"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 leaders and staff </w:t>
            </w:r>
            <w:r w:rsidRPr="009269D3">
              <w:rPr>
                <w:rFonts w:asciiTheme="minorHAnsi" w:eastAsia="Times New Roman" w:hAnsiTheme="minorHAnsi" w:cstheme="minorHAnsi"/>
                <w:b/>
                <w:bCs/>
                <w:color w:val="000000"/>
                <w:sz w:val="22"/>
                <w:szCs w:val="22"/>
              </w:rPr>
              <w:t>actively and effectively</w:t>
            </w:r>
            <w:r w:rsidRPr="009269D3">
              <w:rPr>
                <w:rFonts w:asciiTheme="minorHAnsi" w:eastAsia="Times New Roman" w:hAnsiTheme="minorHAnsi" w:cstheme="minorHAnsi"/>
                <w:bCs/>
                <w:color w:val="000000"/>
                <w:sz w:val="22"/>
                <w:szCs w:val="22"/>
              </w:rPr>
              <w:t xml:space="preserve"> collaborate</w:t>
            </w:r>
            <w:r w:rsidRPr="009269D3">
              <w:rPr>
                <w:rFonts w:asciiTheme="minorHAnsi" w:eastAsia="Times New Roman" w:hAnsiTheme="minorHAnsi" w:cstheme="minorHAnsi"/>
                <w:color w:val="000000"/>
                <w:sz w:val="22"/>
                <w:szCs w:val="22"/>
              </w:rPr>
              <w:t xml:space="preserve"> and negotiate with other institutions, organizations, and stakeholders to envision and implement educational changes (e.g., they </w:t>
            </w:r>
            <w:r w:rsidRPr="009269D3">
              <w:rPr>
                <w:rFonts w:asciiTheme="minorHAnsi" w:eastAsia="Times New Roman" w:hAnsiTheme="minorHAnsi" w:cstheme="minorHAnsi"/>
                <w:b/>
                <w:bCs/>
                <w:color w:val="000000"/>
                <w:sz w:val="22"/>
                <w:szCs w:val="22"/>
              </w:rPr>
              <w:t xml:space="preserve">meet often </w:t>
            </w:r>
            <w:r w:rsidRPr="009269D3">
              <w:rPr>
                <w:rFonts w:asciiTheme="minorHAnsi" w:eastAsia="Times New Roman" w:hAnsiTheme="minorHAnsi" w:cstheme="minorHAnsi"/>
                <w:color w:val="000000"/>
                <w:sz w:val="22"/>
                <w:szCs w:val="22"/>
              </w:rPr>
              <w:t xml:space="preserve">with allies or potential allies and </w:t>
            </w:r>
            <w:r w:rsidRPr="009269D3">
              <w:rPr>
                <w:rFonts w:asciiTheme="minorHAnsi" w:eastAsia="Times New Roman" w:hAnsiTheme="minorHAnsi" w:cstheme="minorHAnsi"/>
                <w:b/>
                <w:bCs/>
                <w:color w:val="000000"/>
                <w:sz w:val="22"/>
                <w:szCs w:val="22"/>
              </w:rPr>
              <w:t xml:space="preserve">actively </w:t>
            </w:r>
            <w:r w:rsidRPr="009269D3">
              <w:rPr>
                <w:rFonts w:asciiTheme="minorHAnsi" w:eastAsia="Times New Roman" w:hAnsiTheme="minorHAnsi" w:cstheme="minorHAnsi"/>
                <w:bCs/>
                <w:color w:val="000000"/>
                <w:sz w:val="22"/>
                <w:szCs w:val="22"/>
              </w:rPr>
              <w:t>partner on or co-plan</w:t>
            </w:r>
            <w:r w:rsidRPr="009269D3">
              <w:rPr>
                <w:rFonts w:asciiTheme="minorHAnsi" w:eastAsia="Times New Roman" w:hAnsiTheme="minorHAnsi" w:cstheme="minorHAnsi"/>
                <w:color w:val="000000"/>
                <w:sz w:val="22"/>
                <w:szCs w:val="22"/>
              </w:rPr>
              <w:t xml:space="preserve"> events or actions with them) </w:t>
            </w:r>
          </w:p>
          <w:p w14:paraId="543D1292" w14:textId="05F999D3" w:rsidR="00E34921" w:rsidRPr="009269D3" w:rsidRDefault="00E34921" w:rsidP="009338EC">
            <w:pPr>
              <w:rPr>
                <w:rFonts w:asciiTheme="minorHAnsi" w:eastAsia="Times New Roman" w:hAnsiTheme="minorHAnsi" w:cstheme="minorHAnsi"/>
                <w:color w:val="000000"/>
                <w:sz w:val="22"/>
                <w:szCs w:val="22"/>
              </w:rPr>
            </w:pPr>
          </w:p>
        </w:tc>
      </w:tr>
    </w:tbl>
    <w:p w14:paraId="460FC423" w14:textId="2B73D81A" w:rsidR="00E34921" w:rsidRDefault="00E34921" w:rsidP="009338EC">
      <w:pPr>
        <w:rPr>
          <w:rFonts w:asciiTheme="minorHAnsi" w:hAnsiTheme="minorHAnsi" w:cstheme="minorHAnsi"/>
          <w:sz w:val="22"/>
          <w:szCs w:val="22"/>
        </w:rPr>
      </w:pPr>
    </w:p>
    <w:p w14:paraId="65E43C38" w14:textId="163630C5" w:rsidR="00710AD6" w:rsidRDefault="00710AD6" w:rsidP="009338EC">
      <w:pPr>
        <w:rPr>
          <w:rFonts w:asciiTheme="minorHAnsi" w:hAnsiTheme="minorHAnsi" w:cstheme="minorHAnsi"/>
          <w:sz w:val="22"/>
          <w:szCs w:val="22"/>
        </w:rPr>
      </w:pPr>
    </w:p>
    <w:p w14:paraId="7FE71172" w14:textId="37F9A872" w:rsidR="00E34921" w:rsidRPr="009269D3" w:rsidRDefault="00E34921" w:rsidP="009338EC">
      <w:pPr>
        <w:rPr>
          <w:rFonts w:asciiTheme="minorHAnsi" w:hAnsiTheme="minorHAnsi" w:cstheme="minorHAnsi"/>
          <w:sz w:val="22"/>
          <w:szCs w:val="22"/>
        </w:rPr>
      </w:pPr>
    </w:p>
    <w:tbl>
      <w:tblPr>
        <w:tblW w:w="5000" w:type="pct"/>
        <w:tblLook w:val="04A0" w:firstRow="1" w:lastRow="0" w:firstColumn="1" w:lastColumn="0" w:noHBand="0" w:noVBand="1"/>
      </w:tblPr>
      <w:tblGrid>
        <w:gridCol w:w="1880"/>
        <w:gridCol w:w="3014"/>
        <w:gridCol w:w="3370"/>
        <w:gridCol w:w="3191"/>
        <w:gridCol w:w="3511"/>
      </w:tblGrid>
      <w:tr w:rsidR="00E34921" w:rsidRPr="009269D3" w14:paraId="4991DD30" w14:textId="7685307E" w:rsidTr="00E34921">
        <w:trPr>
          <w:trHeight w:val="320"/>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55233" w14:textId="7FBFDDB3" w:rsidR="00E34921" w:rsidRPr="009269D3" w:rsidRDefault="00E34921" w:rsidP="009338EC">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lastRenderedPageBreak/>
              <w:t> </w:t>
            </w:r>
          </w:p>
        </w:tc>
        <w:tc>
          <w:tcPr>
            <w:tcW w:w="1007" w:type="pct"/>
            <w:tcBorders>
              <w:top w:val="single" w:sz="4" w:space="0" w:color="auto"/>
              <w:left w:val="nil"/>
              <w:bottom w:val="single" w:sz="4" w:space="0" w:color="auto"/>
              <w:right w:val="single" w:sz="4" w:space="0" w:color="auto"/>
            </w:tcBorders>
            <w:shd w:val="clear" w:color="000000" w:fill="BFBFBF"/>
            <w:vAlign w:val="center"/>
            <w:hideMark/>
          </w:tcPr>
          <w:p w14:paraId="217F5E3F" w14:textId="7EA91662"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Underdeveloped (Level 1)</w:t>
            </w:r>
          </w:p>
        </w:tc>
        <w:tc>
          <w:tcPr>
            <w:tcW w:w="1126" w:type="pct"/>
            <w:tcBorders>
              <w:top w:val="single" w:sz="4" w:space="0" w:color="auto"/>
              <w:left w:val="nil"/>
              <w:bottom w:val="single" w:sz="4" w:space="0" w:color="auto"/>
              <w:right w:val="single" w:sz="4" w:space="0" w:color="auto"/>
            </w:tcBorders>
            <w:shd w:val="clear" w:color="000000" w:fill="BFBFBF"/>
            <w:vAlign w:val="center"/>
            <w:hideMark/>
          </w:tcPr>
          <w:p w14:paraId="2E4F6A0F" w14:textId="4006E2AC"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Developing (Level 2)</w:t>
            </w:r>
          </w:p>
        </w:tc>
        <w:tc>
          <w:tcPr>
            <w:tcW w:w="1066" w:type="pct"/>
            <w:tcBorders>
              <w:top w:val="single" w:sz="4" w:space="0" w:color="auto"/>
              <w:left w:val="nil"/>
              <w:bottom w:val="single" w:sz="4" w:space="0" w:color="auto"/>
              <w:right w:val="single" w:sz="4" w:space="0" w:color="auto"/>
            </w:tcBorders>
            <w:shd w:val="clear" w:color="000000" w:fill="BFBFBF"/>
            <w:vAlign w:val="center"/>
            <w:hideMark/>
          </w:tcPr>
          <w:p w14:paraId="37A48CC1" w14:textId="6332BAB2"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Proficient (Level 3)</w:t>
            </w:r>
          </w:p>
        </w:tc>
        <w:tc>
          <w:tcPr>
            <w:tcW w:w="1173" w:type="pct"/>
            <w:tcBorders>
              <w:top w:val="single" w:sz="4" w:space="0" w:color="auto"/>
              <w:left w:val="nil"/>
              <w:bottom w:val="single" w:sz="4" w:space="0" w:color="auto"/>
              <w:right w:val="single" w:sz="4" w:space="0" w:color="auto"/>
            </w:tcBorders>
            <w:shd w:val="clear" w:color="000000" w:fill="BFBFBF"/>
            <w:vAlign w:val="center"/>
            <w:hideMark/>
          </w:tcPr>
          <w:p w14:paraId="3EB890A5" w14:textId="2C31332E"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Well Developed (Level 4)</w:t>
            </w:r>
          </w:p>
        </w:tc>
      </w:tr>
      <w:tr w:rsidR="00E34921" w:rsidRPr="009269D3" w14:paraId="408EA687" w14:textId="62BA0661" w:rsidTr="00E34921">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BDF4CB5" w14:textId="6EA2483C"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Organizing Impact</w:t>
            </w:r>
          </w:p>
        </w:tc>
      </w:tr>
      <w:tr w:rsidR="00E34921" w:rsidRPr="009269D3" w14:paraId="0CD9A441" w14:textId="3CCBAE42" w:rsidTr="00E34921">
        <w:trPr>
          <w:trHeight w:val="1898"/>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3B975CBD" w14:textId="15939653"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Expanded Parent and Community Power</w:t>
            </w:r>
          </w:p>
          <w:p w14:paraId="38CD9461" w14:textId="01FA2DED"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Constituent Growth</w:t>
            </w:r>
          </w:p>
        </w:tc>
        <w:tc>
          <w:tcPr>
            <w:tcW w:w="1007" w:type="pct"/>
            <w:tcBorders>
              <w:top w:val="nil"/>
              <w:left w:val="nil"/>
              <w:bottom w:val="single" w:sz="4" w:space="0" w:color="auto"/>
              <w:right w:val="single" w:sz="4" w:space="0" w:color="auto"/>
            </w:tcBorders>
            <w:shd w:val="clear" w:color="auto" w:fill="auto"/>
            <w:vAlign w:val="center"/>
            <w:hideMark/>
          </w:tcPr>
          <w:p w14:paraId="41C21F49" w14:textId="4A0D321E"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Since its inception, the organizing initiative has experienced </w:t>
            </w:r>
            <w:r w:rsidRPr="009269D3">
              <w:rPr>
                <w:rFonts w:asciiTheme="minorHAnsi" w:eastAsia="Times New Roman" w:hAnsiTheme="minorHAnsi" w:cstheme="minorHAnsi"/>
                <w:b/>
                <w:color w:val="000000"/>
                <w:sz w:val="22"/>
                <w:szCs w:val="22"/>
              </w:rPr>
              <w:t>no</w:t>
            </w:r>
            <w:r w:rsidRPr="009269D3">
              <w:rPr>
                <w:rFonts w:asciiTheme="minorHAnsi" w:eastAsia="Times New Roman" w:hAnsiTheme="minorHAnsi" w:cstheme="minorHAnsi"/>
                <w:color w:val="000000"/>
                <w:sz w:val="22"/>
                <w:szCs w:val="22"/>
              </w:rPr>
              <w:t xml:space="preserve"> growth in</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its constituency for improving educational equity, including its base of parents, parent leaders, and partners </w:t>
            </w:r>
          </w:p>
        </w:tc>
        <w:tc>
          <w:tcPr>
            <w:tcW w:w="1126" w:type="pct"/>
            <w:tcBorders>
              <w:top w:val="nil"/>
              <w:left w:val="nil"/>
              <w:bottom w:val="single" w:sz="4" w:space="0" w:color="auto"/>
              <w:right w:val="single" w:sz="4" w:space="0" w:color="auto"/>
            </w:tcBorders>
            <w:shd w:val="clear" w:color="auto" w:fill="auto"/>
            <w:vAlign w:val="center"/>
            <w:hideMark/>
          </w:tcPr>
          <w:p w14:paraId="4F370963" w14:textId="10D5F50E"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Since its inception, the organizing initiative has experienced </w:t>
            </w:r>
            <w:r w:rsidRPr="009269D3">
              <w:rPr>
                <w:rFonts w:asciiTheme="minorHAnsi" w:eastAsia="Times New Roman" w:hAnsiTheme="minorHAnsi" w:cstheme="minorHAnsi"/>
                <w:b/>
                <w:bCs/>
                <w:color w:val="000000"/>
                <w:sz w:val="22"/>
                <w:szCs w:val="22"/>
              </w:rPr>
              <w:t>limited growth</w:t>
            </w:r>
            <w:r w:rsidRPr="009269D3">
              <w:rPr>
                <w:rFonts w:asciiTheme="minorHAnsi" w:eastAsia="Times New Roman" w:hAnsiTheme="minorHAnsi" w:cstheme="minorHAnsi"/>
                <w:color w:val="000000"/>
                <w:sz w:val="22"/>
                <w:szCs w:val="22"/>
              </w:rPr>
              <w:t xml:space="preserve"> in its constituency for improving educational equity, including its base of parents, parent leaders, and partners </w:t>
            </w:r>
          </w:p>
          <w:p w14:paraId="0D6FFAF4" w14:textId="73E2217F" w:rsidR="00E34921" w:rsidRPr="009269D3" w:rsidRDefault="00E34921" w:rsidP="009338EC">
            <w:pPr>
              <w:rPr>
                <w:rFonts w:asciiTheme="minorHAnsi" w:eastAsia="Times New Roman" w:hAnsiTheme="minorHAnsi" w:cstheme="minorHAnsi"/>
                <w:color w:val="000000"/>
                <w:sz w:val="22"/>
                <w:szCs w:val="22"/>
              </w:rPr>
            </w:pPr>
          </w:p>
        </w:tc>
        <w:tc>
          <w:tcPr>
            <w:tcW w:w="1066" w:type="pct"/>
            <w:tcBorders>
              <w:top w:val="nil"/>
              <w:left w:val="nil"/>
              <w:bottom w:val="single" w:sz="4" w:space="0" w:color="auto"/>
              <w:right w:val="single" w:sz="4" w:space="0" w:color="auto"/>
            </w:tcBorders>
            <w:shd w:val="clear" w:color="auto" w:fill="auto"/>
            <w:vAlign w:val="center"/>
            <w:hideMark/>
          </w:tcPr>
          <w:p w14:paraId="1BFB09E8" w14:textId="0273E8EC"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Since its inception, the organizing initiative has experienced </w:t>
            </w:r>
            <w:r w:rsidRPr="009269D3">
              <w:rPr>
                <w:rFonts w:asciiTheme="minorHAnsi" w:eastAsia="Times New Roman" w:hAnsiTheme="minorHAnsi" w:cstheme="minorHAnsi"/>
                <w:b/>
                <w:bCs/>
                <w:color w:val="000000"/>
                <w:sz w:val="22"/>
                <w:szCs w:val="22"/>
              </w:rPr>
              <w:t>some significant growth</w:t>
            </w:r>
            <w:r w:rsidRPr="009269D3">
              <w:rPr>
                <w:rFonts w:asciiTheme="minorHAnsi" w:eastAsia="Times New Roman" w:hAnsiTheme="minorHAnsi" w:cstheme="minorHAnsi"/>
                <w:color w:val="000000"/>
                <w:sz w:val="22"/>
                <w:szCs w:val="22"/>
              </w:rPr>
              <w:t xml:space="preserve"> in its constituency for improving educational equity, including its base of parents, parent leaders, and partners </w:t>
            </w:r>
          </w:p>
        </w:tc>
        <w:tc>
          <w:tcPr>
            <w:tcW w:w="1173" w:type="pct"/>
            <w:tcBorders>
              <w:top w:val="nil"/>
              <w:left w:val="nil"/>
              <w:bottom w:val="single" w:sz="4" w:space="0" w:color="auto"/>
              <w:right w:val="single" w:sz="4" w:space="0" w:color="auto"/>
            </w:tcBorders>
            <w:shd w:val="clear" w:color="auto" w:fill="auto"/>
            <w:vAlign w:val="center"/>
            <w:hideMark/>
          </w:tcPr>
          <w:p w14:paraId="08B7C3A7" w14:textId="40A95FC4"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Since its inception, the organizing initiative has experienced </w:t>
            </w:r>
            <w:r w:rsidRPr="009269D3">
              <w:rPr>
                <w:rFonts w:asciiTheme="minorHAnsi" w:eastAsia="Times New Roman" w:hAnsiTheme="minorHAnsi" w:cstheme="minorHAnsi"/>
                <w:b/>
                <w:bCs/>
                <w:color w:val="000000"/>
                <w:sz w:val="22"/>
                <w:szCs w:val="22"/>
              </w:rPr>
              <w:t>steady and substantial growth</w:t>
            </w:r>
            <w:r w:rsidRPr="009269D3">
              <w:rPr>
                <w:rFonts w:asciiTheme="minorHAnsi" w:eastAsia="Times New Roman" w:hAnsiTheme="minorHAnsi" w:cstheme="minorHAnsi"/>
                <w:color w:val="000000"/>
                <w:sz w:val="22"/>
                <w:szCs w:val="22"/>
              </w:rPr>
              <w:t xml:space="preserve"> in its constituency for improving educational equity, including its base of parents, parent leaders, and partners </w:t>
            </w:r>
          </w:p>
        </w:tc>
      </w:tr>
      <w:tr w:rsidR="00E34921" w:rsidRPr="009269D3" w14:paraId="4FB39FB4" w14:textId="61C57906" w:rsidTr="00E34921">
        <w:trPr>
          <w:trHeight w:val="1583"/>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147F0923" w14:textId="6CE8DB76"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Expanded Parent and Community Power</w:t>
            </w:r>
          </w:p>
          <w:p w14:paraId="688E4E0B" w14:textId="5347DA94"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Knowledge about Schools and School Systems</w:t>
            </w:r>
          </w:p>
        </w:tc>
        <w:tc>
          <w:tcPr>
            <w:tcW w:w="1007" w:type="pct"/>
            <w:tcBorders>
              <w:top w:val="nil"/>
              <w:left w:val="nil"/>
              <w:bottom w:val="single" w:sz="4" w:space="0" w:color="auto"/>
              <w:right w:val="single" w:sz="4" w:space="0" w:color="auto"/>
            </w:tcBorders>
            <w:shd w:val="clear" w:color="auto" w:fill="auto"/>
            <w:vAlign w:val="center"/>
            <w:hideMark/>
          </w:tcPr>
          <w:p w14:paraId="3654DD07" w14:textId="269A891B"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w:t>
            </w:r>
            <w:r w:rsidRPr="009269D3">
              <w:rPr>
                <w:rFonts w:asciiTheme="minorHAnsi" w:eastAsia="Times New Roman" w:hAnsiTheme="minorHAnsi" w:cstheme="minorHAnsi"/>
                <w:b/>
                <w:bCs/>
                <w:color w:val="000000"/>
                <w:sz w:val="22"/>
                <w:szCs w:val="22"/>
              </w:rPr>
              <w:t>have no understanding</w:t>
            </w:r>
            <w:r w:rsidRPr="009269D3">
              <w:rPr>
                <w:rFonts w:asciiTheme="minorHAnsi" w:eastAsia="Times New Roman" w:hAnsiTheme="minorHAnsi" w:cstheme="minorHAnsi"/>
                <w:color w:val="000000"/>
                <w:sz w:val="22"/>
                <w:szCs w:val="22"/>
              </w:rPr>
              <w:t xml:space="preserve"> of how to support children's academic success and how to address barriers to student learning within schools </w:t>
            </w:r>
          </w:p>
        </w:tc>
        <w:tc>
          <w:tcPr>
            <w:tcW w:w="1126" w:type="pct"/>
            <w:tcBorders>
              <w:top w:val="nil"/>
              <w:left w:val="nil"/>
              <w:bottom w:val="single" w:sz="4" w:space="0" w:color="auto"/>
              <w:right w:val="single" w:sz="4" w:space="0" w:color="auto"/>
            </w:tcBorders>
            <w:shd w:val="clear" w:color="auto" w:fill="auto"/>
            <w:vAlign w:val="center"/>
            <w:hideMark/>
          </w:tcPr>
          <w:p w14:paraId="70B037FF" w14:textId="51619024"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w:t>
            </w:r>
            <w:r w:rsidRPr="009269D3">
              <w:rPr>
                <w:rFonts w:asciiTheme="minorHAnsi" w:eastAsia="Times New Roman" w:hAnsiTheme="minorHAnsi" w:cstheme="minorHAnsi"/>
                <w:b/>
                <w:bCs/>
                <w:color w:val="000000"/>
                <w:sz w:val="22"/>
                <w:szCs w:val="22"/>
              </w:rPr>
              <w:t>have a limited understanding</w:t>
            </w:r>
            <w:r w:rsidRPr="009269D3">
              <w:rPr>
                <w:rFonts w:asciiTheme="minorHAnsi" w:eastAsia="Times New Roman" w:hAnsiTheme="minorHAnsi" w:cstheme="minorHAnsi"/>
                <w:color w:val="000000"/>
                <w:sz w:val="22"/>
                <w:szCs w:val="22"/>
              </w:rPr>
              <w:t xml:space="preserve"> of how to support children's academic success and how to address barriers to student learning within schools </w:t>
            </w:r>
          </w:p>
        </w:tc>
        <w:tc>
          <w:tcPr>
            <w:tcW w:w="1066" w:type="pct"/>
            <w:tcBorders>
              <w:top w:val="nil"/>
              <w:left w:val="nil"/>
              <w:bottom w:val="single" w:sz="4" w:space="0" w:color="auto"/>
              <w:right w:val="single" w:sz="4" w:space="0" w:color="auto"/>
            </w:tcBorders>
            <w:shd w:val="clear" w:color="auto" w:fill="auto"/>
            <w:vAlign w:val="center"/>
            <w:hideMark/>
          </w:tcPr>
          <w:p w14:paraId="33612567" w14:textId="4B9A8FA1"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w:t>
            </w:r>
            <w:r w:rsidRPr="009269D3">
              <w:rPr>
                <w:rFonts w:asciiTheme="minorHAnsi" w:eastAsia="Times New Roman" w:hAnsiTheme="minorHAnsi" w:cstheme="minorHAnsi"/>
                <w:b/>
                <w:bCs/>
                <w:color w:val="000000"/>
                <w:sz w:val="22"/>
                <w:szCs w:val="22"/>
              </w:rPr>
              <w:t>have some significant understanding</w:t>
            </w:r>
            <w:r w:rsidRPr="009269D3">
              <w:rPr>
                <w:rFonts w:asciiTheme="minorHAnsi" w:eastAsia="Times New Roman" w:hAnsiTheme="minorHAnsi" w:cstheme="minorHAnsi"/>
                <w:color w:val="000000"/>
                <w:sz w:val="22"/>
                <w:szCs w:val="22"/>
              </w:rPr>
              <w:t xml:space="preserve"> of how to support children's academic success and how to address barriers to student learning within schools </w:t>
            </w:r>
          </w:p>
        </w:tc>
        <w:tc>
          <w:tcPr>
            <w:tcW w:w="1173" w:type="pct"/>
            <w:tcBorders>
              <w:top w:val="nil"/>
              <w:left w:val="nil"/>
              <w:bottom w:val="single" w:sz="4" w:space="0" w:color="auto"/>
              <w:right w:val="single" w:sz="4" w:space="0" w:color="auto"/>
            </w:tcBorders>
            <w:shd w:val="clear" w:color="auto" w:fill="auto"/>
            <w:vAlign w:val="center"/>
            <w:hideMark/>
          </w:tcPr>
          <w:p w14:paraId="30E4AC52" w14:textId="452C068A"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have a </w:t>
            </w:r>
            <w:r w:rsidRPr="009269D3">
              <w:rPr>
                <w:rFonts w:asciiTheme="minorHAnsi" w:eastAsia="Times New Roman" w:hAnsiTheme="minorHAnsi" w:cstheme="minorHAnsi"/>
                <w:b/>
                <w:bCs/>
                <w:color w:val="000000"/>
                <w:sz w:val="22"/>
                <w:szCs w:val="22"/>
              </w:rPr>
              <w:t>deep and shared understanding</w:t>
            </w:r>
            <w:r w:rsidRPr="009269D3">
              <w:rPr>
                <w:rFonts w:asciiTheme="minorHAnsi" w:eastAsia="Times New Roman" w:hAnsiTheme="minorHAnsi" w:cstheme="minorHAnsi"/>
                <w:color w:val="000000"/>
                <w:sz w:val="22"/>
                <w:szCs w:val="22"/>
              </w:rPr>
              <w:t xml:space="preserve"> of how to support children's academic success and how to address barriers to student learning within schools </w:t>
            </w:r>
          </w:p>
        </w:tc>
      </w:tr>
      <w:tr w:rsidR="00E34921" w:rsidRPr="009269D3" w14:paraId="367EA189" w14:textId="765A7C74" w:rsidTr="00E34921">
        <w:trPr>
          <w:trHeight w:val="2285"/>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39029508" w14:textId="6FC0D768"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Expanded Parent and Community Power </w:t>
            </w:r>
          </w:p>
          <w:p w14:paraId="331C292D" w14:textId="39C23AB1"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Civic Capacity</w:t>
            </w:r>
          </w:p>
        </w:tc>
        <w:tc>
          <w:tcPr>
            <w:tcW w:w="1007" w:type="pct"/>
            <w:tcBorders>
              <w:top w:val="nil"/>
              <w:left w:val="nil"/>
              <w:bottom w:val="single" w:sz="4" w:space="0" w:color="auto"/>
              <w:right w:val="single" w:sz="4" w:space="0" w:color="auto"/>
            </w:tcBorders>
            <w:shd w:val="clear" w:color="auto" w:fill="auto"/>
            <w:vAlign w:val="center"/>
            <w:hideMark/>
          </w:tcPr>
          <w:p w14:paraId="5A6471F2" w14:textId="4BFDA667"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parent base </w:t>
            </w:r>
            <w:r w:rsidRPr="009269D3">
              <w:rPr>
                <w:rFonts w:asciiTheme="minorHAnsi" w:eastAsia="Times New Roman" w:hAnsiTheme="minorHAnsi" w:cstheme="minorHAnsi"/>
                <w:b/>
                <w:color w:val="000000"/>
                <w:sz w:val="22"/>
                <w:szCs w:val="22"/>
              </w:rPr>
              <w:t xml:space="preserve">has </w:t>
            </w:r>
            <w:r w:rsidRPr="009269D3">
              <w:rPr>
                <w:rFonts w:asciiTheme="minorHAnsi" w:eastAsia="Times New Roman" w:hAnsiTheme="minorHAnsi" w:cstheme="minorHAnsi"/>
                <w:b/>
                <w:bCs/>
                <w:color w:val="000000"/>
                <w:sz w:val="22"/>
                <w:szCs w:val="22"/>
              </w:rPr>
              <w:t xml:space="preserve">no belief </w:t>
            </w:r>
            <w:r w:rsidRPr="009269D3">
              <w:rPr>
                <w:rFonts w:asciiTheme="minorHAnsi" w:eastAsia="Times New Roman" w:hAnsiTheme="minorHAnsi" w:cstheme="minorHAnsi"/>
                <w:color w:val="000000"/>
                <w:sz w:val="22"/>
                <w:szCs w:val="22"/>
              </w:rPr>
              <w:t>in their ability to work together to affect change and</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b/>
                <w:bCs/>
                <w:color w:val="000000"/>
                <w:sz w:val="22"/>
                <w:szCs w:val="22"/>
              </w:rPr>
              <w:t>no sense</w:t>
            </w:r>
            <w:r w:rsidRPr="009269D3">
              <w:rPr>
                <w:rFonts w:asciiTheme="minorHAnsi" w:eastAsia="Times New Roman" w:hAnsiTheme="minorHAnsi" w:cstheme="minorHAnsi"/>
                <w:color w:val="000000"/>
                <w:sz w:val="22"/>
                <w:szCs w:val="22"/>
              </w:rPr>
              <w:t xml:space="preserve"> of collective belonging and mutual commitment to the organizing initiative and its goals </w:t>
            </w:r>
          </w:p>
        </w:tc>
        <w:tc>
          <w:tcPr>
            <w:tcW w:w="1126" w:type="pct"/>
            <w:tcBorders>
              <w:top w:val="nil"/>
              <w:left w:val="nil"/>
              <w:bottom w:val="single" w:sz="4" w:space="0" w:color="auto"/>
              <w:right w:val="single" w:sz="4" w:space="0" w:color="auto"/>
            </w:tcBorders>
            <w:shd w:val="clear" w:color="auto" w:fill="auto"/>
            <w:vAlign w:val="center"/>
            <w:hideMark/>
          </w:tcPr>
          <w:p w14:paraId="5A743F82" w14:textId="66AE0B35"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parent base has an </w:t>
            </w:r>
            <w:r w:rsidRPr="009269D3">
              <w:rPr>
                <w:rFonts w:asciiTheme="minorHAnsi" w:eastAsia="Times New Roman" w:hAnsiTheme="minorHAnsi" w:cstheme="minorHAnsi"/>
                <w:b/>
                <w:bCs/>
                <w:color w:val="000000"/>
                <w:sz w:val="22"/>
                <w:szCs w:val="22"/>
              </w:rPr>
              <w:t xml:space="preserve">emerging belief </w:t>
            </w:r>
            <w:r w:rsidRPr="009269D3">
              <w:rPr>
                <w:rFonts w:asciiTheme="minorHAnsi" w:eastAsia="Times New Roman" w:hAnsiTheme="minorHAnsi" w:cstheme="minorHAnsi"/>
                <w:color w:val="000000"/>
                <w:sz w:val="22"/>
                <w:szCs w:val="22"/>
              </w:rPr>
              <w:t xml:space="preserve">in their ability to work together to affect change and a </w:t>
            </w:r>
            <w:r w:rsidRPr="009269D3">
              <w:rPr>
                <w:rFonts w:asciiTheme="minorHAnsi" w:eastAsia="Times New Roman" w:hAnsiTheme="minorHAnsi" w:cstheme="minorHAnsi"/>
                <w:b/>
                <w:bCs/>
                <w:color w:val="000000"/>
                <w:sz w:val="22"/>
                <w:szCs w:val="22"/>
              </w:rPr>
              <w:t>limited sense</w:t>
            </w:r>
            <w:r w:rsidRPr="009269D3">
              <w:rPr>
                <w:rFonts w:asciiTheme="minorHAnsi" w:eastAsia="Times New Roman" w:hAnsiTheme="minorHAnsi" w:cstheme="minorHAnsi"/>
                <w:color w:val="000000"/>
                <w:sz w:val="22"/>
                <w:szCs w:val="22"/>
              </w:rPr>
              <w:t xml:space="preserve"> of collective belonging and mutual commitment to the organizing initiative and its goals</w:t>
            </w:r>
          </w:p>
        </w:tc>
        <w:tc>
          <w:tcPr>
            <w:tcW w:w="1066" w:type="pct"/>
            <w:tcBorders>
              <w:top w:val="nil"/>
              <w:left w:val="nil"/>
              <w:bottom w:val="single" w:sz="4" w:space="0" w:color="auto"/>
              <w:right w:val="single" w:sz="4" w:space="0" w:color="auto"/>
            </w:tcBorders>
            <w:shd w:val="clear" w:color="auto" w:fill="auto"/>
            <w:vAlign w:val="center"/>
            <w:hideMark/>
          </w:tcPr>
          <w:p w14:paraId="38B53BF6" w14:textId="4503AA4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parent base has </w:t>
            </w:r>
            <w:r w:rsidRPr="009269D3">
              <w:rPr>
                <w:rFonts w:asciiTheme="minorHAnsi" w:eastAsia="Times New Roman" w:hAnsiTheme="minorHAnsi" w:cstheme="minorHAnsi"/>
                <w:b/>
                <w:bCs/>
                <w:color w:val="000000"/>
                <w:sz w:val="22"/>
                <w:szCs w:val="22"/>
              </w:rPr>
              <w:t>some significant belief</w:t>
            </w:r>
            <w:r w:rsidRPr="009269D3">
              <w:rPr>
                <w:rFonts w:asciiTheme="minorHAnsi" w:eastAsia="Times New Roman" w:hAnsiTheme="minorHAnsi" w:cstheme="minorHAnsi"/>
                <w:color w:val="000000"/>
                <w:sz w:val="22"/>
                <w:szCs w:val="22"/>
              </w:rPr>
              <w:t xml:space="preserve"> in their ability to work together to affect change and </w:t>
            </w:r>
            <w:r w:rsidRPr="009269D3">
              <w:rPr>
                <w:rFonts w:asciiTheme="minorHAnsi" w:eastAsia="Times New Roman" w:hAnsiTheme="minorHAnsi" w:cstheme="minorHAnsi"/>
                <w:b/>
                <w:color w:val="000000"/>
                <w:sz w:val="22"/>
                <w:szCs w:val="22"/>
              </w:rPr>
              <w:t xml:space="preserve">some significant </w:t>
            </w:r>
            <w:r w:rsidRPr="009269D3">
              <w:rPr>
                <w:rFonts w:asciiTheme="minorHAnsi" w:eastAsia="Times New Roman" w:hAnsiTheme="minorHAnsi" w:cstheme="minorHAnsi"/>
                <w:b/>
                <w:bCs/>
                <w:color w:val="000000"/>
                <w:sz w:val="22"/>
                <w:szCs w:val="22"/>
              </w:rPr>
              <w:t>sense</w:t>
            </w:r>
            <w:r w:rsidRPr="009269D3">
              <w:rPr>
                <w:rFonts w:asciiTheme="minorHAnsi" w:eastAsia="Times New Roman" w:hAnsiTheme="minorHAnsi" w:cstheme="minorHAnsi"/>
                <w:color w:val="000000"/>
                <w:sz w:val="22"/>
                <w:szCs w:val="22"/>
              </w:rPr>
              <w:t xml:space="preserve"> of collective belonging and mutual commitment to the organizing initiative and its goals </w:t>
            </w:r>
          </w:p>
        </w:tc>
        <w:tc>
          <w:tcPr>
            <w:tcW w:w="1173" w:type="pct"/>
            <w:tcBorders>
              <w:top w:val="nil"/>
              <w:left w:val="nil"/>
              <w:bottom w:val="single" w:sz="4" w:space="0" w:color="auto"/>
              <w:right w:val="single" w:sz="4" w:space="0" w:color="auto"/>
            </w:tcBorders>
            <w:shd w:val="clear" w:color="auto" w:fill="auto"/>
            <w:vAlign w:val="center"/>
            <w:hideMark/>
          </w:tcPr>
          <w:p w14:paraId="1BCA2F20" w14:textId="394DBD0D"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parent base has a </w:t>
            </w:r>
            <w:r w:rsidRPr="009269D3">
              <w:rPr>
                <w:rFonts w:asciiTheme="minorHAnsi" w:eastAsia="Times New Roman" w:hAnsiTheme="minorHAnsi" w:cstheme="minorHAnsi"/>
                <w:b/>
                <w:bCs/>
                <w:color w:val="000000"/>
                <w:sz w:val="22"/>
                <w:szCs w:val="22"/>
              </w:rPr>
              <w:t>deep belief</w:t>
            </w:r>
            <w:r w:rsidRPr="009269D3">
              <w:rPr>
                <w:rFonts w:asciiTheme="minorHAnsi" w:eastAsia="Times New Roman" w:hAnsiTheme="minorHAnsi" w:cstheme="minorHAnsi"/>
                <w:color w:val="000000"/>
                <w:sz w:val="22"/>
                <w:szCs w:val="22"/>
              </w:rPr>
              <w:t xml:space="preserve"> in their ability to work together to affect change and a </w:t>
            </w:r>
            <w:r w:rsidRPr="009269D3">
              <w:rPr>
                <w:rFonts w:asciiTheme="minorHAnsi" w:eastAsia="Times New Roman" w:hAnsiTheme="minorHAnsi" w:cstheme="minorHAnsi"/>
                <w:b/>
                <w:bCs/>
                <w:color w:val="000000"/>
                <w:sz w:val="22"/>
                <w:szCs w:val="22"/>
              </w:rPr>
              <w:t>deep sense</w:t>
            </w:r>
            <w:r w:rsidRPr="009269D3">
              <w:rPr>
                <w:rFonts w:asciiTheme="minorHAnsi" w:eastAsia="Times New Roman" w:hAnsiTheme="minorHAnsi" w:cstheme="minorHAnsi"/>
                <w:color w:val="000000"/>
                <w:sz w:val="22"/>
                <w:szCs w:val="22"/>
              </w:rPr>
              <w:t xml:space="preserve"> of collective belonging and mutual commitment to the organizing initiative and its goals </w:t>
            </w:r>
          </w:p>
        </w:tc>
      </w:tr>
      <w:tr w:rsidR="00E34921" w:rsidRPr="009269D3" w14:paraId="7F0555C5" w14:textId="05F96357" w:rsidTr="00E34921">
        <w:trPr>
          <w:trHeight w:val="2240"/>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3307E67A" w14:textId="08655B17"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Expanded Parent and Community Power </w:t>
            </w:r>
          </w:p>
          <w:p w14:paraId="5121AAC4" w14:textId="26EC99CF"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 xml:space="preserve">Civic Participation </w:t>
            </w:r>
          </w:p>
        </w:tc>
        <w:tc>
          <w:tcPr>
            <w:tcW w:w="1007" w:type="pct"/>
            <w:tcBorders>
              <w:top w:val="nil"/>
              <w:left w:val="nil"/>
              <w:bottom w:val="single" w:sz="4" w:space="0" w:color="auto"/>
              <w:right w:val="single" w:sz="4" w:space="0" w:color="auto"/>
            </w:tcBorders>
            <w:shd w:val="clear" w:color="auto" w:fill="auto"/>
            <w:vAlign w:val="center"/>
            <w:hideMark/>
          </w:tcPr>
          <w:p w14:paraId="13A0EFE2" w14:textId="5C11ECF5"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have taken on </w:t>
            </w:r>
            <w:r w:rsidRPr="009269D3">
              <w:rPr>
                <w:rFonts w:asciiTheme="minorHAnsi" w:eastAsia="Times New Roman" w:hAnsiTheme="minorHAnsi" w:cstheme="minorHAnsi"/>
                <w:b/>
                <w:color w:val="000000"/>
                <w:sz w:val="22"/>
                <w:szCs w:val="22"/>
              </w:rPr>
              <w:t>no</w:t>
            </w:r>
            <w:r w:rsidRPr="009269D3">
              <w:rPr>
                <w:rFonts w:asciiTheme="minorHAnsi" w:eastAsia="Times New Roman" w:hAnsiTheme="minorHAnsi" w:cstheme="minorHAnsi"/>
                <w:color w:val="000000"/>
                <w:sz w:val="22"/>
                <w:szCs w:val="22"/>
              </w:rPr>
              <w:t xml:space="preserve"> new roles in the public sphere resulting from organizing efforts, including in leadership positions in their children's school and school districts and in school-related and other elections</w:t>
            </w:r>
          </w:p>
        </w:tc>
        <w:tc>
          <w:tcPr>
            <w:tcW w:w="1126" w:type="pct"/>
            <w:tcBorders>
              <w:top w:val="nil"/>
              <w:left w:val="nil"/>
              <w:bottom w:val="single" w:sz="4" w:space="0" w:color="auto"/>
              <w:right w:val="single" w:sz="4" w:space="0" w:color="auto"/>
            </w:tcBorders>
            <w:shd w:val="clear" w:color="auto" w:fill="auto"/>
            <w:vAlign w:val="center"/>
            <w:hideMark/>
          </w:tcPr>
          <w:p w14:paraId="201F59F1" w14:textId="6F665360"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Among parents, there is </w:t>
            </w:r>
            <w:r w:rsidRPr="009269D3">
              <w:rPr>
                <w:rFonts w:asciiTheme="minorHAnsi" w:eastAsia="Times New Roman" w:hAnsiTheme="minorHAnsi" w:cstheme="minorHAnsi"/>
                <w:b/>
                <w:bCs/>
                <w:color w:val="000000"/>
                <w:sz w:val="22"/>
                <w:szCs w:val="22"/>
              </w:rPr>
              <w:t>limited growth</w:t>
            </w:r>
            <w:r w:rsidRPr="009269D3">
              <w:rPr>
                <w:rFonts w:asciiTheme="minorHAnsi" w:eastAsia="Times New Roman" w:hAnsiTheme="minorHAnsi" w:cstheme="minorHAnsi"/>
                <w:color w:val="000000"/>
                <w:sz w:val="22"/>
                <w:szCs w:val="22"/>
              </w:rPr>
              <w:t xml:space="preserve"> in participation in the public sphere resulting from organizing efforts, including in leadership positions in their children's school and school districts and in school-related and other elections</w:t>
            </w:r>
          </w:p>
        </w:tc>
        <w:tc>
          <w:tcPr>
            <w:tcW w:w="1066" w:type="pct"/>
            <w:tcBorders>
              <w:top w:val="nil"/>
              <w:left w:val="nil"/>
              <w:bottom w:val="single" w:sz="4" w:space="0" w:color="auto"/>
              <w:right w:val="single" w:sz="4" w:space="0" w:color="auto"/>
            </w:tcBorders>
            <w:shd w:val="clear" w:color="auto" w:fill="auto"/>
            <w:vAlign w:val="center"/>
            <w:hideMark/>
          </w:tcPr>
          <w:p w14:paraId="6DCA25CD" w14:textId="09B46FA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Among parents, there is </w:t>
            </w:r>
            <w:r w:rsidRPr="009269D3">
              <w:rPr>
                <w:rFonts w:asciiTheme="minorHAnsi" w:eastAsia="Times New Roman" w:hAnsiTheme="minorHAnsi" w:cstheme="minorHAnsi"/>
                <w:b/>
                <w:bCs/>
                <w:color w:val="000000"/>
                <w:sz w:val="22"/>
                <w:szCs w:val="22"/>
              </w:rPr>
              <w:t>some significant growth</w:t>
            </w:r>
            <w:r w:rsidRPr="009269D3">
              <w:rPr>
                <w:rFonts w:asciiTheme="minorHAnsi" w:eastAsia="Times New Roman" w:hAnsiTheme="minorHAnsi" w:cstheme="minorHAnsi"/>
                <w:color w:val="000000"/>
                <w:sz w:val="22"/>
                <w:szCs w:val="22"/>
              </w:rPr>
              <w:t xml:space="preserve"> in participation in the public sphere resulting from organizing efforts, including in leadership positions in their children's school and school districts and in school-related and other elections</w:t>
            </w:r>
          </w:p>
        </w:tc>
        <w:tc>
          <w:tcPr>
            <w:tcW w:w="1173" w:type="pct"/>
            <w:tcBorders>
              <w:top w:val="nil"/>
              <w:left w:val="nil"/>
              <w:bottom w:val="single" w:sz="4" w:space="0" w:color="auto"/>
              <w:right w:val="single" w:sz="4" w:space="0" w:color="auto"/>
            </w:tcBorders>
            <w:shd w:val="clear" w:color="auto" w:fill="auto"/>
            <w:vAlign w:val="center"/>
            <w:hideMark/>
          </w:tcPr>
          <w:p w14:paraId="7F190C99" w14:textId="38A8774E"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Among parents, there is </w:t>
            </w:r>
            <w:r w:rsidRPr="009269D3">
              <w:rPr>
                <w:rFonts w:asciiTheme="minorHAnsi" w:eastAsia="Times New Roman" w:hAnsiTheme="minorHAnsi" w:cstheme="minorHAnsi"/>
                <w:b/>
                <w:bCs/>
                <w:color w:val="000000"/>
                <w:sz w:val="22"/>
                <w:szCs w:val="22"/>
              </w:rPr>
              <w:t>substantial growth</w:t>
            </w:r>
            <w:r w:rsidRPr="009269D3">
              <w:rPr>
                <w:rFonts w:asciiTheme="minorHAnsi" w:eastAsia="Times New Roman" w:hAnsiTheme="minorHAnsi" w:cstheme="minorHAnsi"/>
                <w:color w:val="000000"/>
                <w:sz w:val="22"/>
                <w:szCs w:val="22"/>
              </w:rPr>
              <w:t xml:space="preserve"> in participation in the public sphere resulting from organizing efforts, including in leadership positions in their children's school and school districts and in school-related and other elections </w:t>
            </w:r>
          </w:p>
        </w:tc>
      </w:tr>
    </w:tbl>
    <w:p w14:paraId="0AB86114" w14:textId="4B64A94B" w:rsidR="00E34921" w:rsidRPr="009269D3" w:rsidRDefault="00E34921" w:rsidP="009338EC">
      <w:pPr>
        <w:rPr>
          <w:sz w:val="22"/>
          <w:szCs w:val="22"/>
        </w:rPr>
      </w:pPr>
      <w:r w:rsidRPr="009269D3">
        <w:rPr>
          <w:sz w:val="22"/>
          <w:szCs w:val="22"/>
        </w:rPr>
        <w:br w:type="page"/>
      </w:r>
    </w:p>
    <w:tbl>
      <w:tblPr>
        <w:tblW w:w="5000" w:type="pct"/>
        <w:tblLook w:val="04A0" w:firstRow="1" w:lastRow="0" w:firstColumn="1" w:lastColumn="0" w:noHBand="0" w:noVBand="1"/>
      </w:tblPr>
      <w:tblGrid>
        <w:gridCol w:w="1880"/>
        <w:gridCol w:w="3014"/>
        <w:gridCol w:w="3370"/>
        <w:gridCol w:w="3191"/>
        <w:gridCol w:w="3511"/>
      </w:tblGrid>
      <w:tr w:rsidR="00E34921" w:rsidRPr="009269D3" w14:paraId="29EB664A" w14:textId="70B45DC9" w:rsidTr="00E34921">
        <w:trPr>
          <w:trHeight w:val="305"/>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5E70EF24" w14:textId="6FBF6DEC" w:rsidR="00E34921" w:rsidRPr="009269D3" w:rsidRDefault="00E34921" w:rsidP="00900D16">
            <w:pPr>
              <w:rPr>
                <w:rFonts w:asciiTheme="minorHAnsi" w:eastAsia="Times New Roman" w:hAnsiTheme="minorHAnsi" w:cstheme="minorHAnsi"/>
                <w:b/>
                <w:bCs/>
                <w:color w:val="000000"/>
                <w:sz w:val="22"/>
                <w:szCs w:val="22"/>
              </w:rPr>
            </w:pPr>
          </w:p>
        </w:tc>
        <w:tc>
          <w:tcPr>
            <w:tcW w:w="10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931EBB" w14:textId="0A370AE4"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Underdeveloped (Level 1)</w:t>
            </w:r>
          </w:p>
        </w:tc>
        <w:tc>
          <w:tcPr>
            <w:tcW w:w="1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EBFEF" w14:textId="0DDCDFD0"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Developing (Level 2)</w:t>
            </w:r>
          </w:p>
        </w:tc>
        <w:tc>
          <w:tcPr>
            <w:tcW w:w="10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5D8B0" w14:textId="5217E071"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Proficient (Level 3)</w:t>
            </w:r>
          </w:p>
        </w:tc>
        <w:tc>
          <w:tcPr>
            <w:tcW w:w="11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B6BFDE" w14:textId="15A18692" w:rsidR="00E34921" w:rsidRPr="009269D3" w:rsidRDefault="00E34921" w:rsidP="00900D16">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b/>
                <w:bCs/>
                <w:color w:val="000000"/>
                <w:sz w:val="22"/>
                <w:szCs w:val="22"/>
              </w:rPr>
              <w:t>Well Developed (Level 4)</w:t>
            </w:r>
          </w:p>
        </w:tc>
      </w:tr>
      <w:tr w:rsidR="00E34921" w:rsidRPr="009269D3" w14:paraId="4DC15AB5" w14:textId="6912CADD" w:rsidTr="00E34921">
        <w:trPr>
          <w:trHeight w:val="125"/>
        </w:trPr>
        <w:tc>
          <w:tcPr>
            <w:tcW w:w="5000" w:type="pct"/>
            <w:gridSpan w:val="5"/>
            <w:tcBorders>
              <w:top w:val="nil"/>
              <w:left w:val="single" w:sz="4" w:space="0" w:color="auto"/>
              <w:bottom w:val="single" w:sz="4" w:space="0" w:color="auto"/>
              <w:right w:val="single" w:sz="4" w:space="0" w:color="auto"/>
            </w:tcBorders>
            <w:shd w:val="clear" w:color="auto" w:fill="9CC2E5" w:themeFill="accent1" w:themeFillTint="99"/>
            <w:vAlign w:val="center"/>
          </w:tcPr>
          <w:p w14:paraId="46BFF907" w14:textId="527EE48D" w:rsidR="00E34921" w:rsidRPr="009269D3" w:rsidRDefault="00E34921" w:rsidP="00900D16">
            <w:pPr>
              <w:rPr>
                <w:rFonts w:asciiTheme="minorHAnsi" w:eastAsia="Times New Roman" w:hAnsiTheme="minorHAnsi" w:cstheme="minorHAnsi"/>
                <w:b/>
                <w:color w:val="000000"/>
                <w:sz w:val="22"/>
                <w:szCs w:val="22"/>
              </w:rPr>
            </w:pPr>
            <w:r w:rsidRPr="009269D3">
              <w:rPr>
                <w:rFonts w:asciiTheme="minorHAnsi" w:eastAsia="Times New Roman" w:hAnsiTheme="minorHAnsi" w:cstheme="minorHAnsi"/>
                <w:b/>
                <w:color w:val="000000"/>
                <w:sz w:val="22"/>
                <w:szCs w:val="22"/>
              </w:rPr>
              <w:t>Organizing Impact</w:t>
            </w:r>
          </w:p>
        </w:tc>
      </w:tr>
      <w:tr w:rsidR="00E34921" w:rsidRPr="009269D3" w14:paraId="2FD442C5" w14:textId="221ECB21" w:rsidTr="00E34921">
        <w:trPr>
          <w:trHeight w:val="2384"/>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0DC1B171" w14:textId="10FD71BB"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Expanded Parent and Community Power </w:t>
            </w:r>
          </w:p>
          <w:p w14:paraId="5AC0EDCD" w14:textId="46CE3B8F"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Perceived Influence</w:t>
            </w:r>
          </w:p>
        </w:tc>
        <w:tc>
          <w:tcPr>
            <w:tcW w:w="1007" w:type="pct"/>
            <w:tcBorders>
              <w:top w:val="nil"/>
              <w:left w:val="nil"/>
              <w:bottom w:val="single" w:sz="4" w:space="0" w:color="auto"/>
              <w:right w:val="single" w:sz="4" w:space="0" w:color="auto"/>
            </w:tcBorders>
            <w:shd w:val="clear" w:color="auto" w:fill="auto"/>
            <w:vAlign w:val="center"/>
            <w:hideMark/>
          </w:tcPr>
          <w:p w14:paraId="366FC2B1" w14:textId="2B6F7EAA"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are </w:t>
            </w:r>
            <w:r w:rsidRPr="009269D3">
              <w:rPr>
                <w:rFonts w:asciiTheme="minorHAnsi" w:eastAsia="Times New Roman" w:hAnsiTheme="minorHAnsi" w:cstheme="minorHAnsi"/>
                <w:b/>
                <w:bCs/>
                <w:color w:val="000000"/>
                <w:sz w:val="22"/>
                <w:szCs w:val="22"/>
              </w:rPr>
              <w:t>not recognized</w:t>
            </w:r>
            <w:r w:rsidRPr="009269D3">
              <w:rPr>
                <w:rFonts w:asciiTheme="minorHAnsi" w:eastAsia="Times New Roman" w:hAnsiTheme="minorHAnsi" w:cstheme="minorHAnsi"/>
                <w:color w:val="000000"/>
                <w:sz w:val="22"/>
                <w:szCs w:val="22"/>
              </w:rPr>
              <w:t xml:space="preserve"> as effective and expert change agents by important education stakeholders (e.g., education stakeholders </w:t>
            </w:r>
            <w:r w:rsidRPr="009269D3">
              <w:rPr>
                <w:rFonts w:asciiTheme="minorHAnsi" w:eastAsia="Times New Roman" w:hAnsiTheme="minorHAnsi" w:cstheme="minorHAnsi"/>
                <w:b/>
                <w:color w:val="000000"/>
                <w:sz w:val="22"/>
                <w:szCs w:val="22"/>
              </w:rPr>
              <w:t>do not believe</w:t>
            </w:r>
            <w:r w:rsidRPr="009269D3">
              <w:rPr>
                <w:rFonts w:asciiTheme="minorHAnsi" w:eastAsia="Times New Roman" w:hAnsiTheme="minorHAnsi" w:cstheme="minorHAnsi"/>
                <w:color w:val="000000"/>
                <w:sz w:val="22"/>
                <w:szCs w:val="22"/>
              </w:rPr>
              <w:t xml:space="preserve"> in the initiative's ability to effect change, and the initiative has </w:t>
            </w:r>
            <w:r w:rsidRPr="009269D3">
              <w:rPr>
                <w:rFonts w:asciiTheme="minorHAnsi" w:eastAsia="Times New Roman" w:hAnsiTheme="minorHAnsi" w:cstheme="minorHAnsi"/>
                <w:b/>
                <w:color w:val="000000"/>
                <w:sz w:val="22"/>
                <w:szCs w:val="22"/>
              </w:rPr>
              <w:t>no</w:t>
            </w:r>
            <w:r w:rsidRPr="009269D3">
              <w:rPr>
                <w:rFonts w:asciiTheme="minorHAnsi" w:eastAsia="Times New Roman" w:hAnsiTheme="minorHAnsi" w:cstheme="minorHAnsi"/>
                <w:color w:val="000000"/>
                <w:sz w:val="22"/>
                <w:szCs w:val="22"/>
              </w:rPr>
              <w:t xml:space="preserve"> media recognition)</w:t>
            </w:r>
          </w:p>
        </w:tc>
        <w:tc>
          <w:tcPr>
            <w:tcW w:w="1126" w:type="pct"/>
            <w:tcBorders>
              <w:top w:val="nil"/>
              <w:left w:val="nil"/>
              <w:bottom w:val="single" w:sz="4" w:space="0" w:color="auto"/>
              <w:right w:val="single" w:sz="4" w:space="0" w:color="auto"/>
            </w:tcBorders>
            <w:shd w:val="clear" w:color="auto" w:fill="auto"/>
            <w:vAlign w:val="center"/>
            <w:hideMark/>
          </w:tcPr>
          <w:p w14:paraId="788CC562" w14:textId="1B08609F"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are </w:t>
            </w:r>
            <w:r w:rsidRPr="009269D3">
              <w:rPr>
                <w:rFonts w:asciiTheme="minorHAnsi" w:eastAsia="Times New Roman" w:hAnsiTheme="minorHAnsi" w:cstheme="minorHAnsi"/>
                <w:b/>
                <w:bCs/>
                <w:color w:val="000000"/>
                <w:sz w:val="22"/>
                <w:szCs w:val="22"/>
              </w:rPr>
              <w:t>beginning to be recognized</w:t>
            </w:r>
            <w:r w:rsidRPr="009269D3">
              <w:rPr>
                <w:rFonts w:asciiTheme="minorHAnsi" w:eastAsia="Times New Roman" w:hAnsiTheme="minorHAnsi" w:cstheme="minorHAnsi"/>
                <w:color w:val="000000"/>
                <w:sz w:val="22"/>
                <w:szCs w:val="22"/>
              </w:rPr>
              <w:t xml:space="preserve"> as effective and expert change agents (e.g., education stakeholders have an </w:t>
            </w:r>
            <w:r w:rsidRPr="009269D3">
              <w:rPr>
                <w:rFonts w:asciiTheme="minorHAnsi" w:eastAsia="Times New Roman" w:hAnsiTheme="minorHAnsi" w:cstheme="minorHAnsi"/>
                <w:b/>
                <w:bCs/>
                <w:color w:val="000000"/>
                <w:sz w:val="22"/>
                <w:szCs w:val="22"/>
              </w:rPr>
              <w:t>emerging belief</w:t>
            </w:r>
            <w:r w:rsidRPr="009269D3">
              <w:rPr>
                <w:rFonts w:asciiTheme="minorHAnsi" w:eastAsia="Times New Roman" w:hAnsiTheme="minorHAnsi" w:cstheme="minorHAnsi"/>
                <w:color w:val="000000"/>
                <w:sz w:val="22"/>
                <w:szCs w:val="22"/>
              </w:rPr>
              <w:t xml:space="preserve"> in the initiative's ability to effect change, and the initiative has </w:t>
            </w:r>
            <w:r w:rsidRPr="009269D3">
              <w:rPr>
                <w:rFonts w:asciiTheme="minorHAnsi" w:eastAsia="Times New Roman" w:hAnsiTheme="minorHAnsi" w:cstheme="minorHAnsi"/>
                <w:b/>
                <w:color w:val="000000"/>
                <w:sz w:val="22"/>
                <w:szCs w:val="22"/>
              </w:rPr>
              <w:t>limited</w:t>
            </w:r>
            <w:r w:rsidRPr="009269D3">
              <w:rPr>
                <w:rFonts w:asciiTheme="minorHAnsi" w:eastAsia="Times New Roman" w:hAnsiTheme="minorHAnsi" w:cstheme="minorHAnsi"/>
                <w:color w:val="000000"/>
                <w:sz w:val="22"/>
                <w:szCs w:val="22"/>
              </w:rPr>
              <w:t xml:space="preserve"> media recognition) </w:t>
            </w:r>
          </w:p>
        </w:tc>
        <w:tc>
          <w:tcPr>
            <w:tcW w:w="1066" w:type="pct"/>
            <w:tcBorders>
              <w:top w:val="nil"/>
              <w:left w:val="nil"/>
              <w:bottom w:val="single" w:sz="4" w:space="0" w:color="auto"/>
              <w:right w:val="single" w:sz="4" w:space="0" w:color="auto"/>
            </w:tcBorders>
            <w:shd w:val="clear" w:color="auto" w:fill="auto"/>
            <w:vAlign w:val="center"/>
            <w:hideMark/>
          </w:tcPr>
          <w:p w14:paraId="4B7D2C93" w14:textId="3BBEDF19"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have received </w:t>
            </w:r>
            <w:r w:rsidRPr="009269D3">
              <w:rPr>
                <w:rFonts w:asciiTheme="minorHAnsi" w:eastAsia="Times New Roman" w:hAnsiTheme="minorHAnsi" w:cstheme="minorHAnsi"/>
                <w:b/>
                <w:color w:val="000000"/>
                <w:sz w:val="22"/>
                <w:szCs w:val="22"/>
              </w:rPr>
              <w:t>some significant</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recognition</w:t>
            </w:r>
            <w:r w:rsidRPr="009269D3">
              <w:rPr>
                <w:rFonts w:asciiTheme="minorHAnsi" w:eastAsia="Times New Roman" w:hAnsiTheme="minorHAnsi" w:cstheme="minorHAnsi"/>
                <w:color w:val="000000"/>
                <w:sz w:val="22"/>
                <w:szCs w:val="22"/>
              </w:rPr>
              <w:t xml:space="preserve"> as effective and expert change agents (e.g., education stakeholders have </w:t>
            </w:r>
            <w:r w:rsidRPr="009269D3">
              <w:rPr>
                <w:rFonts w:asciiTheme="minorHAnsi" w:eastAsia="Times New Roman" w:hAnsiTheme="minorHAnsi" w:cstheme="minorHAnsi"/>
                <w:b/>
                <w:bCs/>
                <w:color w:val="000000"/>
                <w:sz w:val="22"/>
                <w:szCs w:val="22"/>
              </w:rPr>
              <w:t xml:space="preserve">some confidence </w:t>
            </w:r>
            <w:r w:rsidRPr="009269D3">
              <w:rPr>
                <w:rFonts w:asciiTheme="minorHAnsi" w:eastAsia="Times New Roman" w:hAnsiTheme="minorHAnsi" w:cstheme="minorHAnsi"/>
                <w:color w:val="000000"/>
                <w:sz w:val="22"/>
                <w:szCs w:val="22"/>
              </w:rPr>
              <w:t>in the</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initiative's ability to effect change, and the initiative has </w:t>
            </w:r>
            <w:r w:rsidRPr="009269D3">
              <w:rPr>
                <w:rFonts w:asciiTheme="minorHAnsi" w:eastAsia="Times New Roman" w:hAnsiTheme="minorHAnsi" w:cstheme="minorHAnsi"/>
                <w:bCs/>
                <w:color w:val="000000"/>
                <w:sz w:val="22"/>
                <w:szCs w:val="22"/>
              </w:rPr>
              <w:t>a</w:t>
            </w:r>
            <w:r w:rsidRPr="009269D3">
              <w:rPr>
                <w:rFonts w:asciiTheme="minorHAnsi" w:eastAsia="Times New Roman" w:hAnsiTheme="minorHAnsi" w:cstheme="minorHAnsi"/>
                <w:b/>
                <w:bCs/>
                <w:color w:val="000000"/>
                <w:sz w:val="22"/>
                <w:szCs w:val="22"/>
              </w:rPr>
              <w:t xml:space="preserve"> fair amount of </w:t>
            </w:r>
            <w:r w:rsidRPr="009269D3">
              <w:rPr>
                <w:rFonts w:asciiTheme="minorHAnsi" w:eastAsia="Times New Roman" w:hAnsiTheme="minorHAnsi" w:cstheme="minorHAnsi"/>
                <w:color w:val="000000"/>
                <w:sz w:val="22"/>
                <w:szCs w:val="22"/>
              </w:rPr>
              <w:t xml:space="preserve">media recognition) </w:t>
            </w:r>
          </w:p>
        </w:tc>
        <w:tc>
          <w:tcPr>
            <w:tcW w:w="1173" w:type="pct"/>
            <w:tcBorders>
              <w:top w:val="nil"/>
              <w:left w:val="nil"/>
              <w:bottom w:val="single" w:sz="4" w:space="0" w:color="auto"/>
              <w:right w:val="single" w:sz="4" w:space="0" w:color="auto"/>
            </w:tcBorders>
            <w:shd w:val="clear" w:color="auto" w:fill="auto"/>
            <w:vAlign w:val="center"/>
            <w:hideMark/>
          </w:tcPr>
          <w:p w14:paraId="1C23D381" w14:textId="79C1E46C"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are </w:t>
            </w:r>
            <w:r w:rsidRPr="009269D3">
              <w:rPr>
                <w:rFonts w:asciiTheme="minorHAnsi" w:eastAsia="Times New Roman" w:hAnsiTheme="minorHAnsi" w:cstheme="minorHAnsi"/>
                <w:b/>
                <w:bCs/>
                <w:color w:val="000000"/>
                <w:sz w:val="22"/>
                <w:szCs w:val="22"/>
              </w:rPr>
              <w:t>widely recognized</w:t>
            </w:r>
            <w:r w:rsidRPr="009269D3">
              <w:rPr>
                <w:rFonts w:asciiTheme="minorHAnsi" w:eastAsia="Times New Roman" w:hAnsiTheme="minorHAnsi" w:cstheme="minorHAnsi"/>
                <w:color w:val="000000"/>
                <w:sz w:val="22"/>
                <w:szCs w:val="22"/>
              </w:rPr>
              <w:t xml:space="preserve"> as effective and expert change agents (e.g., education stakeholders have </w:t>
            </w:r>
            <w:r w:rsidRPr="009269D3">
              <w:rPr>
                <w:rFonts w:asciiTheme="minorHAnsi" w:eastAsia="Times New Roman" w:hAnsiTheme="minorHAnsi" w:cstheme="minorHAnsi"/>
                <w:b/>
                <w:bCs/>
                <w:color w:val="000000"/>
                <w:sz w:val="22"/>
                <w:szCs w:val="22"/>
              </w:rPr>
              <w:t xml:space="preserve">substantial confidence </w:t>
            </w:r>
            <w:r w:rsidRPr="009269D3">
              <w:rPr>
                <w:rFonts w:asciiTheme="minorHAnsi" w:eastAsia="Times New Roman" w:hAnsiTheme="minorHAnsi" w:cstheme="minorHAnsi"/>
                <w:color w:val="000000"/>
                <w:sz w:val="22"/>
                <w:szCs w:val="22"/>
              </w:rPr>
              <w:t xml:space="preserve">in the initiative's ability to effect change, and the initiative has </w:t>
            </w:r>
            <w:r w:rsidRPr="009269D3">
              <w:rPr>
                <w:rFonts w:asciiTheme="minorHAnsi" w:eastAsia="Times New Roman" w:hAnsiTheme="minorHAnsi" w:cstheme="minorHAnsi"/>
                <w:b/>
                <w:color w:val="000000"/>
                <w:sz w:val="22"/>
                <w:szCs w:val="22"/>
              </w:rPr>
              <w:t>broad</w:t>
            </w:r>
            <w:r w:rsidRPr="009269D3">
              <w:rPr>
                <w:rFonts w:asciiTheme="minorHAnsi" w:eastAsia="Times New Roman" w:hAnsiTheme="minorHAnsi" w:cstheme="minorHAnsi"/>
                <w:color w:val="000000"/>
                <w:sz w:val="22"/>
                <w:szCs w:val="22"/>
              </w:rPr>
              <w:t xml:space="preserve"> media recognition) </w:t>
            </w:r>
          </w:p>
          <w:p w14:paraId="2575B602" w14:textId="31F5BB6F" w:rsidR="00E34921" w:rsidRPr="009269D3" w:rsidRDefault="00E34921" w:rsidP="009338EC">
            <w:pPr>
              <w:rPr>
                <w:rFonts w:asciiTheme="minorHAnsi" w:eastAsia="Times New Roman" w:hAnsiTheme="minorHAnsi" w:cstheme="minorHAnsi"/>
                <w:color w:val="000000"/>
                <w:sz w:val="22"/>
                <w:szCs w:val="22"/>
              </w:rPr>
            </w:pPr>
          </w:p>
        </w:tc>
      </w:tr>
      <w:tr w:rsidR="00E34921" w:rsidRPr="009269D3" w14:paraId="462B2D84" w14:textId="0416FB20" w:rsidTr="00E34921">
        <w:trPr>
          <w:trHeight w:val="2537"/>
        </w:trPr>
        <w:tc>
          <w:tcPr>
            <w:tcW w:w="628" w:type="pct"/>
            <w:tcBorders>
              <w:top w:val="nil"/>
              <w:left w:val="single" w:sz="4" w:space="0" w:color="auto"/>
              <w:bottom w:val="single" w:sz="4" w:space="0" w:color="auto"/>
              <w:right w:val="single" w:sz="4" w:space="0" w:color="auto"/>
            </w:tcBorders>
            <w:shd w:val="clear" w:color="auto" w:fill="auto"/>
            <w:vAlign w:val="center"/>
            <w:hideMark/>
          </w:tcPr>
          <w:p w14:paraId="7D124373" w14:textId="12636F55"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Expanded Parent and Community Power </w:t>
            </w:r>
          </w:p>
          <w:p w14:paraId="40B28259" w14:textId="64B54374"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Mutual Accountability</w:t>
            </w:r>
          </w:p>
        </w:tc>
        <w:tc>
          <w:tcPr>
            <w:tcW w:w="1007" w:type="pct"/>
            <w:tcBorders>
              <w:top w:val="nil"/>
              <w:left w:val="nil"/>
              <w:bottom w:val="single" w:sz="4" w:space="0" w:color="auto"/>
              <w:right w:val="single" w:sz="4" w:space="0" w:color="auto"/>
            </w:tcBorders>
            <w:shd w:val="clear" w:color="auto" w:fill="auto"/>
            <w:vAlign w:val="center"/>
            <w:hideMark/>
          </w:tcPr>
          <w:p w14:paraId="1B3F55A5" w14:textId="7E4E8405"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have </w:t>
            </w:r>
            <w:r w:rsidRPr="009269D3">
              <w:rPr>
                <w:rFonts w:asciiTheme="minorHAnsi" w:eastAsia="Times New Roman" w:hAnsiTheme="minorHAnsi" w:cstheme="minorHAnsi"/>
                <w:b/>
                <w:color w:val="000000"/>
                <w:sz w:val="22"/>
                <w:szCs w:val="22"/>
              </w:rPr>
              <w:t>no</w:t>
            </w:r>
            <w:r w:rsidRPr="009269D3">
              <w:rPr>
                <w:rFonts w:asciiTheme="minorHAnsi" w:eastAsia="Times New Roman" w:hAnsiTheme="minorHAnsi" w:cstheme="minorHAnsi"/>
                <w:color w:val="000000"/>
                <w:sz w:val="22"/>
                <w:szCs w:val="22"/>
              </w:rPr>
              <w:t xml:space="preserve"> relationships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with educators, education officials, and other influential actors </w:t>
            </w:r>
          </w:p>
        </w:tc>
        <w:tc>
          <w:tcPr>
            <w:tcW w:w="1126" w:type="pct"/>
            <w:tcBorders>
              <w:top w:val="nil"/>
              <w:left w:val="nil"/>
              <w:bottom w:val="single" w:sz="4" w:space="0" w:color="auto"/>
              <w:right w:val="single" w:sz="4" w:space="0" w:color="auto"/>
            </w:tcBorders>
            <w:shd w:val="clear" w:color="auto" w:fill="auto"/>
            <w:vAlign w:val="center"/>
            <w:hideMark/>
          </w:tcPr>
          <w:p w14:paraId="67C54F17" w14:textId="4A06DF22"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have </w:t>
            </w:r>
            <w:r w:rsidRPr="009269D3">
              <w:rPr>
                <w:rFonts w:asciiTheme="minorHAnsi" w:eastAsia="Times New Roman" w:hAnsiTheme="minorHAnsi" w:cstheme="minorHAnsi"/>
                <w:b/>
                <w:color w:val="000000"/>
                <w:sz w:val="22"/>
                <w:szCs w:val="22"/>
              </w:rPr>
              <w:t>few or</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modest relationships</w:t>
            </w:r>
            <w:r w:rsidRPr="009269D3">
              <w:rPr>
                <w:rFonts w:asciiTheme="minorHAnsi" w:eastAsia="Times New Roman" w:hAnsiTheme="minorHAnsi" w:cstheme="minorHAnsi"/>
                <w:color w:val="000000"/>
                <w:sz w:val="22"/>
                <w:szCs w:val="22"/>
              </w:rPr>
              <w:t xml:space="preserve"> with educators, education officials, and other influential actors (i.e. relationships are characterized by </w:t>
            </w:r>
            <w:r w:rsidRPr="009269D3">
              <w:rPr>
                <w:rFonts w:asciiTheme="minorHAnsi" w:eastAsia="Times New Roman" w:hAnsiTheme="minorHAnsi" w:cstheme="minorHAnsi"/>
                <w:b/>
                <w:bCs/>
                <w:color w:val="000000"/>
                <w:sz w:val="22"/>
                <w:szCs w:val="22"/>
              </w:rPr>
              <w:t xml:space="preserve">limited </w:t>
            </w:r>
            <w:r w:rsidRPr="009269D3">
              <w:rPr>
                <w:rFonts w:asciiTheme="minorHAnsi" w:eastAsia="Times New Roman" w:hAnsiTheme="minorHAnsi" w:cstheme="minorHAnsi"/>
                <w:color w:val="000000"/>
                <w:sz w:val="22"/>
                <w:szCs w:val="22"/>
              </w:rPr>
              <w:t xml:space="preserve">responsiveness and transparency, and there is </w:t>
            </w:r>
            <w:r w:rsidRPr="009269D3">
              <w:rPr>
                <w:rFonts w:asciiTheme="minorHAnsi" w:eastAsia="Times New Roman" w:hAnsiTheme="minorHAnsi" w:cstheme="minorHAnsi"/>
                <w:b/>
                <w:bCs/>
                <w:color w:val="000000"/>
                <w:sz w:val="22"/>
                <w:szCs w:val="22"/>
              </w:rPr>
              <w:t xml:space="preserve">limited </w:t>
            </w:r>
            <w:r w:rsidRPr="009269D3">
              <w:rPr>
                <w:rFonts w:asciiTheme="minorHAnsi" w:eastAsia="Times New Roman" w:hAnsiTheme="minorHAnsi" w:cstheme="minorHAnsi"/>
                <w:color w:val="000000"/>
                <w:sz w:val="22"/>
                <w:szCs w:val="22"/>
              </w:rPr>
              <w:t>shared decision-making)</w:t>
            </w:r>
          </w:p>
        </w:tc>
        <w:tc>
          <w:tcPr>
            <w:tcW w:w="1066" w:type="pct"/>
            <w:tcBorders>
              <w:top w:val="nil"/>
              <w:left w:val="nil"/>
              <w:bottom w:val="single" w:sz="4" w:space="0" w:color="auto"/>
              <w:right w:val="single" w:sz="4" w:space="0" w:color="auto"/>
            </w:tcBorders>
            <w:shd w:val="clear" w:color="auto" w:fill="auto"/>
            <w:vAlign w:val="center"/>
            <w:hideMark/>
          </w:tcPr>
          <w:p w14:paraId="17780F62" w14:textId="33654D3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have </w:t>
            </w:r>
            <w:r w:rsidRPr="009269D3">
              <w:rPr>
                <w:rFonts w:asciiTheme="minorHAnsi" w:eastAsia="Times New Roman" w:hAnsiTheme="minorHAnsi" w:cstheme="minorHAnsi"/>
                <w:b/>
                <w:bCs/>
                <w:color w:val="000000"/>
                <w:sz w:val="22"/>
                <w:szCs w:val="22"/>
              </w:rPr>
              <w:t>some significant relationships</w:t>
            </w:r>
            <w:r w:rsidRPr="009269D3">
              <w:rPr>
                <w:rFonts w:asciiTheme="minorHAnsi" w:eastAsia="Times New Roman" w:hAnsiTheme="minorHAnsi" w:cstheme="minorHAnsi"/>
                <w:color w:val="000000"/>
                <w:sz w:val="22"/>
                <w:szCs w:val="22"/>
              </w:rPr>
              <w:t xml:space="preserve"> with educators, education officials, and other influential actors (i.e. relationships are characterized by </w:t>
            </w:r>
            <w:r w:rsidRPr="009269D3">
              <w:rPr>
                <w:rFonts w:asciiTheme="minorHAnsi" w:eastAsia="Times New Roman" w:hAnsiTheme="minorHAnsi" w:cstheme="minorHAnsi"/>
                <w:bCs/>
                <w:color w:val="000000"/>
                <w:sz w:val="22"/>
                <w:szCs w:val="22"/>
              </w:rPr>
              <w:t>a</w:t>
            </w:r>
            <w:r w:rsidRPr="009269D3">
              <w:rPr>
                <w:rFonts w:asciiTheme="minorHAnsi" w:eastAsia="Times New Roman" w:hAnsiTheme="minorHAnsi" w:cstheme="minorHAnsi"/>
                <w:b/>
                <w:bCs/>
                <w:color w:val="000000"/>
                <w:sz w:val="22"/>
                <w:szCs w:val="22"/>
              </w:rPr>
              <w:t xml:space="preserve"> fair degree </w:t>
            </w:r>
            <w:r w:rsidRPr="009269D3">
              <w:rPr>
                <w:rFonts w:asciiTheme="minorHAnsi" w:eastAsia="Times New Roman" w:hAnsiTheme="minorHAnsi" w:cstheme="minorHAnsi"/>
                <w:bCs/>
                <w:color w:val="000000"/>
                <w:sz w:val="22"/>
                <w:szCs w:val="22"/>
              </w:rPr>
              <w:t>of</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responsiveness and transparency, and there is </w:t>
            </w:r>
            <w:r w:rsidRPr="009269D3">
              <w:rPr>
                <w:rFonts w:asciiTheme="minorHAnsi" w:eastAsia="Times New Roman" w:hAnsiTheme="minorHAnsi" w:cstheme="minorHAnsi"/>
                <w:b/>
                <w:bCs/>
                <w:color w:val="000000"/>
                <w:sz w:val="22"/>
                <w:szCs w:val="22"/>
              </w:rPr>
              <w:t xml:space="preserve">a fair degree </w:t>
            </w:r>
            <w:r w:rsidRPr="009269D3">
              <w:rPr>
                <w:rFonts w:asciiTheme="minorHAnsi" w:eastAsia="Times New Roman" w:hAnsiTheme="minorHAnsi" w:cstheme="minorHAnsi"/>
                <w:bCs/>
                <w:color w:val="000000"/>
                <w:sz w:val="22"/>
                <w:szCs w:val="22"/>
              </w:rPr>
              <w:t>of</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shared decision-making)</w:t>
            </w:r>
          </w:p>
        </w:tc>
        <w:tc>
          <w:tcPr>
            <w:tcW w:w="1173" w:type="pct"/>
            <w:tcBorders>
              <w:top w:val="nil"/>
              <w:left w:val="nil"/>
              <w:bottom w:val="single" w:sz="4" w:space="0" w:color="auto"/>
              <w:right w:val="single" w:sz="4" w:space="0" w:color="auto"/>
            </w:tcBorders>
            <w:shd w:val="clear" w:color="auto" w:fill="auto"/>
            <w:vAlign w:val="center"/>
            <w:hideMark/>
          </w:tcPr>
          <w:p w14:paraId="73F2D6E6" w14:textId="3B2471D5"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in the initiative have developed </w:t>
            </w:r>
            <w:r w:rsidRPr="009269D3">
              <w:rPr>
                <w:rFonts w:asciiTheme="minorHAnsi" w:eastAsia="Times New Roman" w:hAnsiTheme="minorHAnsi" w:cstheme="minorHAnsi"/>
                <w:b/>
                <w:bCs/>
                <w:color w:val="000000"/>
                <w:sz w:val="22"/>
                <w:szCs w:val="22"/>
              </w:rPr>
              <w:t>deep and substantial relationships</w:t>
            </w:r>
            <w:r w:rsidRPr="009269D3">
              <w:rPr>
                <w:rFonts w:asciiTheme="minorHAnsi" w:eastAsia="Times New Roman" w:hAnsiTheme="minorHAnsi" w:cstheme="minorHAnsi"/>
                <w:color w:val="000000"/>
                <w:sz w:val="22"/>
                <w:szCs w:val="22"/>
              </w:rPr>
              <w:t xml:space="preserve"> with educators, education officials, and other influential actors (i.e. relationships are characterized by </w:t>
            </w:r>
            <w:r w:rsidRPr="009269D3">
              <w:rPr>
                <w:rFonts w:asciiTheme="minorHAnsi" w:eastAsia="Times New Roman" w:hAnsiTheme="minorHAnsi" w:cstheme="minorHAnsi"/>
                <w:b/>
                <w:bCs/>
                <w:color w:val="000000"/>
                <w:sz w:val="22"/>
                <w:szCs w:val="22"/>
              </w:rPr>
              <w:t xml:space="preserve">strong degree </w:t>
            </w:r>
            <w:r w:rsidRPr="009269D3">
              <w:rPr>
                <w:rFonts w:asciiTheme="minorHAnsi" w:eastAsia="Times New Roman" w:hAnsiTheme="minorHAnsi" w:cstheme="minorHAnsi"/>
                <w:bCs/>
                <w:color w:val="000000"/>
                <w:sz w:val="22"/>
                <w:szCs w:val="22"/>
              </w:rPr>
              <w:t>of</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responsiveness and transparency, and there is </w:t>
            </w:r>
            <w:r w:rsidRPr="009269D3">
              <w:rPr>
                <w:rFonts w:asciiTheme="minorHAnsi" w:eastAsia="Times New Roman" w:hAnsiTheme="minorHAnsi" w:cstheme="minorHAnsi"/>
                <w:b/>
                <w:bCs/>
                <w:color w:val="000000"/>
                <w:sz w:val="22"/>
                <w:szCs w:val="22"/>
              </w:rPr>
              <w:t>consistent and active</w:t>
            </w:r>
            <w:r w:rsidRPr="009269D3">
              <w:rPr>
                <w:rFonts w:asciiTheme="minorHAnsi" w:eastAsia="Times New Roman" w:hAnsiTheme="minorHAnsi" w:cstheme="minorHAnsi"/>
                <w:color w:val="000000"/>
                <w:sz w:val="22"/>
                <w:szCs w:val="22"/>
              </w:rPr>
              <w:t xml:space="preserve"> shared decision-making) </w:t>
            </w:r>
          </w:p>
        </w:tc>
      </w:tr>
      <w:tr w:rsidR="00E34921" w:rsidRPr="009269D3" w14:paraId="7C4AEA0C" w14:textId="2FF1C4AF" w:rsidTr="00E34921">
        <w:trPr>
          <w:trHeight w:val="2736"/>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14:paraId="017DF374" w14:textId="00ACA5A3"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Improved Educational Institutions</w:t>
            </w:r>
          </w:p>
          <w:p w14:paraId="57F15C17" w14:textId="044F96BD"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Articulation of the Win</w:t>
            </w:r>
          </w:p>
        </w:tc>
        <w:tc>
          <w:tcPr>
            <w:tcW w:w="1007" w:type="pct"/>
            <w:tcBorders>
              <w:top w:val="single" w:sz="4" w:space="0" w:color="auto"/>
              <w:left w:val="nil"/>
              <w:bottom w:val="single" w:sz="4" w:space="0" w:color="auto"/>
              <w:right w:val="single" w:sz="4" w:space="0" w:color="auto"/>
            </w:tcBorders>
            <w:shd w:val="clear" w:color="auto" w:fill="auto"/>
            <w:vAlign w:val="center"/>
          </w:tcPr>
          <w:p w14:paraId="6166CBFA" w14:textId="1C2F6DA4"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have </w:t>
            </w:r>
            <w:r w:rsidRPr="009269D3">
              <w:rPr>
                <w:rFonts w:asciiTheme="minorHAnsi" w:eastAsia="Times New Roman" w:hAnsiTheme="minorHAnsi" w:cstheme="minorHAnsi"/>
                <w:b/>
                <w:color w:val="000000"/>
                <w:sz w:val="22"/>
                <w:szCs w:val="22"/>
              </w:rPr>
              <w:t>no</w:t>
            </w:r>
            <w:r w:rsidRPr="009269D3">
              <w:rPr>
                <w:rFonts w:asciiTheme="minorHAnsi" w:eastAsia="Times New Roman" w:hAnsiTheme="minorHAnsi" w:cstheme="minorHAnsi"/>
                <w:color w:val="000000"/>
                <w:sz w:val="22"/>
                <w:szCs w:val="22"/>
              </w:rPr>
              <w:t xml:space="preserve"> ability to describe the education win or how they achieved that win (e.g., </w:t>
            </w:r>
            <w:r w:rsidRPr="009269D3">
              <w:rPr>
                <w:rFonts w:asciiTheme="minorHAnsi" w:eastAsia="Times New Roman" w:hAnsiTheme="minorHAnsi" w:cstheme="minorHAnsi"/>
                <w:b/>
                <w:bCs/>
                <w:color w:val="000000"/>
                <w:sz w:val="22"/>
                <w:szCs w:val="22"/>
              </w:rPr>
              <w:t>they cannot say</w:t>
            </w:r>
            <w:r w:rsidRPr="009269D3">
              <w:rPr>
                <w:rFonts w:asciiTheme="minorHAnsi" w:eastAsia="Times New Roman" w:hAnsiTheme="minorHAnsi" w:cstheme="minorHAnsi"/>
                <w:color w:val="000000"/>
                <w:sz w:val="22"/>
                <w:szCs w:val="22"/>
              </w:rPr>
              <w:t xml:space="preserve"> how the education win aligns with or differs from original goals, how obstacles or opposition was overcome, how partnerships or alliances formed, or how and why strategies evolved over time)</w:t>
            </w:r>
          </w:p>
        </w:tc>
        <w:tc>
          <w:tcPr>
            <w:tcW w:w="1126" w:type="pct"/>
            <w:tcBorders>
              <w:top w:val="single" w:sz="4" w:space="0" w:color="auto"/>
              <w:left w:val="nil"/>
              <w:bottom w:val="single" w:sz="4" w:space="0" w:color="auto"/>
              <w:right w:val="single" w:sz="4" w:space="0" w:color="auto"/>
            </w:tcBorders>
            <w:shd w:val="clear" w:color="auto" w:fill="auto"/>
            <w:vAlign w:val="center"/>
          </w:tcPr>
          <w:p w14:paraId="3FAC1129" w14:textId="627B4D49"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have a </w:t>
            </w:r>
            <w:r w:rsidRPr="009269D3">
              <w:rPr>
                <w:rFonts w:asciiTheme="minorHAnsi" w:eastAsia="Times New Roman" w:hAnsiTheme="minorHAnsi" w:cstheme="minorHAnsi"/>
                <w:b/>
                <w:bCs/>
                <w:color w:val="000000"/>
                <w:sz w:val="22"/>
                <w:szCs w:val="22"/>
              </w:rPr>
              <w:t>limited ability</w:t>
            </w:r>
            <w:r w:rsidRPr="009269D3">
              <w:rPr>
                <w:rFonts w:asciiTheme="minorHAnsi" w:eastAsia="Times New Roman" w:hAnsiTheme="minorHAnsi" w:cstheme="minorHAnsi"/>
                <w:color w:val="000000"/>
                <w:sz w:val="22"/>
                <w:szCs w:val="22"/>
              </w:rPr>
              <w:t xml:space="preserve"> to describe the education win and how they achieved that win  (e.g., they have a </w:t>
            </w:r>
            <w:r w:rsidRPr="009269D3">
              <w:rPr>
                <w:rFonts w:asciiTheme="minorHAnsi" w:eastAsia="Times New Roman" w:hAnsiTheme="minorHAnsi" w:cstheme="minorHAnsi"/>
                <w:b/>
                <w:bCs/>
                <w:color w:val="000000"/>
                <w:sz w:val="22"/>
                <w:szCs w:val="22"/>
              </w:rPr>
              <w:t>weak ability</w:t>
            </w:r>
            <w:r w:rsidRPr="009269D3">
              <w:rPr>
                <w:rFonts w:asciiTheme="minorHAnsi" w:eastAsia="Times New Roman" w:hAnsiTheme="minorHAnsi" w:cstheme="minorHAnsi"/>
                <w:color w:val="000000"/>
                <w:sz w:val="22"/>
                <w:szCs w:val="22"/>
              </w:rPr>
              <w:t xml:space="preserve"> to explain how the education win aligns with or differs from the original goals, how obstacles or opposition was overcome, how partnerships or alliances formed, and how and why strategies evolved over time)</w:t>
            </w:r>
          </w:p>
        </w:tc>
        <w:tc>
          <w:tcPr>
            <w:tcW w:w="1066" w:type="pct"/>
            <w:tcBorders>
              <w:top w:val="single" w:sz="4" w:space="0" w:color="auto"/>
              <w:left w:val="nil"/>
              <w:bottom w:val="single" w:sz="4" w:space="0" w:color="auto"/>
              <w:right w:val="single" w:sz="4" w:space="0" w:color="auto"/>
            </w:tcBorders>
            <w:shd w:val="clear" w:color="auto" w:fill="auto"/>
            <w:vAlign w:val="center"/>
          </w:tcPr>
          <w:p w14:paraId="471B157B" w14:textId="63827B4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have an </w:t>
            </w:r>
            <w:r w:rsidRPr="009269D3">
              <w:rPr>
                <w:rFonts w:asciiTheme="minorHAnsi" w:eastAsia="Times New Roman" w:hAnsiTheme="minorHAnsi" w:cstheme="minorHAnsi"/>
                <w:b/>
                <w:bCs/>
                <w:color w:val="000000"/>
                <w:sz w:val="22"/>
                <w:szCs w:val="22"/>
              </w:rPr>
              <w:t xml:space="preserve">adequate ability </w:t>
            </w:r>
            <w:r w:rsidRPr="009269D3">
              <w:rPr>
                <w:rFonts w:asciiTheme="minorHAnsi" w:eastAsia="Times New Roman" w:hAnsiTheme="minorHAnsi" w:cstheme="minorHAnsi"/>
                <w:color w:val="000000"/>
                <w:sz w:val="22"/>
                <w:szCs w:val="22"/>
              </w:rPr>
              <w:t xml:space="preserve">to describe the education win and how they achieved that win (e.g., they </w:t>
            </w:r>
            <w:r w:rsidRPr="009269D3">
              <w:rPr>
                <w:rFonts w:asciiTheme="minorHAnsi" w:eastAsia="Times New Roman" w:hAnsiTheme="minorHAnsi" w:cstheme="minorHAnsi"/>
                <w:b/>
                <w:bCs/>
                <w:color w:val="000000"/>
                <w:sz w:val="22"/>
                <w:szCs w:val="22"/>
              </w:rPr>
              <w:t xml:space="preserve">can speak with some significant degree of authority </w:t>
            </w:r>
            <w:r w:rsidRPr="009269D3">
              <w:rPr>
                <w:rFonts w:asciiTheme="minorHAnsi" w:eastAsia="Times New Roman" w:hAnsiTheme="minorHAnsi" w:cstheme="minorHAnsi"/>
                <w:color w:val="000000"/>
                <w:sz w:val="22"/>
                <w:szCs w:val="22"/>
              </w:rPr>
              <w:t>about how the education win aligns with or differs from the original goals, how obstacles or opposition was overcome, how partnerships or alliances formed, and how and why strategies evolved over time)</w:t>
            </w:r>
          </w:p>
        </w:tc>
        <w:tc>
          <w:tcPr>
            <w:tcW w:w="1173" w:type="pct"/>
            <w:tcBorders>
              <w:top w:val="single" w:sz="4" w:space="0" w:color="auto"/>
              <w:left w:val="nil"/>
              <w:bottom w:val="single" w:sz="4" w:space="0" w:color="auto"/>
              <w:right w:val="single" w:sz="4" w:space="0" w:color="auto"/>
            </w:tcBorders>
            <w:shd w:val="clear" w:color="auto" w:fill="auto"/>
            <w:vAlign w:val="center"/>
          </w:tcPr>
          <w:p w14:paraId="7513E360" w14:textId="2C74AC34"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Parents have an </w:t>
            </w:r>
            <w:r w:rsidRPr="009269D3">
              <w:rPr>
                <w:rFonts w:asciiTheme="minorHAnsi" w:eastAsia="Times New Roman" w:hAnsiTheme="minorHAnsi" w:cstheme="minorHAnsi"/>
                <w:b/>
                <w:bCs/>
                <w:color w:val="000000"/>
                <w:sz w:val="22"/>
                <w:szCs w:val="22"/>
              </w:rPr>
              <w:t xml:space="preserve">advanced ability </w:t>
            </w:r>
            <w:r w:rsidRPr="009269D3">
              <w:rPr>
                <w:rFonts w:asciiTheme="minorHAnsi" w:eastAsia="Times New Roman" w:hAnsiTheme="minorHAnsi" w:cstheme="minorHAnsi"/>
                <w:color w:val="000000"/>
                <w:sz w:val="22"/>
                <w:szCs w:val="22"/>
              </w:rPr>
              <w:t xml:space="preserve">to describe the education win and how they achieved that win (e.g., they </w:t>
            </w:r>
            <w:r w:rsidRPr="009269D3">
              <w:rPr>
                <w:rFonts w:asciiTheme="minorHAnsi" w:eastAsia="Times New Roman" w:hAnsiTheme="minorHAnsi" w:cstheme="minorHAnsi"/>
                <w:b/>
                <w:bCs/>
                <w:color w:val="000000"/>
                <w:sz w:val="22"/>
                <w:szCs w:val="22"/>
              </w:rPr>
              <w:t>can speak expertly</w:t>
            </w:r>
            <w:r w:rsidRPr="009269D3">
              <w:rPr>
                <w:rFonts w:asciiTheme="minorHAnsi" w:eastAsia="Times New Roman" w:hAnsiTheme="minorHAnsi" w:cstheme="minorHAnsi"/>
                <w:color w:val="000000"/>
                <w:sz w:val="22"/>
                <w:szCs w:val="22"/>
              </w:rPr>
              <w:t xml:space="preserve"> about how the education win aligns with or differs from the original goals, how obstacles or opposition was overcome, how partnerships or alliances formed, how the win strategically sets up additional campaigns, and how and why strategies evolved over time)</w:t>
            </w:r>
          </w:p>
          <w:p w14:paraId="1706D5F6" w14:textId="002FD06D" w:rsidR="00E34921" w:rsidRPr="009269D3" w:rsidRDefault="00E34921" w:rsidP="009338EC">
            <w:pPr>
              <w:rPr>
                <w:rFonts w:asciiTheme="minorHAnsi" w:eastAsia="Times New Roman" w:hAnsiTheme="minorHAnsi" w:cstheme="minorHAnsi"/>
                <w:color w:val="000000"/>
                <w:sz w:val="22"/>
                <w:szCs w:val="22"/>
              </w:rPr>
            </w:pPr>
          </w:p>
        </w:tc>
      </w:tr>
    </w:tbl>
    <w:p w14:paraId="6101CA97" w14:textId="69133A39" w:rsidR="00E34921" w:rsidRPr="009269D3" w:rsidRDefault="00E34921" w:rsidP="009338EC">
      <w:pPr>
        <w:rPr>
          <w:rFonts w:asciiTheme="minorHAnsi" w:hAnsiTheme="minorHAnsi" w:cstheme="minorHAnsi"/>
          <w:sz w:val="22"/>
          <w:szCs w:val="22"/>
        </w:rPr>
      </w:pPr>
    </w:p>
    <w:tbl>
      <w:tblPr>
        <w:tblW w:w="5000" w:type="pct"/>
        <w:tblLook w:val="04A0" w:firstRow="1" w:lastRow="0" w:firstColumn="1" w:lastColumn="0" w:noHBand="0" w:noVBand="1"/>
      </w:tblPr>
      <w:tblGrid>
        <w:gridCol w:w="1583"/>
        <w:gridCol w:w="3397"/>
        <w:gridCol w:w="3221"/>
        <w:gridCol w:w="3287"/>
        <w:gridCol w:w="3478"/>
      </w:tblGrid>
      <w:tr w:rsidR="00E34921" w:rsidRPr="009269D3" w14:paraId="316C5BD4" w14:textId="0C891D6B" w:rsidTr="00E34921">
        <w:trPr>
          <w:trHeight w:val="380"/>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5E2FE" w14:textId="21AD95F1"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lastRenderedPageBreak/>
              <w:t> </w:t>
            </w:r>
          </w:p>
        </w:tc>
        <w:tc>
          <w:tcPr>
            <w:tcW w:w="1135" w:type="pct"/>
            <w:tcBorders>
              <w:top w:val="single" w:sz="4" w:space="0" w:color="auto"/>
              <w:left w:val="nil"/>
              <w:bottom w:val="single" w:sz="4" w:space="0" w:color="auto"/>
              <w:right w:val="single" w:sz="4" w:space="0" w:color="auto"/>
            </w:tcBorders>
            <w:shd w:val="clear" w:color="000000" w:fill="BFBFBF"/>
            <w:vAlign w:val="center"/>
            <w:hideMark/>
          </w:tcPr>
          <w:p w14:paraId="6EA1DF78" w14:textId="1B5E1459"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Underdeveloped (Level 1)</w:t>
            </w:r>
          </w:p>
        </w:tc>
        <w:tc>
          <w:tcPr>
            <w:tcW w:w="1076" w:type="pct"/>
            <w:tcBorders>
              <w:top w:val="single" w:sz="4" w:space="0" w:color="auto"/>
              <w:left w:val="nil"/>
              <w:bottom w:val="single" w:sz="4" w:space="0" w:color="auto"/>
              <w:right w:val="single" w:sz="4" w:space="0" w:color="auto"/>
            </w:tcBorders>
            <w:shd w:val="clear" w:color="000000" w:fill="BFBFBF"/>
            <w:vAlign w:val="center"/>
            <w:hideMark/>
          </w:tcPr>
          <w:p w14:paraId="5306FD72" w14:textId="033F4CFD"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Developing (Level 2)</w:t>
            </w:r>
          </w:p>
        </w:tc>
        <w:tc>
          <w:tcPr>
            <w:tcW w:w="1098" w:type="pct"/>
            <w:tcBorders>
              <w:top w:val="single" w:sz="4" w:space="0" w:color="auto"/>
              <w:left w:val="nil"/>
              <w:bottom w:val="single" w:sz="4" w:space="0" w:color="auto"/>
              <w:right w:val="single" w:sz="4" w:space="0" w:color="auto"/>
            </w:tcBorders>
            <w:shd w:val="clear" w:color="000000" w:fill="BFBFBF"/>
            <w:vAlign w:val="center"/>
            <w:hideMark/>
          </w:tcPr>
          <w:p w14:paraId="4E35EC2F" w14:textId="2E79314C"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Proficient (Level 3)</w:t>
            </w:r>
          </w:p>
        </w:tc>
        <w:tc>
          <w:tcPr>
            <w:tcW w:w="1162" w:type="pct"/>
            <w:tcBorders>
              <w:top w:val="single" w:sz="4" w:space="0" w:color="auto"/>
              <w:left w:val="nil"/>
              <w:bottom w:val="single" w:sz="4" w:space="0" w:color="auto"/>
              <w:right w:val="single" w:sz="4" w:space="0" w:color="auto"/>
            </w:tcBorders>
            <w:shd w:val="clear" w:color="000000" w:fill="BFBFBF"/>
            <w:vAlign w:val="center"/>
            <w:hideMark/>
          </w:tcPr>
          <w:p w14:paraId="05B2A4E3" w14:textId="7A64EA9A"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Well Developed (Level 4)</w:t>
            </w:r>
          </w:p>
        </w:tc>
      </w:tr>
      <w:tr w:rsidR="00E34921" w:rsidRPr="009269D3" w14:paraId="480BCAEB" w14:textId="6FD91E1A" w:rsidTr="00E34921">
        <w:trPr>
          <w:trHeight w:val="400"/>
        </w:trPr>
        <w:tc>
          <w:tcPr>
            <w:tcW w:w="5000" w:type="pct"/>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50B92CF" w14:textId="033A54F0"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Organizing Impact</w:t>
            </w:r>
          </w:p>
        </w:tc>
      </w:tr>
      <w:tr w:rsidR="00E34921" w:rsidRPr="009269D3" w14:paraId="3036D624" w14:textId="021E49BE" w:rsidTr="00E34921">
        <w:trPr>
          <w:trHeight w:val="2304"/>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07746A4C" w14:textId="6EDA5F84"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Improved Educational Institutions</w:t>
            </w:r>
          </w:p>
          <w:p w14:paraId="181E9FAE" w14:textId="7243BD51"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Education Landscape Changes</w:t>
            </w:r>
          </w:p>
        </w:tc>
        <w:tc>
          <w:tcPr>
            <w:tcW w:w="1135" w:type="pct"/>
            <w:tcBorders>
              <w:top w:val="nil"/>
              <w:left w:val="nil"/>
              <w:bottom w:val="single" w:sz="4" w:space="0" w:color="auto"/>
              <w:right w:val="single" w:sz="4" w:space="0" w:color="auto"/>
            </w:tcBorders>
            <w:shd w:val="clear" w:color="auto" w:fill="auto"/>
            <w:vAlign w:val="center"/>
            <w:hideMark/>
          </w:tcPr>
          <w:p w14:paraId="69E0A748" w14:textId="5C4EB3F0"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 had </w:t>
            </w:r>
            <w:r w:rsidRPr="009269D3">
              <w:rPr>
                <w:rFonts w:asciiTheme="minorHAnsi" w:eastAsia="Times New Roman" w:hAnsiTheme="minorHAnsi" w:cstheme="minorHAnsi"/>
                <w:b/>
                <w:color w:val="000000"/>
                <w:sz w:val="22"/>
                <w:szCs w:val="22"/>
              </w:rPr>
              <w:t>no</w:t>
            </w:r>
            <w:r w:rsidRPr="009269D3">
              <w:rPr>
                <w:rFonts w:asciiTheme="minorHAnsi" w:eastAsia="Times New Roman" w:hAnsiTheme="minorHAnsi" w:cstheme="minorHAnsi"/>
                <w:color w:val="000000"/>
                <w:sz w:val="22"/>
                <w:szCs w:val="22"/>
              </w:rPr>
              <w:t xml:space="preserve"> education win or its win </w:t>
            </w:r>
            <w:r w:rsidRPr="009269D3">
              <w:rPr>
                <w:rFonts w:asciiTheme="minorHAnsi" w:eastAsia="Times New Roman" w:hAnsiTheme="minorHAnsi" w:cstheme="minorHAnsi"/>
                <w:b/>
                <w:bCs/>
                <w:color w:val="000000"/>
                <w:sz w:val="22"/>
                <w:szCs w:val="22"/>
              </w:rPr>
              <w:t>did not and most probably will not</w:t>
            </w:r>
            <w:r w:rsidRPr="009269D3">
              <w:rPr>
                <w:rFonts w:asciiTheme="minorHAnsi" w:eastAsia="Times New Roman" w:hAnsiTheme="minorHAnsi" w:cstheme="minorHAnsi"/>
                <w:color w:val="000000"/>
                <w:sz w:val="22"/>
                <w:szCs w:val="22"/>
              </w:rPr>
              <w:t xml:space="preserve"> result in shifts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in the education landscape, including shifts in leadership, governance, policy or practice at the community, school, district, or state level</w:t>
            </w:r>
          </w:p>
        </w:tc>
        <w:tc>
          <w:tcPr>
            <w:tcW w:w="1076" w:type="pct"/>
            <w:tcBorders>
              <w:top w:val="nil"/>
              <w:left w:val="nil"/>
              <w:bottom w:val="single" w:sz="4" w:space="0" w:color="auto"/>
              <w:right w:val="single" w:sz="4" w:space="0" w:color="auto"/>
            </w:tcBorders>
            <w:shd w:val="clear" w:color="auto" w:fill="auto"/>
            <w:vAlign w:val="center"/>
            <w:hideMark/>
          </w:tcPr>
          <w:p w14:paraId="6A7E6386" w14:textId="267BC66A"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education win resulted in, or will likely result in, </w:t>
            </w:r>
            <w:r w:rsidRPr="009269D3">
              <w:rPr>
                <w:rFonts w:asciiTheme="minorHAnsi" w:eastAsia="Times New Roman" w:hAnsiTheme="minorHAnsi" w:cstheme="minorHAnsi"/>
                <w:b/>
                <w:color w:val="000000"/>
                <w:sz w:val="22"/>
                <w:szCs w:val="22"/>
              </w:rPr>
              <w:t>only</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bCs/>
                <w:color w:val="000000"/>
                <w:sz w:val="22"/>
                <w:szCs w:val="22"/>
              </w:rPr>
              <w:t xml:space="preserve">modest </w:t>
            </w:r>
            <w:r w:rsidRPr="009269D3">
              <w:rPr>
                <w:rFonts w:asciiTheme="minorHAnsi" w:eastAsia="Times New Roman" w:hAnsiTheme="minorHAnsi" w:cstheme="minorHAnsi"/>
                <w:bCs/>
                <w:color w:val="000000"/>
                <w:sz w:val="22"/>
                <w:szCs w:val="22"/>
              </w:rPr>
              <w:t>shifts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in the education landscape, including shifts in governance, policy or practice at the community, school, district, or state level</w:t>
            </w:r>
          </w:p>
        </w:tc>
        <w:tc>
          <w:tcPr>
            <w:tcW w:w="1098" w:type="pct"/>
            <w:tcBorders>
              <w:top w:val="nil"/>
              <w:left w:val="nil"/>
              <w:bottom w:val="single" w:sz="4" w:space="0" w:color="auto"/>
              <w:right w:val="single" w:sz="4" w:space="0" w:color="auto"/>
            </w:tcBorders>
            <w:shd w:val="clear" w:color="auto" w:fill="auto"/>
            <w:vAlign w:val="center"/>
            <w:hideMark/>
          </w:tcPr>
          <w:p w14:paraId="0DBCFAE0" w14:textId="12C61F06"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education win resulted in, or will likely result in, </w:t>
            </w:r>
            <w:r w:rsidRPr="009269D3">
              <w:rPr>
                <w:rFonts w:asciiTheme="minorHAnsi" w:eastAsia="Times New Roman" w:hAnsiTheme="minorHAnsi" w:cstheme="minorHAnsi"/>
                <w:b/>
                <w:bCs/>
                <w:color w:val="000000"/>
                <w:sz w:val="22"/>
                <w:szCs w:val="22"/>
              </w:rPr>
              <w:t xml:space="preserve">some significant </w:t>
            </w:r>
            <w:r w:rsidRPr="009269D3">
              <w:rPr>
                <w:rFonts w:asciiTheme="minorHAnsi" w:eastAsia="Times New Roman" w:hAnsiTheme="minorHAnsi" w:cstheme="minorHAnsi"/>
                <w:bCs/>
                <w:color w:val="000000"/>
                <w:sz w:val="22"/>
                <w:szCs w:val="22"/>
              </w:rPr>
              <w:t>shifts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in the education landscape, including shifts in leadership, governance, policy or practice at the community, school, district, or state level</w:t>
            </w:r>
          </w:p>
        </w:tc>
        <w:tc>
          <w:tcPr>
            <w:tcW w:w="1162" w:type="pct"/>
            <w:tcBorders>
              <w:top w:val="nil"/>
              <w:left w:val="nil"/>
              <w:bottom w:val="single" w:sz="4" w:space="0" w:color="auto"/>
              <w:right w:val="single" w:sz="4" w:space="0" w:color="auto"/>
            </w:tcBorders>
            <w:shd w:val="clear" w:color="auto" w:fill="auto"/>
            <w:vAlign w:val="center"/>
            <w:hideMark/>
          </w:tcPr>
          <w:p w14:paraId="25F12C22" w14:textId="455B831F"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organizing initiative’s education win resulted in, or will likely result in, </w:t>
            </w:r>
            <w:r w:rsidRPr="009269D3">
              <w:rPr>
                <w:rFonts w:asciiTheme="minorHAnsi" w:eastAsia="Times New Roman" w:hAnsiTheme="minorHAnsi" w:cstheme="minorHAnsi"/>
                <w:b/>
                <w:color w:val="000000"/>
                <w:sz w:val="22"/>
                <w:szCs w:val="22"/>
              </w:rPr>
              <w:t>large and important</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Cs/>
                <w:color w:val="000000"/>
                <w:sz w:val="22"/>
                <w:szCs w:val="22"/>
              </w:rPr>
              <w:t>shifts</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in the education landscape, including shifts in leadership, governance, policy or practice at the community, school, district, or state level </w:t>
            </w:r>
          </w:p>
        </w:tc>
      </w:tr>
      <w:tr w:rsidR="00E34921" w:rsidRPr="009269D3" w14:paraId="14CB021D" w14:textId="78BEFE6C" w:rsidTr="00E34921">
        <w:trPr>
          <w:trHeight w:val="2016"/>
        </w:trPr>
        <w:tc>
          <w:tcPr>
            <w:tcW w:w="529" w:type="pct"/>
            <w:tcBorders>
              <w:top w:val="nil"/>
              <w:left w:val="single" w:sz="4" w:space="0" w:color="auto"/>
              <w:bottom w:val="single" w:sz="4" w:space="0" w:color="auto"/>
              <w:right w:val="single" w:sz="4" w:space="0" w:color="auto"/>
            </w:tcBorders>
            <w:shd w:val="clear" w:color="auto" w:fill="auto"/>
            <w:vAlign w:val="center"/>
          </w:tcPr>
          <w:p w14:paraId="42C1E8FD" w14:textId="5EFFA6DC"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 xml:space="preserve">Improved Educational Institutions </w:t>
            </w:r>
          </w:p>
          <w:p w14:paraId="2413F772" w14:textId="7613C4E6"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Educational Equity</w:t>
            </w:r>
          </w:p>
        </w:tc>
        <w:tc>
          <w:tcPr>
            <w:tcW w:w="1135" w:type="pct"/>
            <w:tcBorders>
              <w:top w:val="nil"/>
              <w:left w:val="nil"/>
              <w:bottom w:val="single" w:sz="4" w:space="0" w:color="auto"/>
              <w:right w:val="single" w:sz="4" w:space="0" w:color="auto"/>
            </w:tcBorders>
            <w:shd w:val="clear" w:color="auto" w:fill="auto"/>
            <w:vAlign w:val="center"/>
          </w:tcPr>
          <w:p w14:paraId="2D089978" w14:textId="44E4D69C"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change to the education landscape </w:t>
            </w:r>
            <w:r w:rsidRPr="009269D3">
              <w:rPr>
                <w:rFonts w:asciiTheme="minorHAnsi" w:eastAsia="Times New Roman" w:hAnsiTheme="minorHAnsi" w:cstheme="minorHAnsi"/>
                <w:b/>
                <w:bCs/>
                <w:color w:val="000000"/>
                <w:sz w:val="22"/>
                <w:szCs w:val="22"/>
              </w:rPr>
              <w:t xml:space="preserve">did not </w:t>
            </w:r>
            <w:r w:rsidRPr="009269D3">
              <w:rPr>
                <w:rFonts w:asciiTheme="minorHAnsi" w:eastAsia="Times New Roman" w:hAnsiTheme="minorHAnsi" w:cstheme="minorHAnsi"/>
                <w:bCs/>
                <w:color w:val="000000"/>
                <w:sz w:val="22"/>
                <w:szCs w:val="22"/>
              </w:rPr>
              <w:t>and most probably will not</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bCs/>
                <w:color w:val="000000"/>
                <w:sz w:val="22"/>
                <w:szCs w:val="22"/>
              </w:rPr>
              <w:t>improve</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the equitable distribution</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of learning outcomes for children in high-need communities </w:t>
            </w:r>
          </w:p>
        </w:tc>
        <w:tc>
          <w:tcPr>
            <w:tcW w:w="1076" w:type="pct"/>
            <w:tcBorders>
              <w:top w:val="nil"/>
              <w:left w:val="nil"/>
              <w:bottom w:val="single" w:sz="4" w:space="0" w:color="auto"/>
              <w:right w:val="single" w:sz="4" w:space="0" w:color="auto"/>
            </w:tcBorders>
            <w:shd w:val="clear" w:color="auto" w:fill="auto"/>
            <w:vAlign w:val="center"/>
          </w:tcPr>
          <w:p w14:paraId="3DF46E41" w14:textId="68A89B4D"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change to the education landscape </w:t>
            </w:r>
            <w:r w:rsidRPr="009269D3">
              <w:rPr>
                <w:rFonts w:asciiTheme="minorHAnsi" w:eastAsia="Times New Roman" w:hAnsiTheme="minorHAnsi" w:cstheme="minorHAnsi"/>
                <w:bCs/>
                <w:color w:val="000000"/>
                <w:sz w:val="22"/>
                <w:szCs w:val="22"/>
              </w:rPr>
              <w:t xml:space="preserve">has </w:t>
            </w:r>
            <w:r w:rsidRPr="009269D3">
              <w:rPr>
                <w:rFonts w:asciiTheme="minorHAnsi" w:eastAsia="Times New Roman" w:hAnsiTheme="minorHAnsi" w:cstheme="minorHAnsi"/>
                <w:b/>
                <w:bCs/>
                <w:color w:val="000000"/>
                <w:sz w:val="22"/>
                <w:szCs w:val="22"/>
              </w:rPr>
              <w:t>only</w:t>
            </w:r>
            <w:r w:rsidRPr="009269D3">
              <w:rPr>
                <w:rFonts w:asciiTheme="minorHAnsi" w:eastAsia="Times New Roman" w:hAnsiTheme="minorHAnsi" w:cstheme="minorHAnsi"/>
                <w:bCs/>
                <w:color w:val="000000"/>
                <w:sz w:val="22"/>
                <w:szCs w:val="22"/>
              </w:rPr>
              <w:t xml:space="preserve"> </w:t>
            </w:r>
            <w:r w:rsidRPr="009269D3">
              <w:rPr>
                <w:rFonts w:asciiTheme="minorHAnsi" w:eastAsia="Times New Roman" w:hAnsiTheme="minorHAnsi" w:cstheme="minorHAnsi"/>
                <w:b/>
                <w:bCs/>
                <w:color w:val="000000"/>
                <w:sz w:val="22"/>
                <w:szCs w:val="22"/>
              </w:rPr>
              <w:t xml:space="preserve">modestly </w:t>
            </w:r>
            <w:r w:rsidRPr="009269D3">
              <w:rPr>
                <w:rFonts w:asciiTheme="minorHAnsi" w:eastAsia="Times New Roman" w:hAnsiTheme="minorHAnsi" w:cstheme="minorHAnsi"/>
                <w:bCs/>
                <w:color w:val="000000"/>
                <w:sz w:val="22"/>
                <w:szCs w:val="22"/>
              </w:rPr>
              <w:t xml:space="preserve">improved, or probably will only modestly improve, </w:t>
            </w:r>
            <w:r w:rsidRPr="009269D3">
              <w:rPr>
                <w:rFonts w:asciiTheme="minorHAnsi" w:eastAsia="Times New Roman" w:hAnsiTheme="minorHAnsi" w:cstheme="minorHAnsi"/>
                <w:color w:val="000000"/>
                <w:sz w:val="22"/>
                <w:szCs w:val="22"/>
              </w:rPr>
              <w:t>the equitable distribution of learning outcomes for children in high-need communities</w:t>
            </w:r>
          </w:p>
        </w:tc>
        <w:tc>
          <w:tcPr>
            <w:tcW w:w="1098" w:type="pct"/>
            <w:tcBorders>
              <w:top w:val="nil"/>
              <w:left w:val="nil"/>
              <w:bottom w:val="single" w:sz="4" w:space="0" w:color="auto"/>
              <w:right w:val="single" w:sz="4" w:space="0" w:color="auto"/>
            </w:tcBorders>
            <w:shd w:val="clear" w:color="auto" w:fill="auto"/>
            <w:vAlign w:val="center"/>
          </w:tcPr>
          <w:p w14:paraId="65368F66" w14:textId="62C20577"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change to the education landscape </w:t>
            </w:r>
            <w:r w:rsidRPr="009269D3">
              <w:rPr>
                <w:rFonts w:asciiTheme="minorHAnsi" w:eastAsia="Times New Roman" w:hAnsiTheme="minorHAnsi" w:cstheme="minorHAnsi"/>
                <w:bCs/>
                <w:color w:val="000000"/>
                <w:sz w:val="22"/>
                <w:szCs w:val="22"/>
              </w:rPr>
              <w:t xml:space="preserve">has generated or probably will generate </w:t>
            </w:r>
            <w:r w:rsidRPr="009269D3">
              <w:rPr>
                <w:rFonts w:asciiTheme="minorHAnsi" w:eastAsia="Times New Roman" w:hAnsiTheme="minorHAnsi" w:cstheme="minorHAnsi"/>
                <w:b/>
                <w:bCs/>
                <w:color w:val="000000"/>
                <w:sz w:val="22"/>
                <w:szCs w:val="22"/>
              </w:rPr>
              <w:t>some significant</w:t>
            </w:r>
            <w:r w:rsidRPr="009269D3">
              <w:rPr>
                <w:rFonts w:asciiTheme="minorHAnsi" w:eastAsia="Times New Roman" w:hAnsiTheme="minorHAnsi" w:cstheme="minorHAnsi"/>
                <w:bCs/>
                <w:color w:val="000000"/>
                <w:sz w:val="22"/>
                <w:szCs w:val="22"/>
              </w:rPr>
              <w:t xml:space="preserve"> improvements</w:t>
            </w:r>
            <w:r w:rsidRPr="009269D3">
              <w:rPr>
                <w:rFonts w:asciiTheme="minorHAnsi" w:eastAsia="Times New Roman" w:hAnsiTheme="minorHAnsi" w:cstheme="minorHAnsi"/>
                <w:b/>
                <w:bCs/>
                <w:color w:val="000000"/>
                <w:sz w:val="22"/>
                <w:szCs w:val="22"/>
              </w:rPr>
              <w:t xml:space="preserve"> in</w:t>
            </w:r>
            <w:r w:rsidRPr="009269D3">
              <w:rPr>
                <w:rFonts w:asciiTheme="minorHAnsi" w:eastAsia="Times New Roman" w:hAnsiTheme="minorHAnsi" w:cstheme="minorHAnsi"/>
                <w:bCs/>
                <w:color w:val="000000"/>
                <w:sz w:val="22"/>
                <w:szCs w:val="22"/>
              </w:rPr>
              <w:t xml:space="preserve"> </w:t>
            </w:r>
            <w:r w:rsidRPr="009269D3">
              <w:rPr>
                <w:rFonts w:asciiTheme="minorHAnsi" w:eastAsia="Times New Roman" w:hAnsiTheme="minorHAnsi" w:cstheme="minorHAnsi"/>
                <w:color w:val="000000"/>
                <w:sz w:val="22"/>
                <w:szCs w:val="22"/>
              </w:rPr>
              <w:t xml:space="preserve">the equitable distribution of learning outcomes for children in high-need communities </w:t>
            </w:r>
          </w:p>
        </w:tc>
        <w:tc>
          <w:tcPr>
            <w:tcW w:w="1162" w:type="pct"/>
            <w:tcBorders>
              <w:top w:val="nil"/>
              <w:left w:val="nil"/>
              <w:bottom w:val="single" w:sz="4" w:space="0" w:color="auto"/>
              <w:right w:val="single" w:sz="4" w:space="0" w:color="auto"/>
            </w:tcBorders>
            <w:shd w:val="clear" w:color="auto" w:fill="auto"/>
            <w:vAlign w:val="center"/>
          </w:tcPr>
          <w:p w14:paraId="79282972" w14:textId="526E9E62"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 change to the education landscape </w:t>
            </w:r>
            <w:r w:rsidRPr="009269D3">
              <w:rPr>
                <w:rFonts w:asciiTheme="minorHAnsi" w:eastAsia="Times New Roman" w:hAnsiTheme="minorHAnsi" w:cstheme="minorHAnsi"/>
                <w:bCs/>
                <w:color w:val="000000"/>
                <w:sz w:val="22"/>
                <w:szCs w:val="22"/>
              </w:rPr>
              <w:t xml:space="preserve">has </w:t>
            </w:r>
            <w:r w:rsidRPr="009269D3">
              <w:rPr>
                <w:rFonts w:asciiTheme="minorHAnsi" w:eastAsia="Times New Roman" w:hAnsiTheme="minorHAnsi" w:cstheme="minorHAnsi"/>
                <w:b/>
                <w:bCs/>
                <w:color w:val="000000"/>
                <w:sz w:val="22"/>
                <w:szCs w:val="22"/>
              </w:rPr>
              <w:t xml:space="preserve">substantially </w:t>
            </w:r>
            <w:r w:rsidRPr="009269D3">
              <w:rPr>
                <w:rFonts w:asciiTheme="minorHAnsi" w:eastAsia="Times New Roman" w:hAnsiTheme="minorHAnsi" w:cstheme="minorHAnsi"/>
                <w:bCs/>
                <w:color w:val="000000"/>
                <w:sz w:val="22"/>
                <w:szCs w:val="22"/>
              </w:rPr>
              <w:t xml:space="preserve">improved, or probably will substantially improve, </w:t>
            </w:r>
            <w:r w:rsidRPr="009269D3">
              <w:rPr>
                <w:rFonts w:asciiTheme="minorHAnsi" w:eastAsia="Times New Roman" w:hAnsiTheme="minorHAnsi" w:cstheme="minorHAnsi"/>
                <w:color w:val="000000"/>
                <w:sz w:val="22"/>
                <w:szCs w:val="22"/>
              </w:rPr>
              <w:t>the equitable distribution of learning outcomes for children in high-need communities</w:t>
            </w:r>
          </w:p>
        </w:tc>
      </w:tr>
      <w:tr w:rsidR="00E34921" w:rsidRPr="009269D3" w14:paraId="15E2FECE" w14:textId="7F032E67" w:rsidTr="00E34921">
        <w:trPr>
          <w:trHeight w:val="3815"/>
        </w:trPr>
        <w:tc>
          <w:tcPr>
            <w:tcW w:w="529" w:type="pct"/>
            <w:tcBorders>
              <w:top w:val="nil"/>
              <w:left w:val="single" w:sz="4" w:space="0" w:color="auto"/>
              <w:bottom w:val="single" w:sz="4" w:space="0" w:color="auto"/>
              <w:right w:val="single" w:sz="4" w:space="0" w:color="auto"/>
            </w:tcBorders>
            <w:shd w:val="clear" w:color="auto" w:fill="auto"/>
            <w:vAlign w:val="center"/>
            <w:hideMark/>
          </w:tcPr>
          <w:p w14:paraId="4B1CC436" w14:textId="1BD6B3E2"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b/>
                <w:bCs/>
                <w:color w:val="000000"/>
                <w:sz w:val="22"/>
                <w:szCs w:val="22"/>
              </w:rPr>
              <w:t>Improved Educational Institutions</w:t>
            </w:r>
          </w:p>
          <w:p w14:paraId="29A035DE" w14:textId="4F615688" w:rsidR="00E34921" w:rsidRPr="009269D3" w:rsidRDefault="00E34921" w:rsidP="00900D16">
            <w:pPr>
              <w:rPr>
                <w:rFonts w:asciiTheme="minorHAnsi" w:eastAsia="Times New Roman" w:hAnsiTheme="minorHAnsi" w:cstheme="minorHAnsi"/>
                <w:b/>
                <w:bCs/>
                <w:color w:val="000000"/>
                <w:sz w:val="22"/>
                <w:szCs w:val="22"/>
              </w:rPr>
            </w:pPr>
            <w:r w:rsidRPr="009269D3">
              <w:rPr>
                <w:rFonts w:asciiTheme="minorHAnsi" w:eastAsia="Times New Roman" w:hAnsiTheme="minorHAnsi" w:cstheme="minorHAnsi"/>
                <w:i/>
                <w:iCs/>
                <w:color w:val="000000"/>
                <w:sz w:val="22"/>
                <w:szCs w:val="22"/>
              </w:rPr>
              <w:t xml:space="preserve">Sustainability </w:t>
            </w:r>
          </w:p>
        </w:tc>
        <w:tc>
          <w:tcPr>
            <w:tcW w:w="1135" w:type="pct"/>
            <w:tcBorders>
              <w:top w:val="nil"/>
              <w:left w:val="nil"/>
              <w:bottom w:val="single" w:sz="4" w:space="0" w:color="auto"/>
              <w:right w:val="single" w:sz="4" w:space="0" w:color="auto"/>
            </w:tcBorders>
            <w:shd w:val="clear" w:color="auto" w:fill="auto"/>
            <w:hideMark/>
          </w:tcPr>
          <w:p w14:paraId="023F4EDC" w14:textId="7A3AA3F8"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There are </w:t>
            </w:r>
            <w:r w:rsidRPr="009269D3">
              <w:rPr>
                <w:rFonts w:asciiTheme="minorHAnsi" w:eastAsia="Times New Roman" w:hAnsiTheme="minorHAnsi" w:cstheme="minorHAnsi"/>
                <w:b/>
                <w:bCs/>
                <w:color w:val="000000"/>
                <w:sz w:val="22"/>
                <w:szCs w:val="22"/>
              </w:rPr>
              <w:t xml:space="preserve">no reasons </w:t>
            </w:r>
            <w:r w:rsidRPr="009269D3">
              <w:rPr>
                <w:rFonts w:asciiTheme="minorHAnsi" w:eastAsia="Times New Roman" w:hAnsiTheme="minorHAnsi" w:cstheme="minorHAnsi"/>
                <w:bCs/>
                <w:color w:val="000000"/>
                <w:sz w:val="22"/>
                <w:szCs w:val="22"/>
              </w:rPr>
              <w:t>to predict</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that the change in the education landscape or improvements in the equitable distribution of learning outcomes will be sustained, replicated, and/or augmented over the next five years (e.g., the change in the education landscape is</w:t>
            </w:r>
            <w:r w:rsidRPr="009269D3">
              <w:rPr>
                <w:rFonts w:asciiTheme="minorHAnsi" w:eastAsia="Times New Roman" w:hAnsiTheme="minorHAnsi" w:cstheme="minorHAnsi"/>
                <w:b/>
                <w:color w:val="000000"/>
                <w:sz w:val="22"/>
                <w:szCs w:val="22"/>
              </w:rPr>
              <w:t xml:space="preserve"> strongly opposed </w:t>
            </w:r>
            <w:r w:rsidRPr="009269D3">
              <w:rPr>
                <w:rFonts w:asciiTheme="minorHAnsi" w:eastAsia="Times New Roman" w:hAnsiTheme="minorHAnsi" w:cstheme="minorHAnsi"/>
                <w:color w:val="000000"/>
                <w:sz w:val="22"/>
                <w:szCs w:val="22"/>
              </w:rPr>
              <w:t>by</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the</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educators and education officials responsible for implementing it, or it affected only</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a s</w:t>
            </w:r>
            <w:r w:rsidRPr="009269D3">
              <w:rPr>
                <w:rFonts w:asciiTheme="minorHAnsi" w:eastAsia="Times New Roman" w:hAnsiTheme="minorHAnsi" w:cstheme="minorHAnsi"/>
                <w:b/>
                <w:color w:val="000000"/>
                <w:sz w:val="22"/>
                <w:szCs w:val="22"/>
              </w:rPr>
              <w:t>mall and isolated</w:t>
            </w:r>
            <w:r w:rsidRPr="009269D3">
              <w:rPr>
                <w:rFonts w:asciiTheme="minorHAnsi" w:eastAsia="Times New Roman" w:hAnsiTheme="minorHAnsi" w:cstheme="minorHAnsi"/>
                <w:color w:val="000000"/>
                <w:sz w:val="22"/>
                <w:szCs w:val="22"/>
              </w:rPr>
              <w:t xml:space="preserve"> aspect of current inequities) </w:t>
            </w:r>
          </w:p>
        </w:tc>
        <w:tc>
          <w:tcPr>
            <w:tcW w:w="1076" w:type="pct"/>
            <w:tcBorders>
              <w:top w:val="nil"/>
              <w:left w:val="nil"/>
              <w:bottom w:val="single" w:sz="4" w:space="0" w:color="auto"/>
              <w:right w:val="single" w:sz="4" w:space="0" w:color="auto"/>
            </w:tcBorders>
            <w:shd w:val="clear" w:color="auto" w:fill="auto"/>
            <w:hideMark/>
          </w:tcPr>
          <w:p w14:paraId="51C0ECCB" w14:textId="5F96492D"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There are </w:t>
            </w:r>
            <w:r w:rsidRPr="009269D3">
              <w:rPr>
                <w:rFonts w:asciiTheme="minorHAnsi" w:eastAsia="Times New Roman" w:hAnsiTheme="minorHAnsi" w:cstheme="minorHAnsi"/>
                <w:b/>
                <w:bCs/>
                <w:color w:val="000000"/>
                <w:sz w:val="22"/>
                <w:szCs w:val="22"/>
              </w:rPr>
              <w:t xml:space="preserve">limited reasons </w:t>
            </w:r>
            <w:r w:rsidRPr="009269D3">
              <w:rPr>
                <w:rFonts w:asciiTheme="minorHAnsi" w:eastAsia="Times New Roman" w:hAnsiTheme="minorHAnsi" w:cstheme="minorHAnsi"/>
                <w:bCs/>
                <w:color w:val="000000"/>
                <w:sz w:val="22"/>
                <w:szCs w:val="22"/>
              </w:rPr>
              <w:t>to predict</w:t>
            </w:r>
            <w:r w:rsidRPr="009269D3">
              <w:rPr>
                <w:rFonts w:asciiTheme="minorHAnsi" w:eastAsia="Times New Roman" w:hAnsiTheme="minorHAnsi" w:cstheme="minorHAnsi"/>
                <w:color w:val="000000"/>
                <w:sz w:val="22"/>
                <w:szCs w:val="22"/>
              </w:rPr>
              <w:t xml:space="preserve"> that the change in the education landscape and improvements in the equitable distribution of learning outcomes will be sustained, replicated, and/or augmented over the next five years (e.g., the change in the education landscape has</w:t>
            </w:r>
            <w:r w:rsidRPr="009269D3">
              <w:rPr>
                <w:rFonts w:asciiTheme="minorHAnsi" w:eastAsia="Times New Roman" w:hAnsiTheme="minorHAnsi" w:cstheme="minorHAnsi"/>
                <w:b/>
                <w:color w:val="000000"/>
                <w:sz w:val="22"/>
                <w:szCs w:val="22"/>
              </w:rPr>
              <w:t xml:space="preserve"> little support </w:t>
            </w:r>
            <w:r w:rsidRPr="009269D3">
              <w:rPr>
                <w:rFonts w:asciiTheme="minorHAnsi" w:eastAsia="Times New Roman" w:hAnsiTheme="minorHAnsi" w:cstheme="minorHAnsi"/>
                <w:color w:val="000000"/>
                <w:sz w:val="22"/>
                <w:szCs w:val="22"/>
              </w:rPr>
              <w:t>among</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the</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educators and education officials responsible for implementing it, or it affected only</w:t>
            </w:r>
            <w:r w:rsidRPr="009269D3">
              <w:rPr>
                <w:rFonts w:asciiTheme="minorHAnsi" w:eastAsia="Times New Roman" w:hAnsiTheme="minorHAnsi" w:cstheme="minorHAnsi"/>
                <w:b/>
                <w:color w:val="000000"/>
                <w:sz w:val="22"/>
                <w:szCs w:val="22"/>
              </w:rPr>
              <w:t xml:space="preserve"> a modest and atypical </w:t>
            </w:r>
            <w:r w:rsidRPr="009269D3">
              <w:rPr>
                <w:rFonts w:asciiTheme="minorHAnsi" w:eastAsia="Times New Roman" w:hAnsiTheme="minorHAnsi" w:cstheme="minorHAnsi"/>
                <w:color w:val="000000"/>
                <w:sz w:val="22"/>
                <w:szCs w:val="22"/>
              </w:rPr>
              <w:t>aspect of current inequities)</w:t>
            </w:r>
          </w:p>
        </w:tc>
        <w:tc>
          <w:tcPr>
            <w:tcW w:w="1098" w:type="pct"/>
            <w:tcBorders>
              <w:top w:val="nil"/>
              <w:left w:val="nil"/>
              <w:bottom w:val="single" w:sz="4" w:space="0" w:color="auto"/>
              <w:right w:val="single" w:sz="4" w:space="0" w:color="auto"/>
            </w:tcBorders>
            <w:shd w:val="clear" w:color="auto" w:fill="auto"/>
            <w:hideMark/>
          </w:tcPr>
          <w:p w14:paraId="7148FB4A" w14:textId="1CCCCBD9"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There are </w:t>
            </w:r>
            <w:r w:rsidRPr="009269D3">
              <w:rPr>
                <w:rFonts w:asciiTheme="minorHAnsi" w:eastAsia="Times New Roman" w:hAnsiTheme="minorHAnsi" w:cstheme="minorHAnsi"/>
                <w:b/>
                <w:bCs/>
                <w:color w:val="000000"/>
                <w:sz w:val="22"/>
                <w:szCs w:val="22"/>
              </w:rPr>
              <w:t xml:space="preserve">some significant reasons </w:t>
            </w:r>
            <w:r w:rsidRPr="009269D3">
              <w:rPr>
                <w:rFonts w:asciiTheme="minorHAnsi" w:eastAsia="Times New Roman" w:hAnsiTheme="minorHAnsi" w:cstheme="minorHAnsi"/>
                <w:bCs/>
                <w:color w:val="000000"/>
                <w:sz w:val="22"/>
                <w:szCs w:val="22"/>
              </w:rPr>
              <w:t>to predict</w:t>
            </w:r>
            <w:r w:rsidRPr="009269D3">
              <w:rPr>
                <w:rFonts w:asciiTheme="minorHAnsi" w:eastAsia="Times New Roman" w:hAnsiTheme="minorHAnsi" w:cstheme="minorHAnsi"/>
                <w:b/>
                <w:bCs/>
                <w:color w:val="000000"/>
                <w:sz w:val="22"/>
                <w:szCs w:val="22"/>
              </w:rPr>
              <w:t xml:space="preserve"> </w:t>
            </w:r>
            <w:r w:rsidRPr="009269D3">
              <w:rPr>
                <w:rFonts w:asciiTheme="minorHAnsi" w:eastAsia="Times New Roman" w:hAnsiTheme="minorHAnsi" w:cstheme="minorHAnsi"/>
                <w:color w:val="000000"/>
                <w:sz w:val="22"/>
                <w:szCs w:val="22"/>
              </w:rPr>
              <w:t xml:space="preserve">that the change in the education landscape as well as improvements in the equitable distribution of learning outcomes will be sustained, replicated, and/or augmented over the next five years (e.g., the change in the education landscape has a </w:t>
            </w:r>
            <w:r w:rsidRPr="009269D3">
              <w:rPr>
                <w:rFonts w:asciiTheme="minorHAnsi" w:eastAsia="Times New Roman" w:hAnsiTheme="minorHAnsi" w:cstheme="minorHAnsi"/>
                <w:b/>
                <w:color w:val="000000"/>
                <w:sz w:val="22"/>
                <w:szCs w:val="22"/>
              </w:rPr>
              <w:t>fair degree of</w:t>
            </w:r>
            <w:r w:rsidRPr="009269D3">
              <w:rPr>
                <w:rFonts w:asciiTheme="minorHAnsi" w:eastAsia="Times New Roman" w:hAnsiTheme="minorHAnsi" w:cstheme="minorHAnsi"/>
                <w:color w:val="000000"/>
                <w:sz w:val="22"/>
                <w:szCs w:val="22"/>
              </w:rPr>
              <w:t xml:space="preserve"> </w:t>
            </w:r>
            <w:r w:rsidRPr="009269D3">
              <w:rPr>
                <w:rFonts w:asciiTheme="minorHAnsi" w:eastAsia="Times New Roman" w:hAnsiTheme="minorHAnsi" w:cstheme="minorHAnsi"/>
                <w:b/>
                <w:color w:val="000000"/>
                <w:sz w:val="22"/>
                <w:szCs w:val="22"/>
              </w:rPr>
              <w:t xml:space="preserve">support </w:t>
            </w:r>
            <w:r w:rsidRPr="009269D3">
              <w:rPr>
                <w:rFonts w:asciiTheme="minorHAnsi" w:eastAsia="Times New Roman" w:hAnsiTheme="minorHAnsi" w:cstheme="minorHAnsi"/>
                <w:color w:val="000000"/>
                <w:sz w:val="22"/>
                <w:szCs w:val="22"/>
              </w:rPr>
              <w:t>among</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the</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 xml:space="preserve">educators and education officials responsible for implementing it and provides a </w:t>
            </w:r>
            <w:r w:rsidRPr="009269D3">
              <w:rPr>
                <w:rFonts w:asciiTheme="minorHAnsi" w:eastAsia="Times New Roman" w:hAnsiTheme="minorHAnsi" w:cstheme="minorHAnsi"/>
                <w:b/>
                <w:color w:val="000000"/>
                <w:sz w:val="22"/>
                <w:szCs w:val="22"/>
              </w:rPr>
              <w:t>meaningful precedent</w:t>
            </w:r>
            <w:r w:rsidRPr="009269D3">
              <w:rPr>
                <w:rFonts w:asciiTheme="minorHAnsi" w:eastAsia="Times New Roman" w:hAnsiTheme="minorHAnsi" w:cstheme="minorHAnsi"/>
                <w:color w:val="000000"/>
                <w:sz w:val="22"/>
                <w:szCs w:val="22"/>
              </w:rPr>
              <w:t xml:space="preserve"> for removing other aspects of current inequities) </w:t>
            </w:r>
          </w:p>
        </w:tc>
        <w:tc>
          <w:tcPr>
            <w:tcW w:w="1162" w:type="pct"/>
            <w:tcBorders>
              <w:top w:val="nil"/>
              <w:left w:val="nil"/>
              <w:bottom w:val="single" w:sz="4" w:space="0" w:color="auto"/>
              <w:right w:val="single" w:sz="4" w:space="0" w:color="auto"/>
            </w:tcBorders>
            <w:shd w:val="clear" w:color="auto" w:fill="auto"/>
            <w:hideMark/>
          </w:tcPr>
          <w:p w14:paraId="17DD4B08" w14:textId="576661A3"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t xml:space="preserve">There are </w:t>
            </w:r>
            <w:r w:rsidRPr="009269D3">
              <w:rPr>
                <w:rFonts w:asciiTheme="minorHAnsi" w:eastAsia="Times New Roman" w:hAnsiTheme="minorHAnsi" w:cstheme="minorHAnsi"/>
                <w:b/>
                <w:bCs/>
                <w:color w:val="000000"/>
                <w:sz w:val="22"/>
                <w:szCs w:val="22"/>
              </w:rPr>
              <w:t xml:space="preserve">strong reasons </w:t>
            </w:r>
            <w:r w:rsidRPr="009269D3">
              <w:rPr>
                <w:rFonts w:asciiTheme="minorHAnsi" w:eastAsia="Times New Roman" w:hAnsiTheme="minorHAnsi" w:cstheme="minorHAnsi"/>
                <w:bCs/>
                <w:color w:val="000000"/>
                <w:sz w:val="22"/>
                <w:szCs w:val="22"/>
              </w:rPr>
              <w:t>to predict</w:t>
            </w:r>
            <w:r w:rsidRPr="009269D3">
              <w:rPr>
                <w:rFonts w:asciiTheme="minorHAnsi" w:eastAsia="Times New Roman" w:hAnsiTheme="minorHAnsi" w:cstheme="minorHAnsi"/>
                <w:color w:val="000000"/>
                <w:sz w:val="22"/>
                <w:szCs w:val="22"/>
              </w:rPr>
              <w:t xml:space="preserve"> that the change in the education landscape as well as improvements in the equitable distribution of learning outcomes will be sustained, replicated, and/or augmented over the next five years (e.g., the change in the education landscape has a </w:t>
            </w:r>
            <w:r w:rsidRPr="009269D3">
              <w:rPr>
                <w:rFonts w:asciiTheme="minorHAnsi" w:eastAsia="Times New Roman" w:hAnsiTheme="minorHAnsi" w:cstheme="minorHAnsi"/>
                <w:b/>
                <w:color w:val="000000"/>
                <w:sz w:val="22"/>
                <w:szCs w:val="22"/>
              </w:rPr>
              <w:t xml:space="preserve">substantial support </w:t>
            </w:r>
            <w:r w:rsidRPr="009269D3">
              <w:rPr>
                <w:rFonts w:asciiTheme="minorHAnsi" w:eastAsia="Times New Roman" w:hAnsiTheme="minorHAnsi" w:cstheme="minorHAnsi"/>
                <w:color w:val="000000"/>
                <w:sz w:val="22"/>
                <w:szCs w:val="22"/>
              </w:rPr>
              <w:t>among</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the</w:t>
            </w:r>
            <w:r w:rsidRPr="009269D3">
              <w:rPr>
                <w:rFonts w:asciiTheme="minorHAnsi" w:eastAsia="Times New Roman" w:hAnsiTheme="minorHAnsi" w:cstheme="minorHAnsi"/>
                <w:b/>
                <w:color w:val="000000"/>
                <w:sz w:val="22"/>
                <w:szCs w:val="22"/>
              </w:rPr>
              <w:t xml:space="preserve"> </w:t>
            </w:r>
            <w:r w:rsidRPr="009269D3">
              <w:rPr>
                <w:rFonts w:asciiTheme="minorHAnsi" w:eastAsia="Times New Roman" w:hAnsiTheme="minorHAnsi" w:cstheme="minorHAnsi"/>
                <w:color w:val="000000"/>
                <w:sz w:val="22"/>
                <w:szCs w:val="22"/>
              </w:rPr>
              <w:t xml:space="preserve">educators and education officials responsible for implementing it and provides a </w:t>
            </w:r>
            <w:r w:rsidRPr="009269D3">
              <w:rPr>
                <w:rFonts w:asciiTheme="minorHAnsi" w:eastAsia="Times New Roman" w:hAnsiTheme="minorHAnsi" w:cstheme="minorHAnsi"/>
                <w:b/>
                <w:color w:val="000000"/>
                <w:sz w:val="22"/>
                <w:szCs w:val="22"/>
              </w:rPr>
              <w:t>compelling precedent</w:t>
            </w:r>
            <w:r w:rsidRPr="009269D3">
              <w:rPr>
                <w:rFonts w:asciiTheme="minorHAnsi" w:eastAsia="Times New Roman" w:hAnsiTheme="minorHAnsi" w:cstheme="minorHAnsi"/>
                <w:color w:val="000000"/>
                <w:sz w:val="22"/>
                <w:szCs w:val="22"/>
              </w:rPr>
              <w:t xml:space="preserve"> for removing other aspects of current inequities)</w:t>
            </w:r>
          </w:p>
          <w:bookmarkStart w:id="47" w:name="EX3_2_DR"/>
          <w:p w14:paraId="1F944335" w14:textId="4858A037" w:rsidR="00E34921" w:rsidRPr="009269D3" w:rsidRDefault="00E34921" w:rsidP="009338EC">
            <w:pPr>
              <w:rPr>
                <w:rFonts w:asciiTheme="minorHAnsi" w:eastAsia="Times New Roman" w:hAnsiTheme="minorHAnsi" w:cstheme="minorHAnsi"/>
                <w:color w:val="000000"/>
                <w:sz w:val="22"/>
                <w:szCs w:val="22"/>
              </w:rPr>
            </w:pPr>
            <w:r w:rsidRPr="009269D3">
              <w:rPr>
                <w:rFonts w:asciiTheme="minorHAnsi" w:eastAsia="Times New Roman" w:hAnsiTheme="minorHAnsi" w:cstheme="minorHAnsi"/>
                <w:color w:val="000000"/>
                <w:sz w:val="22"/>
                <w:szCs w:val="22"/>
              </w:rPr>
              <w:fldChar w:fldCharType="begin"/>
            </w:r>
            <w:r w:rsidRPr="009269D3">
              <w:rPr>
                <w:rFonts w:asciiTheme="minorHAnsi" w:eastAsia="Times New Roman" w:hAnsiTheme="minorHAnsi" w:cstheme="minorHAnsi"/>
                <w:color w:val="000000"/>
                <w:sz w:val="22"/>
                <w:szCs w:val="22"/>
              </w:rPr>
              <w:instrText>HYPERLINK  \l "EX3_2_D" \o "GYO programs provide new teachers. Even if the mentor program stopped right away, these new teachers would still be in the schools. In 2004 Illinois expanded the program state wide. (pg 190)..."</w:instrText>
            </w:r>
            <w:r w:rsidRPr="009269D3">
              <w:rPr>
                <w:rFonts w:asciiTheme="minorHAnsi" w:eastAsia="Times New Roman" w:hAnsiTheme="minorHAnsi" w:cstheme="minorHAnsi"/>
                <w:color w:val="000000"/>
                <w:sz w:val="22"/>
                <w:szCs w:val="22"/>
              </w:rPr>
              <w:fldChar w:fldCharType="end"/>
            </w:r>
            <w:bookmarkEnd w:id="47"/>
          </w:p>
        </w:tc>
      </w:tr>
    </w:tbl>
    <w:p w14:paraId="4055E14E" w14:textId="423B62B0" w:rsidR="00E34921" w:rsidRPr="00D1204B" w:rsidRDefault="00E34921" w:rsidP="009338EC">
      <w:pPr>
        <w:rPr>
          <w:rFonts w:asciiTheme="minorHAnsi" w:hAnsiTheme="minorHAnsi" w:cstheme="minorHAnsi"/>
        </w:rPr>
        <w:sectPr w:rsidR="00E34921" w:rsidRPr="00D1204B" w:rsidSect="009338EC">
          <w:pgSz w:w="15840" w:h="12240" w:orient="landscape"/>
          <w:pgMar w:top="432" w:right="432" w:bottom="432" w:left="432" w:header="720" w:footer="720" w:gutter="0"/>
          <w:cols w:space="720"/>
          <w:docGrid w:linePitch="360"/>
        </w:sectPr>
      </w:pPr>
    </w:p>
    <w:p w14:paraId="711BB395" w14:textId="77777777" w:rsidR="0030614C" w:rsidRDefault="0030614C" w:rsidP="00900D16">
      <w:pPr>
        <w:jc w:val="center"/>
        <w:rPr>
          <w:rFonts w:asciiTheme="minorHAnsi" w:hAnsiTheme="minorHAnsi"/>
          <w:sz w:val="22"/>
          <w:szCs w:val="22"/>
        </w:rPr>
      </w:pPr>
      <w:bookmarkStart w:id="48" w:name="_bookmark187"/>
      <w:bookmarkStart w:id="49" w:name="_bookmark189"/>
      <w:bookmarkStart w:id="50" w:name="_bookmark190"/>
      <w:bookmarkStart w:id="51" w:name="_bookmark191"/>
      <w:bookmarkStart w:id="52" w:name="_bookmark192"/>
      <w:bookmarkStart w:id="53" w:name="_bookmark193"/>
      <w:bookmarkStart w:id="54" w:name="_bookmark194"/>
      <w:bookmarkStart w:id="55" w:name="_bookmark195"/>
      <w:bookmarkStart w:id="56" w:name="_bookmark196"/>
      <w:bookmarkStart w:id="57" w:name="_bookmark197"/>
      <w:bookmarkStart w:id="58" w:name="_bookmark198"/>
      <w:bookmarkStart w:id="59" w:name="_bookmark199"/>
      <w:bookmarkStart w:id="60" w:name="_bookmark200"/>
      <w:bookmarkStart w:id="61" w:name="_bookmark201"/>
      <w:bookmarkStart w:id="62" w:name="_bookmark202"/>
      <w:bookmarkStart w:id="63" w:name="_bookmark203"/>
      <w:bookmarkStart w:id="64" w:name="_bookmark204"/>
      <w:bookmarkStart w:id="65" w:name="_bookmark205"/>
      <w:bookmarkStart w:id="66" w:name="_bookmark206"/>
      <w:bookmarkStart w:id="67" w:name="_bookmark207"/>
      <w:bookmarkStart w:id="68" w:name="_bookmark208"/>
      <w:bookmarkStart w:id="69" w:name="_bookmark209"/>
      <w:bookmarkStart w:id="70" w:name="_bookmark210"/>
      <w:bookmarkStart w:id="71" w:name="_bookmark211"/>
      <w:bookmarkStart w:id="72" w:name="_bookmark212"/>
      <w:bookmarkStart w:id="73" w:name="_bookmark213"/>
      <w:bookmarkStart w:id="74" w:name="_bookmark295"/>
      <w:bookmarkStart w:id="75" w:name="_bookmark296"/>
      <w:bookmarkStart w:id="76" w:name="_bookmark297"/>
      <w:bookmarkStart w:id="77" w:name="_bookmark309"/>
      <w:bookmarkStart w:id="78" w:name="_bookmark310"/>
      <w:bookmarkStart w:id="79" w:name="_bookmark32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EC55F74" w14:textId="77777777" w:rsidR="0030614C" w:rsidRDefault="0030614C" w:rsidP="00900D16">
      <w:pPr>
        <w:jc w:val="center"/>
        <w:rPr>
          <w:rFonts w:asciiTheme="minorHAnsi" w:hAnsiTheme="minorHAnsi"/>
          <w:sz w:val="22"/>
          <w:szCs w:val="22"/>
        </w:rPr>
      </w:pPr>
    </w:p>
    <w:p w14:paraId="04EBCD5F" w14:textId="77777777" w:rsidR="0030614C" w:rsidRDefault="0030614C" w:rsidP="00900D16">
      <w:pPr>
        <w:jc w:val="center"/>
        <w:rPr>
          <w:rFonts w:asciiTheme="minorHAnsi" w:hAnsiTheme="minorHAnsi"/>
          <w:sz w:val="22"/>
          <w:szCs w:val="22"/>
        </w:rPr>
      </w:pPr>
    </w:p>
    <w:p w14:paraId="65325C06" w14:textId="77777777" w:rsidR="0030614C" w:rsidRDefault="0030614C" w:rsidP="00900D16">
      <w:pPr>
        <w:jc w:val="center"/>
        <w:rPr>
          <w:rFonts w:asciiTheme="minorHAnsi" w:hAnsiTheme="minorHAnsi"/>
          <w:sz w:val="22"/>
          <w:szCs w:val="22"/>
        </w:rPr>
      </w:pPr>
    </w:p>
    <w:p w14:paraId="580139F4" w14:textId="77777777" w:rsidR="0030614C" w:rsidRDefault="0030614C" w:rsidP="00900D16">
      <w:pPr>
        <w:jc w:val="center"/>
        <w:rPr>
          <w:rFonts w:asciiTheme="minorHAnsi" w:hAnsiTheme="minorHAnsi"/>
          <w:sz w:val="22"/>
          <w:szCs w:val="22"/>
        </w:rPr>
      </w:pPr>
    </w:p>
    <w:p w14:paraId="4219356F" w14:textId="77777777" w:rsidR="0030614C" w:rsidRDefault="0030614C" w:rsidP="00900D16">
      <w:pPr>
        <w:jc w:val="center"/>
        <w:rPr>
          <w:rFonts w:asciiTheme="minorHAnsi" w:hAnsiTheme="minorHAnsi"/>
          <w:sz w:val="22"/>
          <w:szCs w:val="22"/>
        </w:rPr>
      </w:pPr>
    </w:p>
    <w:p w14:paraId="5C23BD76" w14:textId="77777777" w:rsidR="0030614C" w:rsidRDefault="0030614C" w:rsidP="00900D16">
      <w:pPr>
        <w:jc w:val="center"/>
        <w:rPr>
          <w:rFonts w:asciiTheme="minorHAnsi" w:hAnsiTheme="minorHAnsi"/>
          <w:sz w:val="22"/>
          <w:szCs w:val="22"/>
        </w:rPr>
      </w:pPr>
    </w:p>
    <w:p w14:paraId="62284569" w14:textId="77777777" w:rsidR="0030614C" w:rsidRDefault="0030614C" w:rsidP="00900D16">
      <w:pPr>
        <w:jc w:val="center"/>
        <w:rPr>
          <w:rFonts w:asciiTheme="minorHAnsi" w:hAnsiTheme="minorHAnsi"/>
          <w:sz w:val="22"/>
          <w:szCs w:val="22"/>
        </w:rPr>
      </w:pPr>
    </w:p>
    <w:p w14:paraId="3DFBBC6A" w14:textId="77777777" w:rsidR="0030614C" w:rsidRDefault="0030614C" w:rsidP="00900D16">
      <w:pPr>
        <w:jc w:val="center"/>
        <w:rPr>
          <w:rFonts w:asciiTheme="minorHAnsi" w:hAnsiTheme="minorHAnsi"/>
          <w:sz w:val="22"/>
          <w:szCs w:val="22"/>
        </w:rPr>
      </w:pPr>
    </w:p>
    <w:p w14:paraId="7D77FE3A" w14:textId="77777777" w:rsidR="0030614C" w:rsidRDefault="0030614C" w:rsidP="00900D16">
      <w:pPr>
        <w:jc w:val="center"/>
        <w:rPr>
          <w:rFonts w:asciiTheme="minorHAnsi" w:hAnsiTheme="minorHAnsi"/>
          <w:sz w:val="22"/>
          <w:szCs w:val="22"/>
        </w:rPr>
      </w:pPr>
    </w:p>
    <w:p w14:paraId="7F610176" w14:textId="77777777" w:rsidR="0030614C" w:rsidRDefault="0030614C" w:rsidP="00900D16">
      <w:pPr>
        <w:jc w:val="center"/>
        <w:rPr>
          <w:rFonts w:asciiTheme="minorHAnsi" w:hAnsiTheme="minorHAnsi"/>
          <w:sz w:val="22"/>
          <w:szCs w:val="22"/>
        </w:rPr>
      </w:pPr>
    </w:p>
    <w:p w14:paraId="4781F897" w14:textId="77777777" w:rsidR="0030614C" w:rsidRDefault="0030614C" w:rsidP="00900D16">
      <w:pPr>
        <w:jc w:val="center"/>
        <w:rPr>
          <w:rFonts w:asciiTheme="minorHAnsi" w:hAnsiTheme="minorHAnsi"/>
          <w:sz w:val="22"/>
          <w:szCs w:val="22"/>
        </w:rPr>
      </w:pPr>
    </w:p>
    <w:p w14:paraId="602A81E9" w14:textId="77777777" w:rsidR="0030614C" w:rsidRDefault="0030614C" w:rsidP="00900D16">
      <w:pPr>
        <w:jc w:val="center"/>
        <w:rPr>
          <w:rFonts w:asciiTheme="minorHAnsi" w:hAnsiTheme="minorHAnsi"/>
          <w:sz w:val="22"/>
          <w:szCs w:val="22"/>
        </w:rPr>
      </w:pPr>
    </w:p>
    <w:p w14:paraId="59C6A54E" w14:textId="77777777" w:rsidR="0030614C" w:rsidRDefault="0030614C" w:rsidP="00900D16">
      <w:pPr>
        <w:jc w:val="center"/>
        <w:rPr>
          <w:rFonts w:asciiTheme="minorHAnsi" w:hAnsiTheme="minorHAnsi"/>
          <w:sz w:val="22"/>
          <w:szCs w:val="22"/>
        </w:rPr>
      </w:pPr>
    </w:p>
    <w:p w14:paraId="34C07D20" w14:textId="77777777" w:rsidR="0030614C" w:rsidRDefault="0030614C" w:rsidP="00900D16">
      <w:pPr>
        <w:jc w:val="center"/>
        <w:rPr>
          <w:rFonts w:asciiTheme="minorHAnsi" w:hAnsiTheme="minorHAnsi"/>
          <w:sz w:val="22"/>
          <w:szCs w:val="22"/>
        </w:rPr>
      </w:pPr>
    </w:p>
    <w:p w14:paraId="578CFBA8" w14:textId="77777777" w:rsidR="0030614C" w:rsidRDefault="0030614C" w:rsidP="00900D16">
      <w:pPr>
        <w:jc w:val="center"/>
        <w:rPr>
          <w:rFonts w:asciiTheme="minorHAnsi" w:hAnsiTheme="minorHAnsi"/>
          <w:sz w:val="22"/>
          <w:szCs w:val="22"/>
        </w:rPr>
      </w:pPr>
    </w:p>
    <w:p w14:paraId="569F3D5D" w14:textId="77777777" w:rsidR="0030614C" w:rsidRDefault="0030614C" w:rsidP="00900D16">
      <w:pPr>
        <w:jc w:val="center"/>
        <w:rPr>
          <w:rFonts w:asciiTheme="minorHAnsi" w:hAnsiTheme="minorHAnsi"/>
          <w:sz w:val="22"/>
          <w:szCs w:val="22"/>
        </w:rPr>
      </w:pPr>
    </w:p>
    <w:p w14:paraId="3601F0C0" w14:textId="77777777" w:rsidR="0030614C" w:rsidRDefault="0030614C" w:rsidP="00900D16">
      <w:pPr>
        <w:jc w:val="center"/>
        <w:rPr>
          <w:rFonts w:asciiTheme="minorHAnsi" w:hAnsiTheme="minorHAnsi"/>
          <w:sz w:val="22"/>
          <w:szCs w:val="22"/>
        </w:rPr>
      </w:pPr>
    </w:p>
    <w:p w14:paraId="037DD909" w14:textId="77777777" w:rsidR="0030614C" w:rsidRDefault="0030614C" w:rsidP="00900D16">
      <w:pPr>
        <w:jc w:val="center"/>
        <w:rPr>
          <w:rFonts w:asciiTheme="minorHAnsi" w:hAnsiTheme="minorHAnsi"/>
          <w:sz w:val="22"/>
          <w:szCs w:val="22"/>
        </w:rPr>
      </w:pPr>
    </w:p>
    <w:p w14:paraId="0DFBD53C" w14:textId="77777777" w:rsidR="0030614C" w:rsidRDefault="0030614C" w:rsidP="00900D16">
      <w:pPr>
        <w:jc w:val="center"/>
        <w:rPr>
          <w:rFonts w:asciiTheme="minorHAnsi" w:hAnsiTheme="minorHAnsi"/>
          <w:sz w:val="22"/>
          <w:szCs w:val="22"/>
        </w:rPr>
      </w:pPr>
    </w:p>
    <w:p w14:paraId="117838A1" w14:textId="7FD72640" w:rsidR="00212989" w:rsidRPr="00D1204B" w:rsidRDefault="0030614C" w:rsidP="00900D16">
      <w:pPr>
        <w:jc w:val="center"/>
        <w:rPr>
          <w:rFonts w:asciiTheme="minorHAnsi" w:hAnsiTheme="minorHAnsi" w:cstheme="minorHAnsi"/>
        </w:rPr>
        <w:sectPr w:rsidR="00212989" w:rsidRPr="00D1204B" w:rsidSect="00900D16">
          <w:headerReference w:type="default" r:id="rId34"/>
          <w:footerReference w:type="default" r:id="rId35"/>
          <w:pgSz w:w="12240" w:h="15840"/>
          <w:pgMar w:top="432" w:right="432" w:bottom="432" w:left="432" w:header="720" w:footer="720" w:gutter="0"/>
          <w:cols w:space="720"/>
          <w:docGrid w:linePitch="360"/>
        </w:sectPr>
      </w:pPr>
      <w:r>
        <w:rPr>
          <w:rFonts w:asciiTheme="minorHAnsi" w:hAnsiTheme="minorHAnsi"/>
          <w:sz w:val="22"/>
          <w:szCs w:val="22"/>
        </w:rPr>
        <w:t>This page intentionally left blank</w:t>
      </w:r>
    </w:p>
    <w:p w14:paraId="4C21291E" w14:textId="77777777" w:rsidR="00516A17" w:rsidRPr="00D1204B" w:rsidRDefault="00B1114A" w:rsidP="00394AB0">
      <w:pPr>
        <w:pStyle w:val="Heading1"/>
        <w:spacing w:before="0" w:line="240" w:lineRule="auto"/>
        <w:jc w:val="center"/>
        <w:rPr>
          <w:rFonts w:asciiTheme="minorHAnsi" w:hAnsiTheme="minorHAnsi" w:cstheme="minorHAnsi"/>
          <w:b w:val="0"/>
          <w:color w:val="5B9BD5" w:themeColor="accent1"/>
          <w:sz w:val="32"/>
          <w:szCs w:val="32"/>
        </w:rPr>
      </w:pPr>
      <w:bookmarkStart w:id="80" w:name="_Toc420052721"/>
      <w:r w:rsidRPr="00D1204B">
        <w:rPr>
          <w:rFonts w:asciiTheme="minorHAnsi" w:hAnsiTheme="minorHAnsi" w:cstheme="minorHAnsi"/>
          <w:b w:val="0"/>
          <w:color w:val="5B9BD5" w:themeColor="accent1"/>
          <w:sz w:val="32"/>
          <w:szCs w:val="32"/>
        </w:rPr>
        <w:lastRenderedPageBreak/>
        <w:t>Bibliography</w:t>
      </w:r>
      <w:bookmarkEnd w:id="80"/>
    </w:p>
    <w:p w14:paraId="2F333951" w14:textId="77777777" w:rsidR="00A257DE" w:rsidRPr="00D1204B" w:rsidRDefault="00A257DE" w:rsidP="004E3E97">
      <w:pPr>
        <w:rPr>
          <w:rFonts w:asciiTheme="minorHAnsi" w:eastAsia="MS Mincho" w:hAnsiTheme="minorHAnsi" w:cstheme="minorHAnsi"/>
        </w:rPr>
      </w:pPr>
    </w:p>
    <w:p w14:paraId="5B2AB4F6" w14:textId="77777777" w:rsidR="005F08A0" w:rsidRPr="00D1204B" w:rsidRDefault="005F08A0" w:rsidP="005F08A0">
      <w:pPr>
        <w:ind w:left="720" w:hanging="720"/>
        <w:rPr>
          <w:rFonts w:asciiTheme="minorHAnsi" w:eastAsia="MS Mincho" w:hAnsiTheme="minorHAnsi" w:cstheme="minorHAnsi"/>
        </w:rPr>
      </w:pPr>
      <w:r w:rsidRPr="00D1204B">
        <w:rPr>
          <w:rFonts w:asciiTheme="minorHAnsi" w:eastAsia="MS Mincho" w:hAnsiTheme="minorHAnsi" w:cstheme="minorHAnsi"/>
        </w:rPr>
        <w:t>Alliance for Justice (2016</w:t>
      </w:r>
      <w:r w:rsidR="00E17192" w:rsidRPr="00D1204B">
        <w:rPr>
          <w:rFonts w:asciiTheme="minorHAnsi" w:eastAsia="MS Mincho" w:hAnsiTheme="minorHAnsi" w:cstheme="minorHAnsi"/>
        </w:rPr>
        <w:t>a</w:t>
      </w:r>
      <w:r w:rsidRPr="00D1204B">
        <w:rPr>
          <w:rFonts w:asciiTheme="minorHAnsi" w:eastAsia="MS Mincho" w:hAnsiTheme="minorHAnsi" w:cstheme="minorHAnsi"/>
        </w:rPr>
        <w:t xml:space="preserve">). Core Components of Community Organizing Evaluation. </w:t>
      </w:r>
      <w:hyperlink r:id="rId36" w:history="1">
        <w:r w:rsidRPr="00D1204B">
          <w:rPr>
            <w:rFonts w:asciiTheme="minorHAnsi" w:eastAsia="MS Mincho" w:hAnsiTheme="minorHAnsi" w:cstheme="minorHAnsi"/>
            <w:color w:val="0000FF"/>
            <w:u w:val="single"/>
          </w:rPr>
          <w:t>http://bolderadvocacy.org/tools-for-effective-advocacy/overview-of-evaluating-community-organizing/reco/core-components</w:t>
        </w:r>
      </w:hyperlink>
      <w:r w:rsidRPr="00D1204B">
        <w:rPr>
          <w:rFonts w:asciiTheme="minorHAnsi" w:eastAsia="MS Mincho" w:hAnsiTheme="minorHAnsi" w:cstheme="minorHAnsi"/>
        </w:rPr>
        <w:t xml:space="preserve"> </w:t>
      </w:r>
    </w:p>
    <w:p w14:paraId="106D27B9" w14:textId="77777777" w:rsidR="005F08A0" w:rsidRPr="00D1204B" w:rsidRDefault="005F08A0" w:rsidP="005F08A0">
      <w:pPr>
        <w:ind w:left="720" w:hanging="720"/>
        <w:rPr>
          <w:rFonts w:asciiTheme="minorHAnsi" w:eastAsia="MS Mincho" w:hAnsiTheme="minorHAnsi" w:cstheme="minorHAnsi"/>
        </w:rPr>
      </w:pPr>
    </w:p>
    <w:p w14:paraId="46999C54" w14:textId="77777777" w:rsidR="005F08A0" w:rsidRPr="00D1204B" w:rsidRDefault="005F08A0" w:rsidP="005F08A0">
      <w:pPr>
        <w:ind w:left="720" w:hanging="720"/>
        <w:rPr>
          <w:rFonts w:asciiTheme="minorHAnsi" w:eastAsia="MS Mincho" w:hAnsiTheme="minorHAnsi" w:cstheme="minorHAnsi"/>
        </w:rPr>
      </w:pPr>
      <w:r w:rsidRPr="00D1204B">
        <w:rPr>
          <w:rFonts w:asciiTheme="minorHAnsi" w:eastAsia="MS Mincho" w:hAnsiTheme="minorHAnsi" w:cstheme="minorHAnsi"/>
        </w:rPr>
        <w:t>Alliance for Justice. (2016</w:t>
      </w:r>
      <w:r w:rsidR="00E17192" w:rsidRPr="00D1204B">
        <w:rPr>
          <w:rFonts w:asciiTheme="minorHAnsi" w:eastAsia="MS Mincho" w:hAnsiTheme="minorHAnsi" w:cstheme="minorHAnsi"/>
        </w:rPr>
        <w:t>b</w:t>
      </w:r>
      <w:r w:rsidRPr="00D1204B">
        <w:rPr>
          <w:rFonts w:asciiTheme="minorHAnsi" w:eastAsia="MS Mincho" w:hAnsiTheme="minorHAnsi" w:cstheme="minorHAnsi"/>
        </w:rPr>
        <w:t>). PowerCheck: Community Organizing Capacity Tool.</w:t>
      </w:r>
      <w:r w:rsidRPr="00D1204B">
        <w:rPr>
          <w:rFonts w:asciiTheme="minorHAnsi" w:eastAsia="MS Mincho" w:hAnsiTheme="minorHAnsi" w:cstheme="minorHAnsi"/>
          <w:i/>
        </w:rPr>
        <w:t xml:space="preserve"> </w:t>
      </w:r>
      <w:hyperlink r:id="rId37" w:history="1">
        <w:r w:rsidRPr="00D1204B">
          <w:rPr>
            <w:rFonts w:asciiTheme="minorHAnsi" w:eastAsia="MS Mincho" w:hAnsiTheme="minorHAnsi" w:cstheme="minorHAnsi"/>
            <w:color w:val="0000FF"/>
            <w:u w:val="single"/>
          </w:rPr>
          <w:t>http://bolderadvocacy.org/tools-for-effective-advocacy/overview-of-evaluating-community-organizing/powercheck</w:t>
        </w:r>
      </w:hyperlink>
      <w:r w:rsidRPr="00D1204B">
        <w:rPr>
          <w:rFonts w:asciiTheme="minorHAnsi" w:eastAsia="MS Mincho" w:hAnsiTheme="minorHAnsi" w:cstheme="minorHAnsi"/>
        </w:rPr>
        <w:t xml:space="preserve"> </w:t>
      </w:r>
    </w:p>
    <w:p w14:paraId="0E0F1E3B" w14:textId="77777777" w:rsidR="00516A17" w:rsidRPr="00D1204B" w:rsidRDefault="00516A17" w:rsidP="00BC1CE2">
      <w:pPr>
        <w:rPr>
          <w:rFonts w:asciiTheme="minorHAnsi" w:eastAsia="MS Mincho" w:hAnsiTheme="minorHAnsi" w:cstheme="minorHAnsi"/>
        </w:rPr>
      </w:pPr>
    </w:p>
    <w:p w14:paraId="75077D7F"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 xml:space="preserve">Annenberg Institute for School Reform. </w:t>
      </w:r>
      <w:r w:rsidR="004E3E97" w:rsidRPr="00D1204B">
        <w:rPr>
          <w:rFonts w:asciiTheme="minorHAnsi" w:eastAsia="MS Mincho" w:hAnsiTheme="minorHAnsi" w:cstheme="minorHAnsi"/>
        </w:rPr>
        <w:t>(2012). Getting started in education organizing: Resources and strategies.</w:t>
      </w:r>
      <w:r w:rsidRPr="00D1204B">
        <w:rPr>
          <w:rFonts w:asciiTheme="minorHAnsi" w:eastAsia="MS Mincho" w:hAnsiTheme="minorHAnsi" w:cstheme="minorHAnsi"/>
        </w:rPr>
        <w:t xml:space="preserve"> Providence: Annenberg Institute for School Reform. </w:t>
      </w:r>
      <w:hyperlink r:id="rId38" w:history="1">
        <w:r w:rsidRPr="00D1204B">
          <w:rPr>
            <w:rFonts w:asciiTheme="minorHAnsi" w:eastAsia="MS Mincho" w:hAnsiTheme="minorHAnsi" w:cstheme="minorHAnsi"/>
            <w:color w:val="0000FF"/>
            <w:u w:val="single"/>
          </w:rPr>
          <w:t>http://annenberginstitute.org/sites/default/files/product/428/files/ResourcesStrategies.pdf</w:t>
        </w:r>
      </w:hyperlink>
      <w:r w:rsidRPr="00D1204B">
        <w:rPr>
          <w:rFonts w:asciiTheme="minorHAnsi" w:eastAsia="MS Mincho" w:hAnsiTheme="minorHAnsi" w:cstheme="minorHAnsi"/>
        </w:rPr>
        <w:t xml:space="preserve"> </w:t>
      </w:r>
    </w:p>
    <w:p w14:paraId="3B665697" w14:textId="77777777" w:rsidR="00516A17" w:rsidRPr="00D1204B" w:rsidRDefault="00516A17" w:rsidP="00516A17">
      <w:pPr>
        <w:ind w:left="720" w:hanging="720"/>
        <w:rPr>
          <w:rFonts w:asciiTheme="minorHAnsi" w:eastAsia="MS Mincho" w:hAnsiTheme="minorHAnsi" w:cstheme="minorHAnsi"/>
        </w:rPr>
      </w:pPr>
    </w:p>
    <w:p w14:paraId="6014B698" w14:textId="77777777" w:rsidR="00516A17" w:rsidRPr="00D1204B" w:rsidRDefault="004E3E97" w:rsidP="00516A17">
      <w:pPr>
        <w:ind w:left="720" w:hanging="720"/>
        <w:rPr>
          <w:rFonts w:asciiTheme="minorHAnsi" w:eastAsia="MS Mincho" w:hAnsiTheme="minorHAnsi" w:cstheme="minorHAnsi"/>
        </w:rPr>
      </w:pPr>
      <w:r w:rsidRPr="00D1204B">
        <w:rPr>
          <w:rFonts w:asciiTheme="minorHAnsi" w:eastAsia="MS Mincho" w:hAnsiTheme="minorHAnsi" w:cstheme="minorHAnsi"/>
        </w:rPr>
        <w:t>Asher, M. (2007). Gather the people: Education and t</w:t>
      </w:r>
      <w:r w:rsidR="00516A17" w:rsidRPr="00D1204B">
        <w:rPr>
          <w:rFonts w:asciiTheme="minorHAnsi" w:eastAsia="MS Mincho" w:hAnsiTheme="minorHAnsi" w:cstheme="minorHAnsi"/>
        </w:rPr>
        <w:t>rainin</w:t>
      </w:r>
      <w:r w:rsidRPr="00D1204B">
        <w:rPr>
          <w:rFonts w:asciiTheme="minorHAnsi" w:eastAsia="MS Mincho" w:hAnsiTheme="minorHAnsi" w:cstheme="minorHAnsi"/>
        </w:rPr>
        <w:t>g in community and congregational o</w:t>
      </w:r>
      <w:r w:rsidR="00516A17" w:rsidRPr="00D1204B">
        <w:rPr>
          <w:rFonts w:asciiTheme="minorHAnsi" w:eastAsia="MS Mincho" w:hAnsiTheme="minorHAnsi" w:cstheme="minorHAnsi"/>
        </w:rPr>
        <w:t xml:space="preserve">rganizing.” </w:t>
      </w:r>
      <w:hyperlink r:id="rId39" w:history="1">
        <w:r w:rsidR="00516A17" w:rsidRPr="00D1204B">
          <w:rPr>
            <w:rFonts w:asciiTheme="minorHAnsi" w:eastAsia="MS Mincho" w:hAnsiTheme="minorHAnsi" w:cstheme="minorHAnsi"/>
            <w:color w:val="0000FF"/>
            <w:u w:val="single"/>
          </w:rPr>
          <w:t>http://bolderadvocacy.org/wp-content/uploads/2013/11/ORG_EVAL.pdf</w:t>
        </w:r>
      </w:hyperlink>
      <w:r w:rsidR="00516A17" w:rsidRPr="00D1204B">
        <w:rPr>
          <w:rFonts w:asciiTheme="minorHAnsi" w:eastAsia="MS Mincho" w:hAnsiTheme="minorHAnsi" w:cstheme="minorHAnsi"/>
        </w:rPr>
        <w:t xml:space="preserve"> </w:t>
      </w:r>
    </w:p>
    <w:p w14:paraId="15ADD9F6" w14:textId="77777777" w:rsidR="00516A17" w:rsidRPr="00D1204B" w:rsidRDefault="00516A17" w:rsidP="00516A17">
      <w:pPr>
        <w:ind w:left="720" w:hanging="720"/>
        <w:rPr>
          <w:rFonts w:asciiTheme="minorHAnsi" w:eastAsia="MS Mincho" w:hAnsiTheme="minorHAnsi" w:cstheme="minorHAnsi"/>
        </w:rPr>
      </w:pPr>
    </w:p>
    <w:p w14:paraId="498F65B1"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Asian Communities for Reproductive J</w:t>
      </w:r>
      <w:r w:rsidR="004E3E97" w:rsidRPr="00D1204B">
        <w:rPr>
          <w:rFonts w:asciiTheme="minorHAnsi" w:eastAsia="MS Mincho" w:hAnsiTheme="minorHAnsi" w:cstheme="minorHAnsi"/>
        </w:rPr>
        <w:t>ustice. (2009). Movement building indicators.</w:t>
      </w:r>
      <w:r w:rsidRPr="00D1204B">
        <w:rPr>
          <w:rFonts w:asciiTheme="minorHAnsi" w:eastAsia="MS Mincho" w:hAnsiTheme="minorHAnsi" w:cstheme="minorHAnsi"/>
        </w:rPr>
        <w:t xml:space="preserve"> </w:t>
      </w:r>
      <w:hyperlink r:id="rId40" w:history="1">
        <w:r w:rsidRPr="00D1204B">
          <w:rPr>
            <w:rFonts w:asciiTheme="minorHAnsi" w:eastAsia="MS Mincho" w:hAnsiTheme="minorHAnsi" w:cstheme="minorHAnsi"/>
            <w:color w:val="0000FF"/>
            <w:u w:val="single"/>
          </w:rPr>
          <w:t>http://forwardtogether.org/assets/docs/ACRJ-MS6-Movement-Building-Indicators.pdf</w:t>
        </w:r>
      </w:hyperlink>
      <w:r w:rsidRPr="00D1204B">
        <w:rPr>
          <w:rFonts w:asciiTheme="minorHAnsi" w:eastAsia="MS Mincho" w:hAnsiTheme="minorHAnsi" w:cstheme="minorHAnsi"/>
        </w:rPr>
        <w:t xml:space="preserve"> </w:t>
      </w:r>
    </w:p>
    <w:p w14:paraId="1D3D2167" w14:textId="77777777" w:rsidR="00516A17" w:rsidRPr="00D1204B" w:rsidRDefault="00516A17" w:rsidP="005F08A0">
      <w:pPr>
        <w:rPr>
          <w:rFonts w:asciiTheme="minorHAnsi" w:eastAsia="MS Mincho" w:hAnsiTheme="minorHAnsi" w:cstheme="minorHAnsi"/>
        </w:rPr>
      </w:pPr>
    </w:p>
    <w:p w14:paraId="4D3727B0"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Brown</w:t>
      </w:r>
      <w:r w:rsidR="004E3E97" w:rsidRPr="00D1204B">
        <w:rPr>
          <w:rFonts w:asciiTheme="minorHAnsi" w:eastAsia="MS Mincho" w:hAnsiTheme="minorHAnsi" w:cstheme="minorHAnsi"/>
        </w:rPr>
        <w:t>, M.R</w:t>
      </w:r>
      <w:r w:rsidRPr="00D1204B">
        <w:rPr>
          <w:rFonts w:asciiTheme="minorHAnsi" w:eastAsia="MS Mincho" w:hAnsiTheme="minorHAnsi" w:cstheme="minorHAnsi"/>
        </w:rPr>
        <w:t>.</w:t>
      </w:r>
      <w:r w:rsidR="004E3E97" w:rsidRPr="00D1204B">
        <w:rPr>
          <w:rFonts w:asciiTheme="minorHAnsi" w:eastAsia="MS Mincho" w:hAnsiTheme="minorHAnsi" w:cstheme="minorHAnsi"/>
        </w:rPr>
        <w:t>, &amp; Catone, K.C. (2014). Family engagement and education: A research scan and r</w:t>
      </w:r>
      <w:r w:rsidRPr="00D1204B">
        <w:rPr>
          <w:rFonts w:asciiTheme="minorHAnsi" w:eastAsia="MS Mincho" w:hAnsiTheme="minorHAnsi" w:cstheme="minorHAnsi"/>
        </w:rPr>
        <w:t xml:space="preserve">ecommendations.” Providence: Annenberg Institute for School Reform. </w:t>
      </w:r>
      <w:hyperlink r:id="rId41" w:history="1">
        <w:r w:rsidRPr="00D1204B">
          <w:rPr>
            <w:rFonts w:asciiTheme="minorHAnsi" w:eastAsia="MS Mincho" w:hAnsiTheme="minorHAnsi" w:cstheme="minorHAnsi"/>
            <w:color w:val="0000FF"/>
            <w:u w:val="single"/>
          </w:rPr>
          <w:t>http://annenberginstitute.org/sites/default/files/product/816/files/FamilyEngagementEducation.pdf</w:t>
        </w:r>
      </w:hyperlink>
      <w:r w:rsidRPr="00D1204B">
        <w:rPr>
          <w:rFonts w:asciiTheme="minorHAnsi" w:eastAsia="MS Mincho" w:hAnsiTheme="minorHAnsi" w:cstheme="minorHAnsi"/>
        </w:rPr>
        <w:t xml:space="preserve"> </w:t>
      </w:r>
    </w:p>
    <w:p w14:paraId="57FA586A" w14:textId="77777777" w:rsidR="00516A17" w:rsidRPr="00D1204B" w:rsidRDefault="00516A17" w:rsidP="00516A17">
      <w:pPr>
        <w:ind w:left="720" w:hanging="720"/>
        <w:rPr>
          <w:rFonts w:asciiTheme="minorHAnsi" w:eastAsia="MS Mincho" w:hAnsiTheme="minorHAnsi" w:cstheme="minorHAnsi"/>
        </w:rPr>
      </w:pPr>
    </w:p>
    <w:p w14:paraId="3A1EAD4E"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Californians for Justice.</w:t>
      </w:r>
      <w:r w:rsidR="004E3E97" w:rsidRPr="00D1204B">
        <w:rPr>
          <w:rFonts w:asciiTheme="minorHAnsi" w:eastAsia="MS Mincho" w:hAnsiTheme="minorHAnsi" w:cstheme="minorHAnsi"/>
        </w:rPr>
        <w:t xml:space="preserve"> (2013).</w:t>
      </w:r>
      <w:r w:rsidRPr="00D1204B">
        <w:rPr>
          <w:rFonts w:asciiTheme="minorHAnsi" w:eastAsia="MS Mincho" w:hAnsiTheme="minorHAnsi" w:cstheme="minorHAnsi"/>
        </w:rPr>
        <w:t xml:space="preserve"> </w:t>
      </w:r>
      <w:r w:rsidR="004E3E97" w:rsidRPr="00D1204B">
        <w:rPr>
          <w:rFonts w:asciiTheme="minorHAnsi" w:eastAsia="MS Mincho" w:hAnsiTheme="minorHAnsi" w:cstheme="minorHAnsi"/>
        </w:rPr>
        <w:t>CFJ campaign t</w:t>
      </w:r>
      <w:r w:rsidRPr="00D1204B">
        <w:rPr>
          <w:rFonts w:asciiTheme="minorHAnsi" w:eastAsia="MS Mincho" w:hAnsiTheme="minorHAnsi" w:cstheme="minorHAnsi"/>
        </w:rPr>
        <w:t xml:space="preserve">ools. </w:t>
      </w:r>
      <w:hyperlink r:id="rId42" w:history="1">
        <w:r w:rsidRPr="00D1204B">
          <w:rPr>
            <w:rFonts w:asciiTheme="minorHAnsi" w:eastAsia="MS Mincho" w:hAnsiTheme="minorHAnsi" w:cstheme="minorHAnsi"/>
            <w:color w:val="0000FF"/>
            <w:u w:val="single"/>
          </w:rPr>
          <w:t>http://bolderadvocacy.org/wp-content/uploads/2013/04/campaign_planning_chart.pdf</w:t>
        </w:r>
      </w:hyperlink>
      <w:r w:rsidRPr="00D1204B">
        <w:rPr>
          <w:rFonts w:asciiTheme="minorHAnsi" w:eastAsia="MS Mincho" w:hAnsiTheme="minorHAnsi" w:cstheme="minorHAnsi"/>
        </w:rPr>
        <w:t xml:space="preserve"> </w:t>
      </w:r>
    </w:p>
    <w:p w14:paraId="45EB5829" w14:textId="77777777" w:rsidR="00516A17" w:rsidRPr="00D1204B" w:rsidRDefault="00516A17" w:rsidP="00516A17">
      <w:pPr>
        <w:ind w:left="720" w:hanging="720"/>
        <w:rPr>
          <w:rFonts w:asciiTheme="minorHAnsi" w:eastAsia="MS Mincho" w:hAnsiTheme="minorHAnsi" w:cstheme="minorHAnsi"/>
        </w:rPr>
      </w:pPr>
    </w:p>
    <w:p w14:paraId="70A1FA07" w14:textId="77777777" w:rsidR="00516A17" w:rsidRPr="00D1204B" w:rsidRDefault="004E3E97" w:rsidP="00516A17">
      <w:pPr>
        <w:ind w:left="720" w:hanging="720"/>
        <w:rPr>
          <w:rFonts w:asciiTheme="minorHAnsi" w:eastAsia="MS Mincho" w:hAnsiTheme="minorHAnsi" w:cstheme="minorHAnsi"/>
        </w:rPr>
      </w:pPr>
      <w:r w:rsidRPr="00D1204B">
        <w:rPr>
          <w:rFonts w:asciiTheme="minorHAnsi" w:eastAsia="MS Mincho" w:hAnsiTheme="minorHAnsi" w:cstheme="minorHAnsi"/>
        </w:rPr>
        <w:t>Chaskin, R.</w:t>
      </w:r>
      <w:r w:rsidR="00516A17" w:rsidRPr="00D1204B">
        <w:rPr>
          <w:rFonts w:asciiTheme="minorHAnsi" w:eastAsia="MS Mincho" w:hAnsiTheme="minorHAnsi" w:cstheme="minorHAnsi"/>
        </w:rPr>
        <w:t xml:space="preserve">J., </w:t>
      </w:r>
      <w:r w:rsidR="005C0573">
        <w:rPr>
          <w:rFonts w:asciiTheme="minorHAnsi" w:eastAsia="MS Mincho" w:hAnsiTheme="minorHAnsi" w:cstheme="minorHAnsi"/>
        </w:rPr>
        <w:t>Chipenda-Dansokho, S., Josep</w:t>
      </w:r>
      <w:r w:rsidRPr="00D1204B">
        <w:rPr>
          <w:rFonts w:asciiTheme="minorHAnsi" w:eastAsia="MS Mincho" w:hAnsiTheme="minorHAnsi" w:cstheme="minorHAnsi"/>
        </w:rPr>
        <w:t>h, M., &amp; Richards, C. (2001). An e</w:t>
      </w:r>
      <w:r w:rsidR="00516A17" w:rsidRPr="00D1204B">
        <w:rPr>
          <w:rFonts w:asciiTheme="minorHAnsi" w:eastAsia="MS Mincho" w:hAnsiTheme="minorHAnsi" w:cstheme="minorHAnsi"/>
        </w:rPr>
        <w:t xml:space="preserve">valuation of the Ford Foundation's Neighborhood and Family Initiative.” Ford Foundation. </w:t>
      </w:r>
      <w:hyperlink r:id="rId43" w:history="1">
        <w:r w:rsidR="00516A17" w:rsidRPr="00D1204B">
          <w:rPr>
            <w:rFonts w:asciiTheme="minorHAnsi" w:eastAsia="MS Mincho" w:hAnsiTheme="minorHAnsi" w:cstheme="minorHAnsi"/>
            <w:color w:val="0000FF"/>
            <w:u w:val="single"/>
          </w:rPr>
          <w:t>http://www.chapinhall.org/research/report/evaluation-ford-foundations-neighborhood-and-family-initiative</w:t>
        </w:r>
      </w:hyperlink>
      <w:r w:rsidR="00516A17" w:rsidRPr="00D1204B">
        <w:rPr>
          <w:rFonts w:asciiTheme="minorHAnsi" w:eastAsia="MS Mincho" w:hAnsiTheme="minorHAnsi" w:cstheme="minorHAnsi"/>
        </w:rPr>
        <w:t xml:space="preserve"> </w:t>
      </w:r>
    </w:p>
    <w:p w14:paraId="1101D648" w14:textId="77777777" w:rsidR="008D4BF9" w:rsidRPr="00D1204B" w:rsidRDefault="008D4BF9" w:rsidP="00BC1CE2">
      <w:pPr>
        <w:rPr>
          <w:rFonts w:asciiTheme="minorHAnsi" w:eastAsia="MS Mincho" w:hAnsiTheme="minorHAnsi" w:cstheme="minorHAnsi"/>
        </w:rPr>
      </w:pPr>
    </w:p>
    <w:p w14:paraId="0E8645D3" w14:textId="77777777" w:rsidR="00516A17" w:rsidRPr="00D1204B" w:rsidRDefault="004E3E97" w:rsidP="00516A17">
      <w:pPr>
        <w:ind w:left="720" w:hanging="720"/>
        <w:rPr>
          <w:rFonts w:asciiTheme="minorHAnsi" w:eastAsia="MS Mincho" w:hAnsiTheme="minorHAnsi" w:cstheme="minorHAnsi"/>
        </w:rPr>
      </w:pPr>
      <w:r w:rsidRPr="00D1204B">
        <w:rPr>
          <w:rFonts w:asciiTheme="minorHAnsi" w:eastAsia="MS Mincho" w:hAnsiTheme="minorHAnsi" w:cstheme="minorHAnsi"/>
        </w:rPr>
        <w:t>Chaskin, R.J., George, R.M., Skyles, A., &amp; Guiltinan, S. (2006). Measuring social capital: An exploration in community-research partnership.</w:t>
      </w:r>
      <w:r w:rsidR="00516A17" w:rsidRPr="00D1204B">
        <w:rPr>
          <w:rFonts w:asciiTheme="minorHAnsi" w:eastAsia="MS Mincho" w:hAnsiTheme="minorHAnsi" w:cstheme="minorHAnsi"/>
        </w:rPr>
        <w:t xml:space="preserve"> Journal of Community Psychology</w:t>
      </w:r>
      <w:r w:rsidRPr="00D1204B">
        <w:rPr>
          <w:rFonts w:asciiTheme="minorHAnsi" w:eastAsia="MS Mincho" w:hAnsiTheme="minorHAnsi" w:cstheme="minorHAnsi"/>
        </w:rPr>
        <w:t xml:space="preserve">, </w:t>
      </w:r>
      <w:r w:rsidR="00516A17" w:rsidRPr="00D1204B">
        <w:rPr>
          <w:rFonts w:asciiTheme="minorHAnsi" w:eastAsia="MS Mincho" w:hAnsiTheme="minorHAnsi" w:cstheme="minorHAnsi"/>
        </w:rPr>
        <w:t>34</w:t>
      </w:r>
      <w:r w:rsidR="009837B6" w:rsidRPr="00D1204B">
        <w:rPr>
          <w:rFonts w:asciiTheme="minorHAnsi" w:eastAsia="MS Mincho" w:hAnsiTheme="minorHAnsi" w:cstheme="minorHAnsi"/>
        </w:rPr>
        <w:t xml:space="preserve">(4), pp. 489-514. </w:t>
      </w:r>
      <w:r w:rsidR="00516A17" w:rsidRPr="00D1204B">
        <w:rPr>
          <w:rFonts w:asciiTheme="minorHAnsi" w:eastAsia="MS Mincho" w:hAnsiTheme="minorHAnsi" w:cstheme="minorHAnsi"/>
        </w:rPr>
        <w:t xml:space="preserve"> </w:t>
      </w:r>
      <w:hyperlink r:id="rId44" w:history="1">
        <w:r w:rsidR="00516A17" w:rsidRPr="00D1204B">
          <w:rPr>
            <w:rFonts w:asciiTheme="minorHAnsi" w:eastAsia="MS Mincho" w:hAnsiTheme="minorHAnsi" w:cstheme="minorHAnsi"/>
            <w:color w:val="0000FF"/>
            <w:u w:val="single"/>
          </w:rPr>
          <w:t>http://srdc.msstate.edu/fop/levelthree/trainarc/socialcapital/measuringsocialcapital-chaskin2006.pdf</w:t>
        </w:r>
      </w:hyperlink>
      <w:r w:rsidR="00516A17" w:rsidRPr="00D1204B">
        <w:rPr>
          <w:rFonts w:asciiTheme="minorHAnsi" w:eastAsia="MS Mincho" w:hAnsiTheme="minorHAnsi" w:cstheme="minorHAnsi"/>
        </w:rPr>
        <w:t xml:space="preserve"> </w:t>
      </w:r>
    </w:p>
    <w:p w14:paraId="503175EF" w14:textId="77777777" w:rsidR="00516A17" w:rsidRPr="00D1204B" w:rsidRDefault="00516A17" w:rsidP="00516A17">
      <w:pPr>
        <w:rPr>
          <w:rFonts w:asciiTheme="minorHAnsi" w:eastAsia="MS Mincho" w:hAnsiTheme="minorHAnsi" w:cstheme="minorHAnsi"/>
        </w:rPr>
      </w:pPr>
    </w:p>
    <w:p w14:paraId="14863A34" w14:textId="77777777" w:rsidR="00516A17" w:rsidRPr="00D1204B" w:rsidRDefault="004E3E97" w:rsidP="004E3E97">
      <w:pPr>
        <w:rPr>
          <w:rFonts w:asciiTheme="minorHAnsi" w:eastAsia="MS Mincho" w:hAnsiTheme="minorHAnsi" w:cstheme="minorHAnsi"/>
        </w:rPr>
      </w:pPr>
      <w:r w:rsidRPr="00D1204B">
        <w:rPr>
          <w:rFonts w:asciiTheme="minorHAnsi" w:eastAsia="MS Mincho" w:hAnsiTheme="minorHAnsi" w:cstheme="minorHAnsi"/>
        </w:rPr>
        <w:t>Center for Popular Democracy.</w:t>
      </w:r>
      <w:r w:rsidR="00565B5D" w:rsidRPr="00D1204B">
        <w:rPr>
          <w:rFonts w:asciiTheme="minorHAnsi" w:eastAsia="MS Mincho" w:hAnsiTheme="minorHAnsi" w:cstheme="minorHAnsi"/>
        </w:rPr>
        <w:t xml:space="preserve"> (2015).</w:t>
      </w:r>
      <w:r w:rsidRPr="00D1204B">
        <w:rPr>
          <w:rFonts w:asciiTheme="minorHAnsi" w:eastAsia="MS Mincho" w:hAnsiTheme="minorHAnsi" w:cstheme="minorHAnsi"/>
        </w:rPr>
        <w:t xml:space="preserve"> CPD Evaluation Framework </w:t>
      </w:r>
      <w:r w:rsidR="00516A17" w:rsidRPr="00D1204B">
        <w:rPr>
          <w:rFonts w:asciiTheme="minorHAnsi" w:eastAsia="MS Mincho" w:hAnsiTheme="minorHAnsi" w:cstheme="minorHAnsi"/>
        </w:rPr>
        <w:t>(internal).</w:t>
      </w:r>
    </w:p>
    <w:p w14:paraId="7C739156" w14:textId="77777777" w:rsidR="00516A17" w:rsidRPr="00D1204B" w:rsidRDefault="00516A17" w:rsidP="00516A17">
      <w:pPr>
        <w:rPr>
          <w:rFonts w:asciiTheme="minorHAnsi" w:eastAsia="MS Mincho" w:hAnsiTheme="minorHAnsi" w:cstheme="minorHAnsi"/>
        </w:rPr>
      </w:pPr>
    </w:p>
    <w:p w14:paraId="789B9623" w14:textId="77777777" w:rsidR="00516A17" w:rsidRPr="00D1204B" w:rsidRDefault="00516A17" w:rsidP="00516A17">
      <w:pPr>
        <w:rPr>
          <w:rFonts w:asciiTheme="minorHAnsi" w:eastAsia="MS Mincho" w:hAnsiTheme="minorHAnsi" w:cstheme="minorHAnsi"/>
        </w:rPr>
      </w:pPr>
      <w:r w:rsidRPr="00D1204B">
        <w:rPr>
          <w:rFonts w:asciiTheme="minorHAnsi" w:eastAsia="MS Mincho" w:hAnsiTheme="minorHAnsi" w:cstheme="minorHAnsi"/>
        </w:rPr>
        <w:t>FaithActs</w:t>
      </w:r>
      <w:r w:rsidR="00741C57" w:rsidRPr="00D1204B">
        <w:rPr>
          <w:rFonts w:asciiTheme="minorHAnsi" w:eastAsia="MS Mincho" w:hAnsiTheme="minorHAnsi" w:cstheme="minorHAnsi"/>
        </w:rPr>
        <w:t xml:space="preserve"> for Education. </w:t>
      </w:r>
      <w:r w:rsidRPr="00D1204B">
        <w:rPr>
          <w:rFonts w:asciiTheme="minorHAnsi" w:eastAsia="MS Mincho" w:hAnsiTheme="minorHAnsi" w:cstheme="minorHAnsi"/>
        </w:rPr>
        <w:t>Fai</w:t>
      </w:r>
      <w:r w:rsidR="00741C57" w:rsidRPr="00D1204B">
        <w:rPr>
          <w:rFonts w:asciiTheme="minorHAnsi" w:eastAsia="MS Mincho" w:hAnsiTheme="minorHAnsi" w:cstheme="minorHAnsi"/>
        </w:rPr>
        <w:t>thActs Participant Exit Survey</w:t>
      </w:r>
      <w:r w:rsidRPr="00D1204B">
        <w:rPr>
          <w:rFonts w:asciiTheme="minorHAnsi" w:eastAsia="MS Mincho" w:hAnsiTheme="minorHAnsi" w:cstheme="minorHAnsi"/>
        </w:rPr>
        <w:t xml:space="preserve"> (internal).</w:t>
      </w:r>
    </w:p>
    <w:p w14:paraId="03DBAD56" w14:textId="77777777" w:rsidR="00516A17" w:rsidRPr="00D1204B" w:rsidRDefault="00516A17" w:rsidP="00516A17">
      <w:pPr>
        <w:rPr>
          <w:rFonts w:asciiTheme="minorHAnsi" w:eastAsia="MS Mincho" w:hAnsiTheme="minorHAnsi" w:cstheme="minorHAnsi"/>
        </w:rPr>
      </w:pPr>
    </w:p>
    <w:p w14:paraId="1D957005" w14:textId="77777777" w:rsidR="00516A17" w:rsidRPr="00D1204B" w:rsidRDefault="00741C57" w:rsidP="00516A17">
      <w:pPr>
        <w:ind w:left="720" w:hanging="720"/>
        <w:rPr>
          <w:rFonts w:asciiTheme="minorHAnsi" w:eastAsia="MS Mincho" w:hAnsiTheme="minorHAnsi" w:cstheme="minorHAnsi"/>
        </w:rPr>
      </w:pPr>
      <w:r w:rsidRPr="00D1204B">
        <w:rPr>
          <w:rFonts w:asciiTheme="minorHAnsi" w:eastAsia="MS Mincho" w:hAnsiTheme="minorHAnsi" w:cstheme="minorHAnsi"/>
        </w:rPr>
        <w:t>Fine, M</w:t>
      </w:r>
      <w:r w:rsidR="00516A17" w:rsidRPr="00D1204B">
        <w:rPr>
          <w:rFonts w:asciiTheme="minorHAnsi" w:eastAsia="MS Mincho" w:hAnsiTheme="minorHAnsi" w:cstheme="minorHAnsi"/>
        </w:rPr>
        <w:t xml:space="preserve">. </w:t>
      </w:r>
      <w:r w:rsidRPr="00D1204B">
        <w:rPr>
          <w:rFonts w:asciiTheme="minorHAnsi" w:eastAsia="MS Mincho" w:hAnsiTheme="minorHAnsi" w:cstheme="minorHAnsi"/>
        </w:rPr>
        <w:t xml:space="preserve"> (2007). Creating change through community organizing: Funding strategies that develop local leadership and build collective p</w:t>
      </w:r>
      <w:r w:rsidR="00516A17" w:rsidRPr="00D1204B">
        <w:rPr>
          <w:rFonts w:asciiTheme="minorHAnsi" w:eastAsia="MS Mincho" w:hAnsiTheme="minorHAnsi" w:cstheme="minorHAnsi"/>
        </w:rPr>
        <w:t>ower.” Minnesota Council on Fou</w:t>
      </w:r>
      <w:r w:rsidRPr="00D1204B">
        <w:rPr>
          <w:rFonts w:asciiTheme="minorHAnsi" w:eastAsia="MS Mincho" w:hAnsiTheme="minorHAnsi" w:cstheme="minorHAnsi"/>
        </w:rPr>
        <w:t>ndations.</w:t>
      </w:r>
      <w:r w:rsidR="00516A17" w:rsidRPr="00D1204B">
        <w:rPr>
          <w:rFonts w:asciiTheme="minorHAnsi" w:eastAsia="MS Mincho" w:hAnsiTheme="minorHAnsi" w:cstheme="minorHAnsi"/>
        </w:rPr>
        <w:t xml:space="preserve"> </w:t>
      </w:r>
      <w:hyperlink r:id="rId45" w:history="1">
        <w:r w:rsidR="00516A17" w:rsidRPr="00D1204B">
          <w:rPr>
            <w:rFonts w:asciiTheme="minorHAnsi" w:eastAsia="MS Mincho" w:hAnsiTheme="minorHAnsi" w:cstheme="minorHAnsi"/>
            <w:color w:val="0000FF"/>
            <w:u w:val="single"/>
          </w:rPr>
          <w:t>http://bolderadvocacy.org/wp-content/uploads/2013/11/Marjorie-Fine-Presentation-to-MN-CoF.pdf</w:t>
        </w:r>
      </w:hyperlink>
      <w:r w:rsidR="00516A17" w:rsidRPr="00D1204B">
        <w:rPr>
          <w:rFonts w:asciiTheme="minorHAnsi" w:eastAsia="MS Mincho" w:hAnsiTheme="minorHAnsi" w:cstheme="minorHAnsi"/>
        </w:rPr>
        <w:t xml:space="preserve"> </w:t>
      </w:r>
    </w:p>
    <w:p w14:paraId="08F73701" w14:textId="77777777" w:rsidR="00516A17" w:rsidRPr="00D1204B" w:rsidRDefault="00516A17" w:rsidP="00516A17">
      <w:pPr>
        <w:ind w:left="720" w:hanging="720"/>
        <w:rPr>
          <w:rFonts w:asciiTheme="minorHAnsi" w:eastAsia="MS Mincho" w:hAnsiTheme="minorHAnsi" w:cstheme="minorHAnsi"/>
        </w:rPr>
      </w:pPr>
    </w:p>
    <w:p w14:paraId="0F05C3E9" w14:textId="77777777" w:rsidR="00516A17" w:rsidRPr="00D1204B" w:rsidRDefault="00A10A79" w:rsidP="00516A17">
      <w:pPr>
        <w:ind w:left="720" w:hanging="720"/>
        <w:rPr>
          <w:rFonts w:asciiTheme="minorHAnsi" w:eastAsia="MS Mincho" w:hAnsiTheme="minorHAnsi" w:cstheme="minorHAnsi"/>
        </w:rPr>
      </w:pPr>
      <w:r w:rsidRPr="00D1204B">
        <w:rPr>
          <w:rFonts w:asciiTheme="minorHAnsi" w:eastAsia="MS Mincho" w:hAnsiTheme="minorHAnsi" w:cstheme="minorHAnsi"/>
        </w:rPr>
        <w:lastRenderedPageBreak/>
        <w:t>Fink, B</w:t>
      </w:r>
      <w:r w:rsidR="00516A17" w:rsidRPr="00D1204B">
        <w:rPr>
          <w:rFonts w:asciiTheme="minorHAnsi" w:eastAsia="MS Mincho" w:hAnsiTheme="minorHAnsi" w:cstheme="minorHAnsi"/>
        </w:rPr>
        <w:t>.</w:t>
      </w:r>
      <w:r w:rsidRPr="00D1204B">
        <w:rPr>
          <w:rFonts w:asciiTheme="minorHAnsi" w:eastAsia="MS Mincho" w:hAnsiTheme="minorHAnsi" w:cstheme="minorHAnsi"/>
        </w:rPr>
        <w:t>, &amp; Engel, J. (2006). Capacity b</w:t>
      </w:r>
      <w:r w:rsidR="00516A17" w:rsidRPr="00D1204B">
        <w:rPr>
          <w:rFonts w:asciiTheme="minorHAnsi" w:eastAsia="MS Mincho" w:hAnsiTheme="minorHAnsi" w:cstheme="minorHAnsi"/>
        </w:rPr>
        <w:t>e</w:t>
      </w:r>
      <w:r w:rsidRPr="00D1204B">
        <w:rPr>
          <w:rFonts w:asciiTheme="minorHAnsi" w:eastAsia="MS Mincho" w:hAnsiTheme="minorHAnsi" w:cstheme="minorHAnsi"/>
        </w:rPr>
        <w:t>nchmarking tool for faith- and community-based o</w:t>
      </w:r>
      <w:r w:rsidR="00516A17" w:rsidRPr="00D1204B">
        <w:rPr>
          <w:rFonts w:asciiTheme="minorHAnsi" w:eastAsia="MS Mincho" w:hAnsiTheme="minorHAnsi" w:cstheme="minorHAnsi"/>
        </w:rPr>
        <w:t>rganizations</w:t>
      </w:r>
      <w:r w:rsidRPr="00D1204B">
        <w:rPr>
          <w:rFonts w:asciiTheme="minorHAnsi" w:eastAsia="MS Mincho" w:hAnsiTheme="minorHAnsi" w:cstheme="minorHAnsi"/>
        </w:rPr>
        <w:t>.” Branch Associates, Inc.</w:t>
      </w:r>
      <w:r w:rsidR="00516A17" w:rsidRPr="00D1204B">
        <w:rPr>
          <w:rFonts w:asciiTheme="minorHAnsi" w:eastAsia="MS Mincho" w:hAnsiTheme="minorHAnsi" w:cstheme="minorHAnsi"/>
        </w:rPr>
        <w:t xml:space="preserve"> </w:t>
      </w:r>
      <w:hyperlink r:id="rId46" w:history="1">
        <w:r w:rsidR="00516A17" w:rsidRPr="00D1204B">
          <w:rPr>
            <w:rFonts w:asciiTheme="minorHAnsi" w:eastAsia="MS Mincho" w:hAnsiTheme="minorHAnsi" w:cstheme="minorHAnsi"/>
            <w:color w:val="0000FF"/>
            <w:u w:val="single"/>
          </w:rPr>
          <w:t>http://onestarfoundation.org/wp-content/themes/OneStar/documents/Capacity_Benchmarking_Tool.pdf</w:t>
        </w:r>
      </w:hyperlink>
      <w:r w:rsidR="00516A17" w:rsidRPr="00D1204B">
        <w:rPr>
          <w:rFonts w:asciiTheme="minorHAnsi" w:eastAsia="MS Mincho" w:hAnsiTheme="minorHAnsi" w:cstheme="minorHAnsi"/>
        </w:rPr>
        <w:t xml:space="preserve">  </w:t>
      </w:r>
    </w:p>
    <w:p w14:paraId="6B396B01" w14:textId="77777777" w:rsidR="00741C57" w:rsidRPr="00D1204B" w:rsidRDefault="00741C57" w:rsidP="00A10A79">
      <w:pPr>
        <w:rPr>
          <w:rFonts w:asciiTheme="minorHAnsi" w:eastAsia="MS Mincho" w:hAnsiTheme="minorHAnsi" w:cstheme="minorHAnsi"/>
        </w:rPr>
      </w:pPr>
    </w:p>
    <w:p w14:paraId="14CAE965" w14:textId="77777777" w:rsidR="00516A17" w:rsidRPr="00D1204B" w:rsidRDefault="00A10A79" w:rsidP="00516A17">
      <w:pPr>
        <w:ind w:left="720" w:hanging="720"/>
        <w:rPr>
          <w:rFonts w:asciiTheme="minorHAnsi" w:eastAsia="MS Mincho" w:hAnsiTheme="minorHAnsi" w:cstheme="minorHAnsi"/>
        </w:rPr>
      </w:pPr>
      <w:r w:rsidRPr="00D1204B">
        <w:rPr>
          <w:rFonts w:asciiTheme="minorHAnsi" w:eastAsia="MS Mincho" w:hAnsiTheme="minorHAnsi" w:cstheme="minorHAnsi"/>
        </w:rPr>
        <w:t>Foster, C.C., &amp; Louie, J</w:t>
      </w:r>
      <w:r w:rsidR="00516A17" w:rsidRPr="00D1204B">
        <w:rPr>
          <w:rFonts w:asciiTheme="minorHAnsi" w:eastAsia="MS Mincho" w:hAnsiTheme="minorHAnsi" w:cstheme="minorHAnsi"/>
        </w:rPr>
        <w:t>.</w:t>
      </w:r>
      <w:r w:rsidRPr="00D1204B">
        <w:rPr>
          <w:rFonts w:asciiTheme="minorHAnsi" w:eastAsia="MS Mincho" w:hAnsiTheme="minorHAnsi" w:cstheme="minorHAnsi"/>
        </w:rPr>
        <w:t xml:space="preserve"> (2010</w:t>
      </w:r>
      <w:r w:rsidR="00AE3818" w:rsidRPr="00D1204B">
        <w:rPr>
          <w:rFonts w:asciiTheme="minorHAnsi" w:eastAsia="MS Mincho" w:hAnsiTheme="minorHAnsi" w:cstheme="minorHAnsi"/>
        </w:rPr>
        <w:t>a</w:t>
      </w:r>
      <w:r w:rsidRPr="00D1204B">
        <w:rPr>
          <w:rFonts w:asciiTheme="minorHAnsi" w:eastAsia="MS Mincho" w:hAnsiTheme="minorHAnsi" w:cstheme="minorHAnsi"/>
        </w:rPr>
        <w:t xml:space="preserve">). </w:t>
      </w:r>
      <w:r w:rsidR="00516A17" w:rsidRPr="00D1204B">
        <w:rPr>
          <w:rFonts w:asciiTheme="minorHAnsi" w:eastAsia="MS Mincho" w:hAnsiTheme="minorHAnsi" w:cstheme="minorHAnsi"/>
        </w:rPr>
        <w:t xml:space="preserve">Do-It-Yourself Evaluation of Community Organizing. </w:t>
      </w:r>
      <w:r w:rsidRPr="00D1204B">
        <w:rPr>
          <w:rFonts w:asciiTheme="minorHAnsi" w:eastAsia="MS Mincho" w:hAnsiTheme="minorHAnsi" w:cstheme="minorHAnsi"/>
        </w:rPr>
        <w:t xml:space="preserve">Blueprint Research &amp; Design. </w:t>
      </w:r>
      <w:hyperlink r:id="rId47" w:history="1">
        <w:r w:rsidR="00516A17" w:rsidRPr="00D1204B">
          <w:rPr>
            <w:rFonts w:asciiTheme="minorHAnsi" w:eastAsia="MS Mincho" w:hAnsiTheme="minorHAnsi" w:cstheme="minorHAnsi"/>
            <w:color w:val="0000FF"/>
            <w:u w:val="single"/>
          </w:rPr>
          <w:t>http://bolderadvocacy.org/reco-resource/do-it-yourself-evaluation-of-community-organizing</w:t>
        </w:r>
      </w:hyperlink>
      <w:r w:rsidR="00516A17" w:rsidRPr="00D1204B">
        <w:rPr>
          <w:rFonts w:asciiTheme="minorHAnsi" w:eastAsia="MS Mincho" w:hAnsiTheme="minorHAnsi" w:cstheme="minorHAnsi"/>
        </w:rPr>
        <w:t xml:space="preserve"> </w:t>
      </w:r>
    </w:p>
    <w:p w14:paraId="47688E0D" w14:textId="77777777" w:rsidR="00516A17" w:rsidRPr="00D1204B" w:rsidRDefault="00516A17" w:rsidP="00516A17">
      <w:pPr>
        <w:ind w:left="720" w:hanging="720"/>
        <w:rPr>
          <w:rFonts w:asciiTheme="minorHAnsi" w:eastAsia="MS Mincho" w:hAnsiTheme="minorHAnsi" w:cstheme="minorHAnsi"/>
        </w:rPr>
      </w:pPr>
    </w:p>
    <w:p w14:paraId="111E51B5" w14:textId="77777777" w:rsidR="00516A17" w:rsidRPr="00D1204B" w:rsidRDefault="00A257DE" w:rsidP="00516A17">
      <w:pPr>
        <w:ind w:left="720" w:hanging="720"/>
        <w:rPr>
          <w:rFonts w:asciiTheme="minorHAnsi" w:eastAsia="MS Mincho" w:hAnsiTheme="minorHAnsi" w:cstheme="minorHAnsi"/>
        </w:rPr>
      </w:pPr>
      <w:r w:rsidRPr="00D1204B">
        <w:rPr>
          <w:rFonts w:asciiTheme="minorHAnsi" w:eastAsia="MS Mincho" w:hAnsiTheme="minorHAnsi" w:cstheme="minorHAnsi"/>
        </w:rPr>
        <w:t>Foster, C.C. and Louie, J</w:t>
      </w:r>
      <w:r w:rsidR="00516A17" w:rsidRPr="00D1204B">
        <w:rPr>
          <w:rFonts w:asciiTheme="minorHAnsi" w:eastAsia="MS Mincho" w:hAnsiTheme="minorHAnsi" w:cstheme="minorHAnsi"/>
        </w:rPr>
        <w:t xml:space="preserve">. </w:t>
      </w:r>
      <w:r w:rsidRPr="00D1204B">
        <w:rPr>
          <w:rFonts w:asciiTheme="minorHAnsi" w:eastAsia="MS Mincho" w:hAnsiTheme="minorHAnsi" w:cstheme="minorHAnsi"/>
        </w:rPr>
        <w:t>(2010</w:t>
      </w:r>
      <w:r w:rsidR="00AE3818" w:rsidRPr="00D1204B">
        <w:rPr>
          <w:rFonts w:asciiTheme="minorHAnsi" w:eastAsia="MS Mincho" w:hAnsiTheme="minorHAnsi" w:cstheme="minorHAnsi"/>
        </w:rPr>
        <w:t>b</w:t>
      </w:r>
      <w:r w:rsidRPr="00D1204B">
        <w:rPr>
          <w:rFonts w:asciiTheme="minorHAnsi" w:eastAsia="MS Mincho" w:hAnsiTheme="minorHAnsi" w:cstheme="minorHAnsi"/>
        </w:rPr>
        <w:t>). Grassroots action and learning for social change: Evaluating community o</w:t>
      </w:r>
      <w:r w:rsidR="00AE3818" w:rsidRPr="00D1204B">
        <w:rPr>
          <w:rFonts w:asciiTheme="minorHAnsi" w:eastAsia="MS Mincho" w:hAnsiTheme="minorHAnsi" w:cstheme="minorHAnsi"/>
        </w:rPr>
        <w:t>rganizing.</w:t>
      </w:r>
      <w:r w:rsidR="00516A17" w:rsidRPr="00D1204B">
        <w:rPr>
          <w:rFonts w:asciiTheme="minorHAnsi" w:eastAsia="MS Mincho" w:hAnsiTheme="minorHAnsi" w:cstheme="minorHAnsi"/>
        </w:rPr>
        <w:t xml:space="preserve"> Bluep</w:t>
      </w:r>
      <w:r w:rsidRPr="00D1204B">
        <w:rPr>
          <w:rFonts w:asciiTheme="minorHAnsi" w:eastAsia="MS Mincho" w:hAnsiTheme="minorHAnsi" w:cstheme="minorHAnsi"/>
        </w:rPr>
        <w:t>rint Research &amp; Design</w:t>
      </w:r>
      <w:r w:rsidR="00A10A79" w:rsidRPr="00D1204B">
        <w:rPr>
          <w:rFonts w:asciiTheme="minorHAnsi" w:eastAsia="MS Mincho" w:hAnsiTheme="minorHAnsi" w:cstheme="minorHAnsi"/>
        </w:rPr>
        <w:t xml:space="preserve">. </w:t>
      </w:r>
      <w:hyperlink r:id="rId48" w:history="1">
        <w:r w:rsidR="00516A17" w:rsidRPr="00D1204B">
          <w:rPr>
            <w:rFonts w:asciiTheme="minorHAnsi" w:eastAsia="MS Mincho" w:hAnsiTheme="minorHAnsi" w:cstheme="minorHAnsi"/>
            <w:color w:val="0000FF"/>
            <w:u w:val="single"/>
          </w:rPr>
          <w:t>http://www.innonet.org/client_docs/File/center_pubs/evaluating_community_organizing.pdf</w:t>
        </w:r>
      </w:hyperlink>
      <w:r w:rsidR="00516A17" w:rsidRPr="00D1204B">
        <w:rPr>
          <w:rFonts w:asciiTheme="minorHAnsi" w:eastAsia="MS Mincho" w:hAnsiTheme="minorHAnsi" w:cstheme="minorHAnsi"/>
        </w:rPr>
        <w:t xml:space="preserve"> </w:t>
      </w:r>
    </w:p>
    <w:p w14:paraId="53313D15" w14:textId="77777777" w:rsidR="00516A17" w:rsidRPr="00D1204B" w:rsidRDefault="00516A17" w:rsidP="00516A17">
      <w:pPr>
        <w:ind w:left="720" w:hanging="720"/>
        <w:rPr>
          <w:rFonts w:asciiTheme="minorHAnsi" w:eastAsia="MS Mincho" w:hAnsiTheme="minorHAnsi" w:cstheme="minorHAnsi"/>
        </w:rPr>
      </w:pPr>
    </w:p>
    <w:p w14:paraId="23012E8A" w14:textId="77777777" w:rsidR="00516A17" w:rsidRPr="00D1204B" w:rsidRDefault="008E59A3" w:rsidP="00516A17">
      <w:pPr>
        <w:ind w:left="720" w:hanging="720"/>
        <w:rPr>
          <w:rFonts w:asciiTheme="minorHAnsi" w:eastAsia="MS Mincho" w:hAnsiTheme="minorHAnsi" w:cstheme="minorHAnsi"/>
        </w:rPr>
      </w:pPr>
      <w:r w:rsidRPr="00D1204B">
        <w:rPr>
          <w:rFonts w:asciiTheme="minorHAnsi" w:eastAsia="MS Mincho" w:hAnsiTheme="minorHAnsi" w:cstheme="minorHAnsi"/>
        </w:rPr>
        <w:t xml:space="preserve">Gold, E., Simon, </w:t>
      </w:r>
      <w:r w:rsidR="00A257DE" w:rsidRPr="00D1204B">
        <w:rPr>
          <w:rFonts w:asciiTheme="minorHAnsi" w:eastAsia="MS Mincho" w:hAnsiTheme="minorHAnsi" w:cstheme="minorHAnsi"/>
        </w:rPr>
        <w:t>E., &amp; Peralta, R. (2013). Getting to outcomes: A user's guide to a revised indicators framework for education o</w:t>
      </w:r>
      <w:r w:rsidR="00516A17" w:rsidRPr="00D1204B">
        <w:rPr>
          <w:rFonts w:asciiTheme="minorHAnsi" w:eastAsia="MS Mincho" w:hAnsiTheme="minorHAnsi" w:cstheme="minorHAnsi"/>
        </w:rPr>
        <w:t xml:space="preserve">rganizing.” </w:t>
      </w:r>
      <w:r w:rsidR="00A257DE" w:rsidRPr="00D1204B">
        <w:rPr>
          <w:rFonts w:asciiTheme="minorHAnsi" w:eastAsia="MS Mincho" w:hAnsiTheme="minorHAnsi" w:cstheme="minorHAnsi"/>
        </w:rPr>
        <w:t>Research for Action.</w:t>
      </w:r>
      <w:r w:rsidR="00516A17" w:rsidRPr="00D1204B">
        <w:rPr>
          <w:rFonts w:asciiTheme="minorHAnsi" w:eastAsia="MS Mincho" w:hAnsiTheme="minorHAnsi" w:cstheme="minorHAnsi"/>
        </w:rPr>
        <w:t xml:space="preserve"> </w:t>
      </w:r>
      <w:hyperlink r:id="rId49" w:history="1">
        <w:r w:rsidR="00516A17" w:rsidRPr="00D1204B">
          <w:rPr>
            <w:rFonts w:asciiTheme="minorHAnsi" w:eastAsia="MS Mincho" w:hAnsiTheme="minorHAnsi" w:cstheme="minorHAnsi"/>
            <w:color w:val="0000FF"/>
            <w:u w:val="single"/>
          </w:rPr>
          <w:t>http://8rri53pm0cs22jk3vvqna1ub.wpengine.netdna-cdn.com/wp-content/uploads/2015/10/RFA_Getting_to_Outcomes_January_2013.pdf</w:t>
        </w:r>
      </w:hyperlink>
      <w:r w:rsidR="00516A17" w:rsidRPr="00D1204B">
        <w:rPr>
          <w:rFonts w:asciiTheme="minorHAnsi" w:eastAsia="MS Mincho" w:hAnsiTheme="minorHAnsi" w:cstheme="minorHAnsi"/>
        </w:rPr>
        <w:t xml:space="preserve"> </w:t>
      </w:r>
    </w:p>
    <w:p w14:paraId="7F632AC9" w14:textId="77777777" w:rsidR="00A10A79" w:rsidRPr="00D1204B" w:rsidRDefault="00A10A79" w:rsidP="00A10A79">
      <w:pPr>
        <w:rPr>
          <w:rFonts w:asciiTheme="minorHAnsi" w:eastAsia="MS Mincho" w:hAnsiTheme="minorHAnsi" w:cstheme="minorHAnsi"/>
        </w:rPr>
      </w:pPr>
    </w:p>
    <w:p w14:paraId="1A6D6C3D" w14:textId="77777777" w:rsidR="00516A17" w:rsidRPr="00D1204B" w:rsidRDefault="00A10A79" w:rsidP="00516A17">
      <w:pPr>
        <w:ind w:left="720" w:hanging="720"/>
        <w:rPr>
          <w:rFonts w:asciiTheme="minorHAnsi" w:eastAsia="MS Mincho" w:hAnsiTheme="minorHAnsi" w:cstheme="minorHAnsi"/>
        </w:rPr>
      </w:pPr>
      <w:r w:rsidRPr="00D1204B">
        <w:rPr>
          <w:rFonts w:asciiTheme="minorHAnsi" w:eastAsia="MS Mincho" w:hAnsiTheme="minorHAnsi" w:cstheme="minorHAnsi"/>
        </w:rPr>
        <w:t>Gold, E., Simon, E., Brown, C. (2002</w:t>
      </w:r>
      <w:r w:rsidR="00E17192" w:rsidRPr="00D1204B">
        <w:rPr>
          <w:rFonts w:asciiTheme="minorHAnsi" w:eastAsia="MS Mincho" w:hAnsiTheme="minorHAnsi" w:cstheme="minorHAnsi"/>
        </w:rPr>
        <w:t>a</w:t>
      </w:r>
      <w:r w:rsidRPr="00D1204B">
        <w:rPr>
          <w:rFonts w:asciiTheme="minorHAnsi" w:eastAsia="MS Mincho" w:hAnsiTheme="minorHAnsi" w:cstheme="minorHAnsi"/>
        </w:rPr>
        <w:t xml:space="preserve">). </w:t>
      </w:r>
      <w:r w:rsidR="00516A17" w:rsidRPr="00D1204B">
        <w:rPr>
          <w:rFonts w:asciiTheme="minorHAnsi" w:eastAsia="MS Mincho" w:hAnsiTheme="minorHAnsi" w:cstheme="minorHAnsi"/>
        </w:rPr>
        <w:t>Str</w:t>
      </w:r>
      <w:r w:rsidRPr="00D1204B">
        <w:rPr>
          <w:rFonts w:asciiTheme="minorHAnsi" w:eastAsia="MS Mincho" w:hAnsiTheme="minorHAnsi" w:cstheme="minorHAnsi"/>
        </w:rPr>
        <w:t>ong n</w:t>
      </w:r>
      <w:r w:rsidR="00516A17" w:rsidRPr="00D1204B">
        <w:rPr>
          <w:rFonts w:asciiTheme="minorHAnsi" w:eastAsia="MS Mincho" w:hAnsiTheme="minorHAnsi" w:cstheme="minorHAnsi"/>
        </w:rPr>
        <w:t>eighborhoods</w:t>
      </w:r>
      <w:r w:rsidRPr="00D1204B">
        <w:rPr>
          <w:rFonts w:asciiTheme="minorHAnsi" w:eastAsia="MS Mincho" w:hAnsiTheme="minorHAnsi" w:cstheme="minorHAnsi"/>
        </w:rPr>
        <w:t>, strong schools: Successful community organizing for school r</w:t>
      </w:r>
      <w:r w:rsidR="00516A17" w:rsidRPr="00D1204B">
        <w:rPr>
          <w:rFonts w:asciiTheme="minorHAnsi" w:eastAsia="MS Mincho" w:hAnsiTheme="minorHAnsi" w:cstheme="minorHAnsi"/>
        </w:rPr>
        <w:t>eform.” Chicago: Cross City Campaig</w:t>
      </w:r>
      <w:r w:rsidRPr="00D1204B">
        <w:rPr>
          <w:rFonts w:asciiTheme="minorHAnsi" w:eastAsia="MS Mincho" w:hAnsiTheme="minorHAnsi" w:cstheme="minorHAnsi"/>
        </w:rPr>
        <w:t>n for Urban School Reform.</w:t>
      </w:r>
      <w:r w:rsidR="00516A17" w:rsidRPr="00D1204B">
        <w:rPr>
          <w:rFonts w:asciiTheme="minorHAnsi" w:eastAsia="MS Mincho" w:hAnsiTheme="minorHAnsi" w:cstheme="minorHAnsi"/>
        </w:rPr>
        <w:t xml:space="preserve"> </w:t>
      </w:r>
      <w:hyperlink r:id="rId50" w:history="1">
        <w:r w:rsidR="00516A17" w:rsidRPr="00D1204B">
          <w:rPr>
            <w:rFonts w:asciiTheme="minorHAnsi" w:eastAsia="MS Mincho" w:hAnsiTheme="minorHAnsi" w:cstheme="minorHAnsi"/>
            <w:color w:val="0000FF"/>
            <w:u w:val="single"/>
          </w:rPr>
          <w:t>http://files.eric.ed.gov/fulltext/ED469250.pdf</w:t>
        </w:r>
      </w:hyperlink>
      <w:r w:rsidR="00516A17" w:rsidRPr="00D1204B">
        <w:rPr>
          <w:rFonts w:asciiTheme="minorHAnsi" w:eastAsia="MS Mincho" w:hAnsiTheme="minorHAnsi" w:cstheme="minorHAnsi"/>
        </w:rPr>
        <w:t xml:space="preserve"> </w:t>
      </w:r>
    </w:p>
    <w:p w14:paraId="72DE2684" w14:textId="77777777" w:rsidR="00E17192" w:rsidRPr="00D1204B" w:rsidRDefault="00E17192" w:rsidP="00516A17">
      <w:pPr>
        <w:ind w:left="720" w:hanging="720"/>
        <w:rPr>
          <w:rFonts w:asciiTheme="minorHAnsi" w:eastAsia="MS Mincho" w:hAnsiTheme="minorHAnsi" w:cstheme="minorHAnsi"/>
        </w:rPr>
      </w:pPr>
    </w:p>
    <w:p w14:paraId="4F78854C" w14:textId="77777777" w:rsidR="00E17192" w:rsidRPr="00D1204B" w:rsidRDefault="00E17192" w:rsidP="00E17192">
      <w:pPr>
        <w:ind w:left="720" w:hanging="720"/>
        <w:rPr>
          <w:rFonts w:asciiTheme="minorHAnsi" w:eastAsia="MS Mincho" w:hAnsiTheme="minorHAnsi" w:cstheme="minorHAnsi"/>
        </w:rPr>
      </w:pPr>
      <w:r w:rsidRPr="00D1204B">
        <w:rPr>
          <w:rFonts w:asciiTheme="minorHAnsi" w:eastAsia="MS Mincho" w:hAnsiTheme="minorHAnsi" w:cstheme="minorHAnsi"/>
        </w:rPr>
        <w:t xml:space="preserve">Gold, E., Simon, E., Brown, C., Blanc, S., &amp; Nevarez-La Torre, A. (2002b). Strong neighborhoods, strong schools: Case studies.” Chicago: Cross City Campaign for Urban School Reform. </w:t>
      </w:r>
      <w:hyperlink r:id="rId51" w:history="1">
        <w:r w:rsidRPr="00D1204B">
          <w:rPr>
            <w:rFonts w:asciiTheme="minorHAnsi" w:eastAsia="MS Mincho" w:hAnsiTheme="minorHAnsi" w:cstheme="minorHAnsi"/>
            <w:color w:val="0000FF"/>
            <w:u w:val="single"/>
          </w:rPr>
          <w:t>http://files.eric.ed.gov/fulltext/ED469251.pdf</w:t>
        </w:r>
      </w:hyperlink>
      <w:r w:rsidRPr="00D1204B">
        <w:rPr>
          <w:rFonts w:asciiTheme="minorHAnsi" w:eastAsia="MS Mincho" w:hAnsiTheme="minorHAnsi" w:cstheme="minorHAnsi"/>
        </w:rPr>
        <w:t xml:space="preserve"> </w:t>
      </w:r>
    </w:p>
    <w:p w14:paraId="5D9E8B73" w14:textId="77777777" w:rsidR="00516A17" w:rsidRPr="00D1204B" w:rsidRDefault="00516A17" w:rsidP="00A10A79">
      <w:pPr>
        <w:rPr>
          <w:rFonts w:asciiTheme="minorHAnsi" w:eastAsia="MS Mincho" w:hAnsiTheme="minorHAnsi" w:cstheme="minorHAnsi"/>
        </w:rPr>
      </w:pPr>
    </w:p>
    <w:p w14:paraId="2658A8A0"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Harvard</w:t>
      </w:r>
      <w:r w:rsidR="00A10A79" w:rsidRPr="00D1204B">
        <w:rPr>
          <w:rFonts w:asciiTheme="minorHAnsi" w:eastAsia="MS Mincho" w:hAnsiTheme="minorHAnsi" w:cstheme="minorHAnsi"/>
        </w:rPr>
        <w:t xml:space="preserve"> Kennedy School of Government. (2006). </w:t>
      </w:r>
      <w:r w:rsidRPr="00D1204B">
        <w:rPr>
          <w:rFonts w:asciiTheme="minorHAnsi" w:eastAsia="MS Mincho" w:hAnsiTheme="minorHAnsi" w:cstheme="minorHAnsi"/>
        </w:rPr>
        <w:t>S</w:t>
      </w:r>
      <w:r w:rsidR="00A10A79" w:rsidRPr="00D1204B">
        <w:rPr>
          <w:rFonts w:asciiTheme="minorHAnsi" w:eastAsia="MS Mincho" w:hAnsiTheme="minorHAnsi" w:cstheme="minorHAnsi"/>
        </w:rPr>
        <w:t>ocial Capital Community Survey.</w:t>
      </w:r>
      <w:r w:rsidRPr="00D1204B">
        <w:rPr>
          <w:rFonts w:asciiTheme="minorHAnsi" w:eastAsia="MS Mincho" w:hAnsiTheme="minorHAnsi" w:cstheme="minorHAnsi"/>
        </w:rPr>
        <w:t xml:space="preserve"> </w:t>
      </w:r>
      <w:hyperlink r:id="rId52" w:history="1">
        <w:r w:rsidRPr="00D1204B">
          <w:rPr>
            <w:rFonts w:asciiTheme="minorHAnsi" w:eastAsia="MS Mincho" w:hAnsiTheme="minorHAnsi" w:cstheme="minorHAnsi"/>
            <w:color w:val="0000FF"/>
            <w:u w:val="single"/>
          </w:rPr>
          <w:t>http://www.hks.harvard.edu/saguaro/pdfs/2006SCCSw2.pdf</w:t>
        </w:r>
      </w:hyperlink>
      <w:r w:rsidRPr="00D1204B">
        <w:rPr>
          <w:rFonts w:asciiTheme="minorHAnsi" w:eastAsia="MS Mincho" w:hAnsiTheme="minorHAnsi" w:cstheme="minorHAnsi"/>
        </w:rPr>
        <w:t xml:space="preserve"> </w:t>
      </w:r>
    </w:p>
    <w:p w14:paraId="3249C08B" w14:textId="77777777" w:rsidR="00516A17" w:rsidRPr="00D1204B" w:rsidRDefault="00516A17" w:rsidP="00516A17">
      <w:pPr>
        <w:rPr>
          <w:rFonts w:asciiTheme="minorHAnsi" w:eastAsia="MS Mincho" w:hAnsiTheme="minorHAnsi" w:cstheme="minorHAnsi"/>
        </w:rPr>
      </w:pPr>
    </w:p>
    <w:p w14:paraId="526C53BC"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Maine People's Alliance.</w:t>
      </w:r>
      <w:r w:rsidR="00C65273" w:rsidRPr="00D1204B">
        <w:rPr>
          <w:rFonts w:asciiTheme="minorHAnsi" w:eastAsia="MS Mincho" w:hAnsiTheme="minorHAnsi" w:cstheme="minorHAnsi"/>
        </w:rPr>
        <w:t xml:space="preserve"> (2007).</w:t>
      </w:r>
      <w:r w:rsidRPr="00D1204B">
        <w:rPr>
          <w:rFonts w:asciiTheme="minorHAnsi" w:eastAsia="MS Mincho" w:hAnsiTheme="minorHAnsi" w:cstheme="minorHAnsi"/>
        </w:rPr>
        <w:t xml:space="preserve"> </w:t>
      </w:r>
      <w:r w:rsidR="00C65273" w:rsidRPr="00D1204B">
        <w:rPr>
          <w:rFonts w:asciiTheme="minorHAnsi" w:eastAsia="MS Mincho" w:hAnsiTheme="minorHAnsi" w:cstheme="minorHAnsi"/>
        </w:rPr>
        <w:t>L</w:t>
      </w:r>
      <w:r w:rsidRPr="00D1204B">
        <w:rPr>
          <w:rFonts w:asciiTheme="minorHAnsi" w:eastAsia="MS Mincho" w:hAnsiTheme="minorHAnsi" w:cstheme="minorHAnsi"/>
        </w:rPr>
        <w:t xml:space="preserve">eadership Development Ladder. </w:t>
      </w:r>
      <w:hyperlink r:id="rId53" w:history="1">
        <w:r w:rsidRPr="00D1204B">
          <w:rPr>
            <w:rFonts w:asciiTheme="minorHAnsi" w:eastAsia="MS Mincho" w:hAnsiTheme="minorHAnsi" w:cstheme="minorHAnsi"/>
            <w:color w:val="0000FF"/>
            <w:u w:val="single"/>
          </w:rPr>
          <w:t>http://bolderadvocacy.org/wp-content/uploads/2013/06/LEADERSHIP-DEVELOPMENT-LADDER.pdf</w:t>
        </w:r>
      </w:hyperlink>
      <w:r w:rsidRPr="00D1204B">
        <w:rPr>
          <w:rFonts w:asciiTheme="minorHAnsi" w:eastAsia="MS Mincho" w:hAnsiTheme="minorHAnsi" w:cstheme="minorHAnsi"/>
        </w:rPr>
        <w:t xml:space="preserve"> </w:t>
      </w:r>
    </w:p>
    <w:p w14:paraId="20D538D4" w14:textId="77777777" w:rsidR="00516A17" w:rsidRPr="00D1204B" w:rsidRDefault="00516A17" w:rsidP="00516A17">
      <w:pPr>
        <w:ind w:left="720" w:hanging="720"/>
        <w:rPr>
          <w:rFonts w:asciiTheme="minorHAnsi" w:eastAsia="MS Mincho" w:hAnsiTheme="minorHAnsi" w:cstheme="minorHAnsi"/>
        </w:rPr>
      </w:pPr>
    </w:p>
    <w:p w14:paraId="2EF1D537" w14:textId="77777777" w:rsidR="00516A17" w:rsidRPr="00D1204B" w:rsidRDefault="00C65273" w:rsidP="00516A17">
      <w:pPr>
        <w:ind w:left="720" w:hanging="720"/>
        <w:rPr>
          <w:rFonts w:asciiTheme="minorHAnsi" w:eastAsia="MS Mincho" w:hAnsiTheme="minorHAnsi" w:cstheme="minorHAnsi"/>
        </w:rPr>
      </w:pPr>
      <w:r w:rsidRPr="00D1204B">
        <w:rPr>
          <w:rFonts w:asciiTheme="minorHAnsi" w:eastAsia="MS Mincho" w:hAnsiTheme="minorHAnsi" w:cstheme="minorHAnsi"/>
        </w:rPr>
        <w:t>Masters, B., &amp; Osborn, T</w:t>
      </w:r>
      <w:r w:rsidR="00516A17" w:rsidRPr="00D1204B">
        <w:rPr>
          <w:rFonts w:asciiTheme="minorHAnsi" w:eastAsia="MS Mincho" w:hAnsiTheme="minorHAnsi" w:cstheme="minorHAnsi"/>
        </w:rPr>
        <w:t xml:space="preserve">. </w:t>
      </w:r>
      <w:r w:rsidRPr="00D1204B">
        <w:rPr>
          <w:rFonts w:asciiTheme="minorHAnsi" w:eastAsia="MS Mincho" w:hAnsiTheme="minorHAnsi" w:cstheme="minorHAnsi"/>
        </w:rPr>
        <w:t>(2010). Social movements and p</w:t>
      </w:r>
      <w:r w:rsidR="00516A17" w:rsidRPr="00D1204B">
        <w:rPr>
          <w:rFonts w:asciiTheme="minorHAnsi" w:eastAsia="MS Mincho" w:hAnsiTheme="minorHAnsi" w:cstheme="minorHAnsi"/>
        </w:rPr>
        <w:t xml:space="preserve">hilanthropy: How </w:t>
      </w:r>
      <w:r w:rsidRPr="00D1204B">
        <w:rPr>
          <w:rFonts w:asciiTheme="minorHAnsi" w:eastAsia="MS Mincho" w:hAnsiTheme="minorHAnsi" w:cstheme="minorHAnsi"/>
        </w:rPr>
        <w:t>foundations can support movement building.</w:t>
      </w:r>
      <w:r w:rsidR="00516A17" w:rsidRPr="00D1204B">
        <w:rPr>
          <w:rFonts w:asciiTheme="minorHAnsi" w:eastAsia="MS Mincho" w:hAnsiTheme="minorHAnsi" w:cstheme="minorHAnsi"/>
        </w:rPr>
        <w:t xml:space="preserve"> Foundation Review</w:t>
      </w:r>
      <w:r w:rsidR="009837B6" w:rsidRPr="00D1204B">
        <w:rPr>
          <w:rFonts w:asciiTheme="minorHAnsi" w:eastAsia="MS Mincho" w:hAnsiTheme="minorHAnsi" w:cstheme="minorHAnsi"/>
        </w:rPr>
        <w:t xml:space="preserve">, 2(2), pp. 12-27. </w:t>
      </w:r>
      <w:hyperlink r:id="rId54" w:history="1">
        <w:r w:rsidR="00516A17" w:rsidRPr="00D1204B">
          <w:rPr>
            <w:rFonts w:asciiTheme="minorHAnsi" w:eastAsia="MS Mincho" w:hAnsiTheme="minorHAnsi" w:cstheme="minorHAnsi"/>
            <w:color w:val="0000FF"/>
            <w:u w:val="single"/>
          </w:rPr>
          <w:t>http://evaluationinnovation.org/sites/default/files/Masters%20Movement%20Building%20.pdf</w:t>
        </w:r>
      </w:hyperlink>
      <w:r w:rsidR="00516A17" w:rsidRPr="00D1204B">
        <w:rPr>
          <w:rFonts w:asciiTheme="minorHAnsi" w:eastAsia="MS Mincho" w:hAnsiTheme="minorHAnsi" w:cstheme="minorHAnsi"/>
        </w:rPr>
        <w:t xml:space="preserve"> </w:t>
      </w:r>
    </w:p>
    <w:p w14:paraId="0E8D5B4D" w14:textId="77777777" w:rsidR="00516A17" w:rsidRPr="00D1204B" w:rsidRDefault="00516A17" w:rsidP="00516A17">
      <w:pPr>
        <w:ind w:left="720" w:hanging="720"/>
        <w:rPr>
          <w:rFonts w:asciiTheme="minorHAnsi" w:eastAsia="MS Mincho" w:hAnsiTheme="minorHAnsi" w:cstheme="minorHAnsi"/>
        </w:rPr>
      </w:pPr>
    </w:p>
    <w:p w14:paraId="5FF454EA"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Levin</w:t>
      </w:r>
      <w:r w:rsidR="00C65273" w:rsidRPr="00D1204B">
        <w:rPr>
          <w:rFonts w:asciiTheme="minorHAnsi" w:eastAsia="MS Mincho" w:hAnsiTheme="minorHAnsi" w:cstheme="minorHAnsi"/>
        </w:rPr>
        <w:t>, M.G.</w:t>
      </w:r>
      <w:r w:rsidRPr="00D1204B">
        <w:rPr>
          <w:rFonts w:asciiTheme="minorHAnsi" w:eastAsia="MS Mincho" w:hAnsiTheme="minorHAnsi" w:cstheme="minorHAnsi"/>
        </w:rPr>
        <w:t xml:space="preserve"> </w:t>
      </w:r>
      <w:r w:rsidR="00C65273" w:rsidRPr="00D1204B">
        <w:rPr>
          <w:rFonts w:asciiTheme="minorHAnsi" w:eastAsia="MS Mincho" w:hAnsiTheme="minorHAnsi" w:cstheme="minorHAnsi"/>
        </w:rPr>
        <w:t xml:space="preserve">(2001). </w:t>
      </w:r>
      <w:r w:rsidRPr="00D1204B">
        <w:rPr>
          <w:rFonts w:asciiTheme="minorHAnsi" w:eastAsia="MS Mincho" w:hAnsiTheme="minorHAnsi" w:cstheme="minorHAnsi"/>
        </w:rPr>
        <w:t xml:space="preserve">Evaluation of NPI'S Community Organizing Support Program for the Sisters of Charity Foundation of Cleveland.” </w:t>
      </w:r>
      <w:r w:rsidR="00C65273" w:rsidRPr="00D1204B">
        <w:rPr>
          <w:rFonts w:asciiTheme="minorHAnsi" w:eastAsia="MS Mincho" w:hAnsiTheme="minorHAnsi" w:cstheme="minorHAnsi"/>
        </w:rPr>
        <w:t xml:space="preserve">CSU Ohio. </w:t>
      </w:r>
      <w:hyperlink r:id="rId55" w:history="1">
        <w:r w:rsidRPr="00D1204B">
          <w:rPr>
            <w:rFonts w:asciiTheme="minorHAnsi" w:eastAsia="MS Mincho" w:hAnsiTheme="minorHAnsi" w:cstheme="minorHAnsi"/>
            <w:color w:val="0000FF"/>
            <w:u w:val="single"/>
          </w:rPr>
          <w:t>http://cua6.urban.csuohio.edu/publications/center/center_for_community_planning_and_development/npi_neighborhood.pdf</w:t>
        </w:r>
      </w:hyperlink>
      <w:r w:rsidRPr="00D1204B">
        <w:rPr>
          <w:rFonts w:asciiTheme="minorHAnsi" w:eastAsia="MS Mincho" w:hAnsiTheme="minorHAnsi" w:cstheme="minorHAnsi"/>
        </w:rPr>
        <w:t xml:space="preserve"> </w:t>
      </w:r>
    </w:p>
    <w:p w14:paraId="3B6A7AD6" w14:textId="77777777" w:rsidR="009837B6" w:rsidRPr="00D1204B" w:rsidRDefault="009837B6" w:rsidP="00516A17">
      <w:pPr>
        <w:ind w:left="720" w:hanging="720"/>
        <w:rPr>
          <w:rFonts w:asciiTheme="minorHAnsi" w:eastAsia="MS Mincho" w:hAnsiTheme="minorHAnsi" w:cstheme="minorHAnsi"/>
        </w:rPr>
      </w:pPr>
    </w:p>
    <w:p w14:paraId="7EF737CF" w14:textId="77777777" w:rsidR="009837B6" w:rsidRPr="00D1204B" w:rsidRDefault="009837B6" w:rsidP="00516A17">
      <w:pPr>
        <w:ind w:left="720" w:hanging="720"/>
        <w:rPr>
          <w:rFonts w:asciiTheme="minorHAnsi" w:eastAsia="MS Mincho" w:hAnsiTheme="minorHAnsi" w:cstheme="minorHAnsi"/>
        </w:rPr>
      </w:pPr>
      <w:r w:rsidRPr="00D1204B">
        <w:rPr>
          <w:rFonts w:asciiTheme="minorHAnsi" w:eastAsia="MS Mincho" w:hAnsiTheme="minorHAnsi" w:cstheme="minorHAnsi"/>
        </w:rPr>
        <w:t xml:space="preserve">McAlister, S., &amp; Catone, K. (2013). Real parent power: Relational organizing for sustainable school reform. National Civic Review, 102(1), pp. 26-32. </w:t>
      </w:r>
    </w:p>
    <w:p w14:paraId="6D24F8C2" w14:textId="77777777" w:rsidR="00516A17" w:rsidRPr="00D1204B" w:rsidRDefault="00516A17" w:rsidP="00516A17">
      <w:pPr>
        <w:ind w:left="720" w:hanging="720"/>
        <w:rPr>
          <w:rFonts w:asciiTheme="minorHAnsi" w:eastAsia="MS Mincho" w:hAnsiTheme="minorHAnsi" w:cstheme="minorHAnsi"/>
        </w:rPr>
      </w:pPr>
    </w:p>
    <w:p w14:paraId="3E680E5B" w14:textId="77777777" w:rsidR="00516A17" w:rsidRPr="00D1204B" w:rsidRDefault="00C65273" w:rsidP="00516A17">
      <w:pPr>
        <w:ind w:left="720" w:hanging="720"/>
        <w:rPr>
          <w:rFonts w:asciiTheme="minorHAnsi" w:eastAsia="MS Mincho" w:hAnsiTheme="minorHAnsi" w:cstheme="minorHAnsi"/>
        </w:rPr>
      </w:pPr>
      <w:r w:rsidRPr="00D1204B">
        <w:rPr>
          <w:rFonts w:asciiTheme="minorHAnsi" w:eastAsia="MS Mincho" w:hAnsiTheme="minorHAnsi" w:cstheme="minorHAnsi"/>
        </w:rPr>
        <w:t>McGarvey, C., &amp; Mackinnon, A</w:t>
      </w:r>
      <w:r w:rsidR="00516A17" w:rsidRPr="00D1204B">
        <w:rPr>
          <w:rFonts w:asciiTheme="minorHAnsi" w:eastAsia="MS Mincho" w:hAnsiTheme="minorHAnsi" w:cstheme="minorHAnsi"/>
        </w:rPr>
        <w:t>.</w:t>
      </w:r>
      <w:r w:rsidRPr="00D1204B">
        <w:rPr>
          <w:rFonts w:asciiTheme="minorHAnsi" w:eastAsia="MS Mincho" w:hAnsiTheme="minorHAnsi" w:cstheme="minorHAnsi"/>
        </w:rPr>
        <w:t xml:space="preserve"> (2008). </w:t>
      </w:r>
      <w:r w:rsidR="00516A17" w:rsidRPr="00D1204B">
        <w:rPr>
          <w:rFonts w:asciiTheme="minorHAnsi" w:eastAsia="MS Mincho" w:hAnsiTheme="minorHAnsi" w:cstheme="minorHAnsi"/>
        </w:rPr>
        <w:t>Fundi</w:t>
      </w:r>
      <w:r w:rsidRPr="00D1204B">
        <w:rPr>
          <w:rFonts w:asciiTheme="minorHAnsi" w:eastAsia="MS Mincho" w:hAnsiTheme="minorHAnsi" w:cstheme="minorHAnsi"/>
        </w:rPr>
        <w:t xml:space="preserve">ng community organizing: Social change through civic participation. Grantcraft. </w:t>
      </w:r>
      <w:hyperlink r:id="rId56" w:history="1">
        <w:r w:rsidR="00516A17" w:rsidRPr="00D1204B">
          <w:rPr>
            <w:rFonts w:asciiTheme="minorHAnsi" w:eastAsia="MS Mincho" w:hAnsiTheme="minorHAnsi" w:cstheme="minorHAnsi"/>
            <w:color w:val="0000FF"/>
            <w:u w:val="single"/>
          </w:rPr>
          <w:t>http://www.grantcraft.org/assets/content/resources/commorg.pdf</w:t>
        </w:r>
      </w:hyperlink>
      <w:r w:rsidR="00516A17" w:rsidRPr="00D1204B">
        <w:rPr>
          <w:rFonts w:asciiTheme="minorHAnsi" w:eastAsia="MS Mincho" w:hAnsiTheme="minorHAnsi" w:cstheme="minorHAnsi"/>
        </w:rPr>
        <w:t xml:space="preserve"> </w:t>
      </w:r>
    </w:p>
    <w:p w14:paraId="38FB97D8" w14:textId="77777777" w:rsidR="00516A17" w:rsidRPr="00D1204B" w:rsidRDefault="00516A17" w:rsidP="00516A17">
      <w:pPr>
        <w:ind w:left="720" w:hanging="720"/>
        <w:rPr>
          <w:rFonts w:asciiTheme="minorHAnsi" w:eastAsia="MS Mincho" w:hAnsiTheme="minorHAnsi" w:cstheme="minorHAnsi"/>
        </w:rPr>
      </w:pPr>
    </w:p>
    <w:p w14:paraId="26FD0AB1" w14:textId="77777777" w:rsidR="00516A17" w:rsidRPr="00D1204B" w:rsidRDefault="00FD7BE1" w:rsidP="00516A17">
      <w:pPr>
        <w:ind w:left="720" w:hanging="720"/>
        <w:rPr>
          <w:rFonts w:asciiTheme="minorHAnsi" w:eastAsia="MS Mincho" w:hAnsiTheme="minorHAnsi" w:cstheme="minorHAnsi"/>
        </w:rPr>
      </w:pPr>
      <w:r w:rsidRPr="00D1204B">
        <w:rPr>
          <w:rFonts w:asciiTheme="minorHAnsi" w:eastAsia="MS Mincho" w:hAnsiTheme="minorHAnsi" w:cstheme="minorHAnsi"/>
        </w:rPr>
        <w:lastRenderedPageBreak/>
        <w:t>Mediratta, K., Shah, S., &amp; McAlister, S. (2009). Community organizing for stronger schools: Strategies and s</w:t>
      </w:r>
      <w:r w:rsidR="00516A17" w:rsidRPr="00D1204B">
        <w:rPr>
          <w:rFonts w:asciiTheme="minorHAnsi" w:eastAsia="MS Mincho" w:hAnsiTheme="minorHAnsi" w:cstheme="minorHAnsi"/>
        </w:rPr>
        <w:t xml:space="preserve">uccesses. Cambridge: Harvard Education Press. </w:t>
      </w:r>
    </w:p>
    <w:p w14:paraId="548FFE3E" w14:textId="77777777" w:rsidR="00516A17" w:rsidRPr="00D1204B" w:rsidRDefault="00516A17" w:rsidP="00516A17">
      <w:pPr>
        <w:rPr>
          <w:rFonts w:asciiTheme="minorHAnsi" w:eastAsia="MS Mincho" w:hAnsiTheme="minorHAnsi" w:cstheme="minorHAnsi"/>
        </w:rPr>
      </w:pPr>
    </w:p>
    <w:p w14:paraId="3319777A" w14:textId="77777777" w:rsidR="00516A17" w:rsidRPr="00D1204B" w:rsidRDefault="00FD7BE1" w:rsidP="00516A17">
      <w:pPr>
        <w:ind w:left="720" w:hanging="720"/>
        <w:rPr>
          <w:rFonts w:asciiTheme="minorHAnsi" w:eastAsia="MS Mincho" w:hAnsiTheme="minorHAnsi" w:cstheme="minorHAnsi"/>
        </w:rPr>
      </w:pPr>
      <w:r w:rsidRPr="00D1204B">
        <w:rPr>
          <w:rFonts w:asciiTheme="minorHAnsi" w:eastAsia="MS Mincho" w:hAnsiTheme="minorHAnsi" w:cstheme="minorHAnsi"/>
        </w:rPr>
        <w:t>Mediratta, K, &amp; Karp, J. (2003). Parent power and urban school reform: The story of mothers on the move.</w:t>
      </w:r>
      <w:r w:rsidR="00516A17" w:rsidRPr="00D1204B">
        <w:rPr>
          <w:rFonts w:asciiTheme="minorHAnsi" w:eastAsia="MS Mincho" w:hAnsiTheme="minorHAnsi" w:cstheme="minorHAnsi"/>
        </w:rPr>
        <w:t xml:space="preserve"> Institute for Education and Social Policy. </w:t>
      </w:r>
      <w:hyperlink r:id="rId57" w:history="1">
        <w:r w:rsidR="00516A17" w:rsidRPr="00D1204B">
          <w:rPr>
            <w:rFonts w:asciiTheme="minorHAnsi" w:eastAsia="MS Mincho" w:hAnsiTheme="minorHAnsi" w:cstheme="minorHAnsi"/>
            <w:color w:val="0000FF"/>
            <w:u w:val="single"/>
          </w:rPr>
          <w:t>http://steinhardt.nyu.edu/scmsAdmin/media/users/ggg5/Parent_Power_and_Urban_School_Reform_-_Mediratta_Karp_Nov_2003.pdf</w:t>
        </w:r>
      </w:hyperlink>
      <w:r w:rsidR="00516A17" w:rsidRPr="00D1204B">
        <w:rPr>
          <w:rFonts w:asciiTheme="minorHAnsi" w:eastAsia="MS Mincho" w:hAnsiTheme="minorHAnsi" w:cstheme="minorHAnsi"/>
        </w:rPr>
        <w:t xml:space="preserve"> </w:t>
      </w:r>
    </w:p>
    <w:p w14:paraId="73094CD2" w14:textId="77777777" w:rsidR="00516A17" w:rsidRPr="00D1204B" w:rsidRDefault="00516A17" w:rsidP="00516A17">
      <w:pPr>
        <w:ind w:left="720" w:hanging="720"/>
        <w:rPr>
          <w:rFonts w:asciiTheme="minorHAnsi" w:eastAsia="MS Mincho" w:hAnsiTheme="minorHAnsi" w:cstheme="minorHAnsi"/>
        </w:rPr>
      </w:pPr>
    </w:p>
    <w:p w14:paraId="46D51BC2" w14:textId="77777777" w:rsidR="00516A17" w:rsidRPr="00D1204B" w:rsidRDefault="00FD7BE1" w:rsidP="00516A17">
      <w:pPr>
        <w:ind w:left="720" w:hanging="720"/>
        <w:rPr>
          <w:rFonts w:asciiTheme="minorHAnsi" w:eastAsia="MS Mincho" w:hAnsiTheme="minorHAnsi" w:cstheme="minorHAnsi"/>
        </w:rPr>
      </w:pPr>
      <w:r w:rsidRPr="00D1204B">
        <w:rPr>
          <w:rFonts w:asciiTheme="minorHAnsi" w:eastAsia="MS Mincho" w:hAnsiTheme="minorHAnsi" w:cstheme="minorHAnsi"/>
        </w:rPr>
        <w:t>Mediratta, K., Shah, S., &amp; McAlister, S. (2008). Organized communities, stronger schools: A preview of research findings.</w:t>
      </w:r>
      <w:r w:rsidR="00516A17" w:rsidRPr="00D1204B">
        <w:rPr>
          <w:rFonts w:asciiTheme="minorHAnsi" w:eastAsia="MS Mincho" w:hAnsiTheme="minorHAnsi" w:cstheme="minorHAnsi"/>
        </w:rPr>
        <w:t xml:space="preserve"> Annenberg Institute for School Reform. </w:t>
      </w:r>
      <w:hyperlink r:id="rId58" w:history="1">
        <w:r w:rsidR="00516A17" w:rsidRPr="00D1204B">
          <w:rPr>
            <w:rFonts w:asciiTheme="minorHAnsi" w:eastAsia="MS Mincho" w:hAnsiTheme="minorHAnsi" w:cstheme="minorHAnsi"/>
            <w:color w:val="0000FF"/>
            <w:u w:val="single"/>
          </w:rPr>
          <w:t>http://www.achievehartford.org/upload/files/Annenberg%20Institute%20-%20Organized%20Communities,%20Stronger%20Schools%20(March%202008).pdf</w:t>
        </w:r>
      </w:hyperlink>
      <w:r w:rsidR="00516A17" w:rsidRPr="00D1204B">
        <w:rPr>
          <w:rFonts w:asciiTheme="minorHAnsi" w:eastAsia="MS Mincho" w:hAnsiTheme="minorHAnsi" w:cstheme="minorHAnsi"/>
        </w:rPr>
        <w:t xml:space="preserve"> </w:t>
      </w:r>
    </w:p>
    <w:p w14:paraId="7896CAE6" w14:textId="77777777" w:rsidR="00516A17" w:rsidRPr="00D1204B" w:rsidRDefault="00516A17" w:rsidP="005F08A0">
      <w:pPr>
        <w:rPr>
          <w:rFonts w:asciiTheme="minorHAnsi" w:eastAsia="MS Mincho" w:hAnsiTheme="minorHAnsi" w:cstheme="minorHAnsi"/>
        </w:rPr>
      </w:pPr>
    </w:p>
    <w:p w14:paraId="4BF2C933" w14:textId="77777777" w:rsidR="00516A17" w:rsidRPr="00D1204B" w:rsidRDefault="00516A17" w:rsidP="00516A17">
      <w:pPr>
        <w:ind w:left="720" w:hanging="720"/>
        <w:rPr>
          <w:rFonts w:asciiTheme="minorHAnsi" w:eastAsia="MS Mincho" w:hAnsiTheme="minorHAnsi" w:cstheme="minorHAnsi"/>
        </w:rPr>
      </w:pPr>
      <w:r w:rsidRPr="00D1204B">
        <w:rPr>
          <w:rFonts w:asciiTheme="minorHAnsi" w:eastAsia="MS Mincho" w:hAnsiTheme="minorHAnsi" w:cstheme="minorHAnsi"/>
        </w:rPr>
        <w:t>Neighbor</w:t>
      </w:r>
      <w:r w:rsidR="005F08A0" w:rsidRPr="00D1204B">
        <w:rPr>
          <w:rFonts w:asciiTheme="minorHAnsi" w:eastAsia="MS Mincho" w:hAnsiTheme="minorHAnsi" w:cstheme="minorHAnsi"/>
        </w:rPr>
        <w:t>hood Reinvestment Corporation. (2016). Success Measures.</w:t>
      </w:r>
      <w:r w:rsidRPr="00D1204B">
        <w:rPr>
          <w:rFonts w:asciiTheme="minorHAnsi" w:eastAsia="MS Mincho" w:hAnsiTheme="minorHAnsi" w:cstheme="minorHAnsi"/>
        </w:rPr>
        <w:t xml:space="preserve"> </w:t>
      </w:r>
      <w:hyperlink r:id="rId59" w:history="1">
        <w:r w:rsidRPr="00D1204B">
          <w:rPr>
            <w:rFonts w:asciiTheme="minorHAnsi" w:eastAsia="MS Mincho" w:hAnsiTheme="minorHAnsi" w:cstheme="minorHAnsi"/>
            <w:color w:val="0000FF"/>
            <w:u w:val="single"/>
          </w:rPr>
          <w:t>http://www.successmeasures.org/measurement-tools/community-and-resident-engagement</w:t>
        </w:r>
      </w:hyperlink>
    </w:p>
    <w:p w14:paraId="3C1D75E1" w14:textId="77777777" w:rsidR="00516A17" w:rsidRPr="00D1204B" w:rsidRDefault="00516A17" w:rsidP="00516A17">
      <w:pPr>
        <w:ind w:left="720" w:hanging="720"/>
        <w:rPr>
          <w:rFonts w:asciiTheme="minorHAnsi" w:eastAsia="MS Mincho" w:hAnsiTheme="minorHAnsi" w:cstheme="minorHAnsi"/>
        </w:rPr>
      </w:pPr>
    </w:p>
    <w:p w14:paraId="51401619" w14:textId="77777777" w:rsidR="00516A17" w:rsidRPr="00D1204B" w:rsidRDefault="005F08A0" w:rsidP="00516A17">
      <w:pPr>
        <w:ind w:left="720" w:hanging="720"/>
        <w:rPr>
          <w:rFonts w:asciiTheme="minorHAnsi" w:eastAsia="MS Mincho" w:hAnsiTheme="minorHAnsi" w:cstheme="minorHAnsi"/>
        </w:rPr>
      </w:pPr>
      <w:r w:rsidRPr="00D1204B">
        <w:rPr>
          <w:rFonts w:asciiTheme="minorHAnsi" w:eastAsia="MS Mincho" w:hAnsiTheme="minorHAnsi" w:cstheme="minorHAnsi"/>
        </w:rPr>
        <w:t>NeighborWorks America. (2006). Community development e</w:t>
      </w:r>
      <w:r w:rsidR="00516A17" w:rsidRPr="00D1204B">
        <w:rPr>
          <w:rFonts w:asciiTheme="minorHAnsi" w:eastAsia="MS Mincho" w:hAnsiTheme="minorHAnsi" w:cstheme="minorHAnsi"/>
        </w:rPr>
        <w:t>v</w:t>
      </w:r>
      <w:r w:rsidRPr="00D1204B">
        <w:rPr>
          <w:rFonts w:asciiTheme="minorHAnsi" w:eastAsia="MS Mincho" w:hAnsiTheme="minorHAnsi" w:cstheme="minorHAnsi"/>
        </w:rPr>
        <w:t xml:space="preserve">aluation: Storymap legend. </w:t>
      </w:r>
      <w:hyperlink r:id="rId60" w:history="1">
        <w:r w:rsidR="00516A17" w:rsidRPr="00D1204B">
          <w:rPr>
            <w:rFonts w:asciiTheme="minorHAnsi" w:eastAsia="MS Mincho" w:hAnsiTheme="minorHAnsi" w:cstheme="minorHAnsi"/>
            <w:color w:val="0000FF"/>
            <w:u w:val="single"/>
          </w:rPr>
          <w:t>http://www.successmeasures.org/sites/all/files/Community%20Development%20Eval.pdf</w:t>
        </w:r>
      </w:hyperlink>
      <w:r w:rsidR="00516A17" w:rsidRPr="00D1204B">
        <w:rPr>
          <w:rFonts w:asciiTheme="minorHAnsi" w:eastAsia="MS Mincho" w:hAnsiTheme="minorHAnsi" w:cstheme="minorHAnsi"/>
        </w:rPr>
        <w:t xml:space="preserve"> </w:t>
      </w:r>
    </w:p>
    <w:p w14:paraId="229CA35C" w14:textId="77777777" w:rsidR="008D4BF9" w:rsidRPr="00D1204B" w:rsidRDefault="008D4BF9" w:rsidP="00BC1CE2">
      <w:pPr>
        <w:rPr>
          <w:rFonts w:asciiTheme="minorHAnsi" w:eastAsia="MS Mincho" w:hAnsiTheme="minorHAnsi" w:cstheme="minorHAnsi"/>
        </w:rPr>
      </w:pPr>
    </w:p>
    <w:p w14:paraId="6E33D7F0" w14:textId="77777777" w:rsidR="005F08A0" w:rsidRPr="00D1204B" w:rsidRDefault="00407A89" w:rsidP="00516A17">
      <w:pPr>
        <w:ind w:left="720" w:hanging="720"/>
        <w:rPr>
          <w:rFonts w:asciiTheme="minorHAnsi" w:eastAsia="MS Mincho" w:hAnsiTheme="minorHAnsi" w:cstheme="minorHAnsi"/>
        </w:rPr>
      </w:pPr>
      <w:r w:rsidRPr="00D1204B">
        <w:rPr>
          <w:rFonts w:asciiTheme="minorHAnsi" w:eastAsia="MS Mincho" w:hAnsiTheme="minorHAnsi" w:cstheme="minorHAnsi"/>
        </w:rPr>
        <w:t xml:space="preserve">Pastor, M., Ito, J., &amp; Rosner, R. (2011). Transactions – Transformations – Translations: Metrics that matter for building, scaling, and funding social movements. </w:t>
      </w:r>
      <w:hyperlink r:id="rId61" w:history="1">
        <w:r w:rsidRPr="006D53B8">
          <w:rPr>
            <w:rStyle w:val="Hyperlink"/>
            <w:rFonts w:asciiTheme="minorHAnsi" w:eastAsia="MS Mincho" w:hAnsiTheme="minorHAnsi" w:cstheme="minorHAnsi"/>
            <w:color w:val="0000FF"/>
          </w:rPr>
          <w:t>https://dornsife.usc.edu/assets/sites/242/docs/transactions_transformations_translations_web.pdf</w:t>
        </w:r>
      </w:hyperlink>
      <w:r w:rsidRPr="00D1204B">
        <w:rPr>
          <w:rFonts w:asciiTheme="minorHAnsi" w:eastAsia="MS Mincho" w:hAnsiTheme="minorHAnsi" w:cstheme="minorHAnsi"/>
        </w:rPr>
        <w:t xml:space="preserve"> </w:t>
      </w:r>
    </w:p>
    <w:p w14:paraId="55EFF205" w14:textId="77777777" w:rsidR="00565B5D" w:rsidRPr="00D1204B" w:rsidRDefault="00565B5D" w:rsidP="00516A17">
      <w:pPr>
        <w:ind w:left="720" w:hanging="720"/>
        <w:rPr>
          <w:rFonts w:asciiTheme="minorHAnsi" w:eastAsia="MS Mincho" w:hAnsiTheme="minorHAnsi" w:cstheme="minorHAnsi"/>
        </w:rPr>
      </w:pPr>
    </w:p>
    <w:p w14:paraId="71248FF1" w14:textId="77777777" w:rsidR="00565B5D" w:rsidRPr="00D1204B" w:rsidRDefault="00565B5D" w:rsidP="00565B5D">
      <w:pPr>
        <w:ind w:left="720" w:hanging="720"/>
        <w:rPr>
          <w:rFonts w:asciiTheme="minorHAnsi" w:eastAsia="MS Mincho" w:hAnsiTheme="minorHAnsi" w:cstheme="minorHAnsi"/>
        </w:rPr>
      </w:pPr>
      <w:r w:rsidRPr="00D1204B">
        <w:rPr>
          <w:rFonts w:asciiTheme="minorHAnsi" w:eastAsia="MS Mincho" w:hAnsiTheme="minorHAnsi" w:cstheme="minorHAnsi"/>
        </w:rPr>
        <w:t xml:space="preserve">Pastor, M., &amp; Ortiz, R. (2009). Making change: How social movements work and how to support them. </w:t>
      </w:r>
      <w:hyperlink r:id="rId62" w:history="1">
        <w:r w:rsidRPr="006D53B8">
          <w:rPr>
            <w:rStyle w:val="Hyperlink"/>
            <w:rFonts w:asciiTheme="minorHAnsi" w:eastAsia="MS Mincho" w:hAnsiTheme="minorHAnsi" w:cstheme="minorHAnsi"/>
            <w:color w:val="0000FF"/>
          </w:rPr>
          <w:t>https://dornsife.usc.edu/assets/sites/242/docs/making_change_executive_summary.pdf</w:t>
        </w:r>
      </w:hyperlink>
      <w:r w:rsidRPr="006D53B8">
        <w:rPr>
          <w:rFonts w:asciiTheme="minorHAnsi" w:eastAsia="MS Mincho" w:hAnsiTheme="minorHAnsi" w:cstheme="minorHAnsi"/>
          <w:color w:val="0000FF"/>
        </w:rPr>
        <w:t xml:space="preserve"> </w:t>
      </w:r>
    </w:p>
    <w:p w14:paraId="22B3007F" w14:textId="77777777" w:rsidR="00516A17" w:rsidRPr="00D1204B" w:rsidRDefault="00516A17" w:rsidP="00565B5D">
      <w:pPr>
        <w:rPr>
          <w:rFonts w:asciiTheme="minorHAnsi" w:eastAsia="MS Mincho" w:hAnsiTheme="minorHAnsi" w:cstheme="minorHAnsi"/>
        </w:rPr>
      </w:pPr>
    </w:p>
    <w:p w14:paraId="4826CA00" w14:textId="77777777" w:rsidR="00516A17" w:rsidRPr="00D1204B" w:rsidRDefault="00407A89" w:rsidP="00516A17">
      <w:pPr>
        <w:ind w:left="720" w:hanging="720"/>
        <w:rPr>
          <w:rFonts w:asciiTheme="minorHAnsi" w:eastAsia="MS Mincho" w:hAnsiTheme="minorHAnsi" w:cstheme="minorHAnsi"/>
        </w:rPr>
      </w:pPr>
      <w:r w:rsidRPr="00D1204B">
        <w:rPr>
          <w:rFonts w:asciiTheme="minorHAnsi" w:eastAsia="MS Mincho" w:hAnsiTheme="minorHAnsi" w:cstheme="minorHAnsi"/>
        </w:rPr>
        <w:t>Parachini, L., &amp; Covington, S. (2001). Community organizing toolbox: A funder's guide to community organizing.</w:t>
      </w:r>
      <w:r w:rsidR="00516A17" w:rsidRPr="00D1204B">
        <w:rPr>
          <w:rFonts w:asciiTheme="minorHAnsi" w:eastAsia="MS Mincho" w:hAnsiTheme="minorHAnsi" w:cstheme="minorHAnsi"/>
        </w:rPr>
        <w:t xml:space="preserve"> </w:t>
      </w:r>
      <w:r w:rsidRPr="00D1204B">
        <w:rPr>
          <w:rFonts w:asciiTheme="minorHAnsi" w:eastAsia="MS Mincho" w:hAnsiTheme="minorHAnsi" w:cstheme="minorHAnsi"/>
        </w:rPr>
        <w:t xml:space="preserve">Neighborhood Funders Group. </w:t>
      </w:r>
      <w:hyperlink r:id="rId63" w:history="1">
        <w:r w:rsidR="00516A17" w:rsidRPr="00D1204B">
          <w:rPr>
            <w:rFonts w:asciiTheme="minorHAnsi" w:eastAsia="MS Mincho" w:hAnsiTheme="minorHAnsi" w:cstheme="minorHAnsi"/>
            <w:color w:val="0000FF"/>
            <w:u w:val="single"/>
          </w:rPr>
          <w:t>http://bolderadvocacy.org/wp-content/uploads/2011/11/The-Community-Organizing-Tool-Box.-A-Funders-Guide-to-Community-Organizing.-Neighborhod-Funders-Group.pdf</w:t>
        </w:r>
      </w:hyperlink>
      <w:r w:rsidR="00516A17" w:rsidRPr="00D1204B">
        <w:rPr>
          <w:rFonts w:asciiTheme="minorHAnsi" w:eastAsia="MS Mincho" w:hAnsiTheme="minorHAnsi" w:cstheme="minorHAnsi"/>
        </w:rPr>
        <w:t xml:space="preserve"> </w:t>
      </w:r>
    </w:p>
    <w:p w14:paraId="13202EE1" w14:textId="77777777" w:rsidR="00516A17" w:rsidRPr="00D1204B" w:rsidRDefault="00516A17" w:rsidP="00516A17">
      <w:pPr>
        <w:rPr>
          <w:rFonts w:asciiTheme="minorHAnsi" w:eastAsia="MS Mincho" w:hAnsiTheme="minorHAnsi" w:cstheme="minorHAnsi"/>
        </w:rPr>
      </w:pPr>
    </w:p>
    <w:p w14:paraId="54B32F26" w14:textId="77777777" w:rsidR="00516A17" w:rsidRPr="00D1204B" w:rsidRDefault="00516A17" w:rsidP="00516A17">
      <w:pPr>
        <w:rPr>
          <w:rFonts w:asciiTheme="minorHAnsi" w:eastAsia="MS Mincho" w:hAnsiTheme="minorHAnsi" w:cstheme="minorHAnsi"/>
        </w:rPr>
      </w:pPr>
      <w:r w:rsidRPr="00D1204B">
        <w:rPr>
          <w:rFonts w:asciiTheme="minorHAnsi" w:eastAsia="MS Mincho" w:hAnsiTheme="minorHAnsi" w:cstheme="minorHAnsi"/>
        </w:rPr>
        <w:t>PICO.</w:t>
      </w:r>
      <w:r w:rsidR="00AE3818" w:rsidRPr="00D1204B">
        <w:rPr>
          <w:rFonts w:asciiTheme="minorHAnsi" w:eastAsia="MS Mincho" w:hAnsiTheme="minorHAnsi" w:cstheme="minorHAnsi"/>
        </w:rPr>
        <w:t xml:space="preserve"> (2015).</w:t>
      </w:r>
      <w:r w:rsidRPr="00D1204B">
        <w:rPr>
          <w:rFonts w:asciiTheme="minorHAnsi" w:eastAsia="MS Mincho" w:hAnsiTheme="minorHAnsi" w:cstheme="minorHAnsi"/>
        </w:rPr>
        <w:t xml:space="preserve"> PICO Organizing Model. (internal). </w:t>
      </w:r>
    </w:p>
    <w:p w14:paraId="7924B498" w14:textId="77777777" w:rsidR="00516A17" w:rsidRPr="00D1204B" w:rsidRDefault="00516A17" w:rsidP="00516A17">
      <w:pPr>
        <w:rPr>
          <w:rFonts w:asciiTheme="minorHAnsi" w:eastAsia="MS Mincho" w:hAnsiTheme="minorHAnsi" w:cstheme="minorHAnsi"/>
        </w:rPr>
      </w:pPr>
    </w:p>
    <w:p w14:paraId="10312BB9" w14:textId="77777777" w:rsidR="00516A17" w:rsidRPr="00D1204B" w:rsidRDefault="00407A89" w:rsidP="00516A17">
      <w:pPr>
        <w:ind w:left="720" w:hanging="720"/>
        <w:rPr>
          <w:rFonts w:asciiTheme="minorHAnsi" w:eastAsia="MS Mincho" w:hAnsiTheme="minorHAnsi" w:cstheme="minorHAnsi"/>
        </w:rPr>
      </w:pPr>
      <w:r w:rsidRPr="00D1204B">
        <w:rPr>
          <w:rFonts w:asciiTheme="minorHAnsi" w:eastAsia="MS Mincho" w:hAnsiTheme="minorHAnsi" w:cstheme="minorHAnsi"/>
        </w:rPr>
        <w:t>Ranghelli, L</w:t>
      </w:r>
      <w:r w:rsidR="00516A17" w:rsidRPr="00D1204B">
        <w:rPr>
          <w:rFonts w:asciiTheme="minorHAnsi" w:eastAsia="MS Mincho" w:hAnsiTheme="minorHAnsi" w:cstheme="minorHAnsi"/>
        </w:rPr>
        <w:t xml:space="preserve">. </w:t>
      </w:r>
      <w:r w:rsidR="001B15CD" w:rsidRPr="00D1204B">
        <w:rPr>
          <w:rFonts w:asciiTheme="minorHAnsi" w:eastAsia="MS Mincho" w:hAnsiTheme="minorHAnsi" w:cstheme="minorHAnsi"/>
        </w:rPr>
        <w:t xml:space="preserve">(2009). </w:t>
      </w:r>
      <w:r w:rsidR="00516A17" w:rsidRPr="00D1204B">
        <w:rPr>
          <w:rFonts w:asciiTheme="minorHAnsi" w:eastAsia="MS Mincho" w:hAnsiTheme="minorHAnsi" w:cstheme="minorHAnsi"/>
        </w:rPr>
        <w:t xml:space="preserve">Measuring </w:t>
      </w:r>
      <w:r w:rsidR="001B15CD" w:rsidRPr="00D1204B">
        <w:rPr>
          <w:rFonts w:asciiTheme="minorHAnsi" w:eastAsia="MS Mincho" w:hAnsiTheme="minorHAnsi" w:cstheme="minorHAnsi"/>
        </w:rPr>
        <w:t>the impacts of advocacy and community organizing: Application of a methodology and initial f</w:t>
      </w:r>
      <w:r w:rsidR="00516A17" w:rsidRPr="00D1204B">
        <w:rPr>
          <w:rFonts w:asciiTheme="minorHAnsi" w:eastAsia="MS Mincho" w:hAnsiTheme="minorHAnsi" w:cstheme="minorHAnsi"/>
        </w:rPr>
        <w:t>indings. The Foundation Review</w:t>
      </w:r>
      <w:r w:rsidR="001B15CD" w:rsidRPr="00D1204B">
        <w:rPr>
          <w:rFonts w:asciiTheme="minorHAnsi" w:eastAsia="MS Mincho" w:hAnsiTheme="minorHAnsi" w:cstheme="minorHAnsi"/>
        </w:rPr>
        <w:t xml:space="preserve">, </w:t>
      </w:r>
      <w:r w:rsidR="009837B6" w:rsidRPr="00D1204B">
        <w:rPr>
          <w:rFonts w:asciiTheme="minorHAnsi" w:eastAsia="MS Mincho" w:hAnsiTheme="minorHAnsi" w:cstheme="minorHAnsi"/>
        </w:rPr>
        <w:t>1(3), pp. 132-148</w:t>
      </w:r>
      <w:r w:rsidR="00516A17" w:rsidRPr="00D1204B">
        <w:rPr>
          <w:rFonts w:asciiTheme="minorHAnsi" w:eastAsia="MS Mincho" w:hAnsiTheme="minorHAnsi" w:cstheme="minorHAnsi"/>
        </w:rPr>
        <w:t xml:space="preserve">. </w:t>
      </w:r>
      <w:hyperlink r:id="rId64" w:history="1">
        <w:r w:rsidR="00516A17" w:rsidRPr="00D1204B">
          <w:rPr>
            <w:rFonts w:asciiTheme="minorHAnsi" w:eastAsia="MS Mincho" w:hAnsiTheme="minorHAnsi" w:cstheme="minorHAnsi"/>
            <w:color w:val="0000FF"/>
            <w:u w:val="single"/>
          </w:rPr>
          <w:t>http://www.ncrp.org/files/media/foundationreview-lranghelli-measuringtheimpactsofadvocacyandcommunityorganizing-lowres.pdf</w:t>
        </w:r>
      </w:hyperlink>
      <w:r w:rsidR="00516A17" w:rsidRPr="00D1204B">
        <w:rPr>
          <w:rFonts w:asciiTheme="minorHAnsi" w:eastAsia="MS Mincho" w:hAnsiTheme="minorHAnsi" w:cstheme="minorHAnsi"/>
        </w:rPr>
        <w:t xml:space="preserve"> </w:t>
      </w:r>
    </w:p>
    <w:p w14:paraId="49671F77" w14:textId="77777777" w:rsidR="00516A17" w:rsidRPr="00D1204B" w:rsidRDefault="00516A17" w:rsidP="00516A17">
      <w:pPr>
        <w:ind w:left="720" w:hanging="720"/>
        <w:rPr>
          <w:rFonts w:asciiTheme="minorHAnsi" w:eastAsia="MS Mincho" w:hAnsiTheme="minorHAnsi" w:cstheme="minorHAnsi"/>
        </w:rPr>
      </w:pPr>
    </w:p>
    <w:p w14:paraId="142EE81B" w14:textId="77777777" w:rsidR="00516A17" w:rsidRPr="00D1204B" w:rsidRDefault="009837B6" w:rsidP="00516A17">
      <w:pPr>
        <w:ind w:left="720" w:hanging="720"/>
        <w:rPr>
          <w:rFonts w:asciiTheme="minorHAnsi" w:eastAsia="MS Mincho" w:hAnsiTheme="minorHAnsi" w:cstheme="minorHAnsi"/>
        </w:rPr>
      </w:pPr>
      <w:r w:rsidRPr="00D1204B">
        <w:rPr>
          <w:rFonts w:asciiTheme="minorHAnsi" w:eastAsia="MS Mincho" w:hAnsiTheme="minorHAnsi" w:cstheme="minorHAnsi"/>
        </w:rPr>
        <w:t>Rang</w:t>
      </w:r>
      <w:r w:rsidR="001B15CD" w:rsidRPr="00D1204B">
        <w:rPr>
          <w:rFonts w:asciiTheme="minorHAnsi" w:eastAsia="MS Mincho" w:hAnsiTheme="minorHAnsi" w:cstheme="minorHAnsi"/>
        </w:rPr>
        <w:t>helli, L</w:t>
      </w:r>
      <w:r w:rsidR="00516A17" w:rsidRPr="00D1204B">
        <w:rPr>
          <w:rFonts w:asciiTheme="minorHAnsi" w:eastAsia="MS Mincho" w:hAnsiTheme="minorHAnsi" w:cstheme="minorHAnsi"/>
        </w:rPr>
        <w:t>.</w:t>
      </w:r>
      <w:r w:rsidR="001B15CD" w:rsidRPr="00D1204B">
        <w:rPr>
          <w:rFonts w:asciiTheme="minorHAnsi" w:eastAsia="MS Mincho" w:hAnsiTheme="minorHAnsi" w:cstheme="minorHAnsi"/>
        </w:rPr>
        <w:t xml:space="preserve"> (2009).</w:t>
      </w:r>
      <w:r w:rsidR="00516A17" w:rsidRPr="00D1204B">
        <w:rPr>
          <w:rFonts w:asciiTheme="minorHAnsi" w:eastAsia="MS Mincho" w:hAnsiTheme="minorHAnsi" w:cstheme="minorHAnsi"/>
        </w:rPr>
        <w:t xml:space="preserve"> Recent Literature on Measuring Impact: Advocacy, Community Organizing and Civic Engagement. National Committee for Responsive Philanthropy. </w:t>
      </w:r>
      <w:hyperlink r:id="rId65" w:history="1">
        <w:r w:rsidR="00516A17" w:rsidRPr="00D1204B">
          <w:rPr>
            <w:rFonts w:asciiTheme="minorHAnsi" w:eastAsia="MS Mincho" w:hAnsiTheme="minorHAnsi" w:cstheme="minorHAnsi"/>
            <w:color w:val="0000FF"/>
            <w:u w:val="single"/>
          </w:rPr>
          <w:t>https://www.ncrp.org/files/RecentLiteratureOnMeasuringImpactFINAL(1).pdf</w:t>
        </w:r>
      </w:hyperlink>
      <w:r w:rsidR="00516A17" w:rsidRPr="00D1204B">
        <w:rPr>
          <w:rFonts w:asciiTheme="minorHAnsi" w:eastAsia="MS Mincho" w:hAnsiTheme="minorHAnsi" w:cstheme="minorHAnsi"/>
        </w:rPr>
        <w:t xml:space="preserve"> </w:t>
      </w:r>
    </w:p>
    <w:p w14:paraId="668B1F69" w14:textId="77777777" w:rsidR="00212989" w:rsidRPr="00D1204B" w:rsidRDefault="00212989" w:rsidP="00A257DE">
      <w:pPr>
        <w:rPr>
          <w:rFonts w:asciiTheme="minorHAnsi" w:eastAsia="MS Mincho" w:hAnsiTheme="minorHAnsi" w:cstheme="minorHAnsi"/>
        </w:rPr>
      </w:pPr>
    </w:p>
    <w:p w14:paraId="0240E38D" w14:textId="77777777" w:rsidR="00516A17" w:rsidRPr="00D1204B" w:rsidRDefault="001B15CD" w:rsidP="00516A17">
      <w:pPr>
        <w:ind w:left="720" w:hanging="720"/>
        <w:rPr>
          <w:rFonts w:asciiTheme="minorHAnsi" w:eastAsia="MS Mincho" w:hAnsiTheme="minorHAnsi" w:cstheme="minorHAnsi"/>
        </w:rPr>
      </w:pPr>
      <w:r w:rsidRPr="00D1204B">
        <w:rPr>
          <w:rFonts w:asciiTheme="minorHAnsi" w:eastAsia="MS Mincho" w:hAnsiTheme="minorHAnsi" w:cstheme="minorHAnsi"/>
        </w:rPr>
        <w:t>Renée, M., &amp; McAlister, S</w:t>
      </w:r>
      <w:r w:rsidR="00516A17" w:rsidRPr="00D1204B">
        <w:rPr>
          <w:rFonts w:asciiTheme="minorHAnsi" w:eastAsia="MS Mincho" w:hAnsiTheme="minorHAnsi" w:cstheme="minorHAnsi"/>
        </w:rPr>
        <w:t>.</w:t>
      </w:r>
      <w:r w:rsidRPr="00D1204B">
        <w:rPr>
          <w:rFonts w:asciiTheme="minorHAnsi" w:eastAsia="MS Mincho" w:hAnsiTheme="minorHAnsi" w:cstheme="minorHAnsi"/>
        </w:rPr>
        <w:t xml:space="preserve"> (2011). The s</w:t>
      </w:r>
      <w:r w:rsidR="00516A17" w:rsidRPr="00D1204B">
        <w:rPr>
          <w:rFonts w:asciiTheme="minorHAnsi" w:eastAsia="MS Mincho" w:hAnsiTheme="minorHAnsi" w:cstheme="minorHAnsi"/>
        </w:rPr>
        <w:t>t</w:t>
      </w:r>
      <w:r w:rsidRPr="00D1204B">
        <w:rPr>
          <w:rFonts w:asciiTheme="minorHAnsi" w:eastAsia="MS Mincho" w:hAnsiTheme="minorHAnsi" w:cstheme="minorHAnsi"/>
        </w:rPr>
        <w:t>rengths and challenges of community organizing as an education reform strategy: What the research says.</w:t>
      </w:r>
      <w:r w:rsidR="00516A17" w:rsidRPr="00D1204B">
        <w:rPr>
          <w:rFonts w:asciiTheme="minorHAnsi" w:eastAsia="MS Mincho" w:hAnsiTheme="minorHAnsi" w:cstheme="minorHAnsi"/>
        </w:rPr>
        <w:t xml:space="preserve"> Institute for School Reform at Brown University. </w:t>
      </w:r>
      <w:hyperlink r:id="rId66" w:history="1">
        <w:r w:rsidR="00516A17" w:rsidRPr="00D1204B">
          <w:rPr>
            <w:rFonts w:asciiTheme="minorHAnsi" w:eastAsia="MS Mincho" w:hAnsiTheme="minorHAnsi" w:cstheme="minorHAnsi"/>
            <w:color w:val="0000FF"/>
            <w:u w:val="single"/>
          </w:rPr>
          <w:t>https://www.nmefoundation.org/getmedia/a7e911d0-eeb6-4c74-bee3-ca7b1a658463/AISRCommunityOrganizingReport2011?ext=.pdf</w:t>
        </w:r>
      </w:hyperlink>
      <w:r w:rsidR="00516A17" w:rsidRPr="00D1204B">
        <w:rPr>
          <w:rFonts w:asciiTheme="minorHAnsi" w:eastAsia="MS Mincho" w:hAnsiTheme="minorHAnsi" w:cstheme="minorHAnsi"/>
        </w:rPr>
        <w:t xml:space="preserve"> </w:t>
      </w:r>
    </w:p>
    <w:p w14:paraId="0E665AFD" w14:textId="77777777" w:rsidR="00516A17" w:rsidRPr="00D1204B" w:rsidRDefault="00516A17" w:rsidP="00516A17">
      <w:pPr>
        <w:rPr>
          <w:rFonts w:asciiTheme="minorHAnsi" w:eastAsia="MS Mincho" w:hAnsiTheme="minorHAnsi" w:cstheme="minorHAnsi"/>
        </w:rPr>
      </w:pPr>
    </w:p>
    <w:p w14:paraId="07BD4953" w14:textId="77777777" w:rsidR="00516A17" w:rsidRPr="00D1204B" w:rsidRDefault="001B15CD" w:rsidP="00516A17">
      <w:pPr>
        <w:ind w:left="720" w:hanging="720"/>
        <w:rPr>
          <w:rFonts w:asciiTheme="minorHAnsi" w:eastAsia="MS Mincho" w:hAnsiTheme="minorHAnsi" w:cstheme="minorHAnsi"/>
        </w:rPr>
      </w:pPr>
      <w:r w:rsidRPr="00D1204B">
        <w:rPr>
          <w:rFonts w:asciiTheme="minorHAnsi" w:eastAsia="MS Mincho" w:hAnsiTheme="minorHAnsi" w:cstheme="minorHAnsi"/>
        </w:rPr>
        <w:t>Warren, M.</w:t>
      </w:r>
      <w:r w:rsidR="00516A17" w:rsidRPr="00D1204B">
        <w:rPr>
          <w:rFonts w:asciiTheme="minorHAnsi" w:eastAsia="MS Mincho" w:hAnsiTheme="minorHAnsi" w:cstheme="minorHAnsi"/>
        </w:rPr>
        <w:t>R.</w:t>
      </w:r>
      <w:r w:rsidRPr="00D1204B">
        <w:rPr>
          <w:rFonts w:asciiTheme="minorHAnsi" w:eastAsia="MS Mincho" w:hAnsiTheme="minorHAnsi" w:cstheme="minorHAnsi"/>
        </w:rPr>
        <w:t>, &amp; Mapp, K.</w:t>
      </w:r>
      <w:r w:rsidR="00516A17" w:rsidRPr="00D1204B">
        <w:rPr>
          <w:rFonts w:asciiTheme="minorHAnsi" w:eastAsia="MS Mincho" w:hAnsiTheme="minorHAnsi" w:cstheme="minorHAnsi"/>
        </w:rPr>
        <w:t xml:space="preserve">L. </w:t>
      </w:r>
      <w:r w:rsidRPr="00D1204B">
        <w:rPr>
          <w:rFonts w:asciiTheme="minorHAnsi" w:eastAsia="MS Mincho" w:hAnsiTheme="minorHAnsi" w:cstheme="minorHAnsi"/>
        </w:rPr>
        <w:t>(2011). A match on dry grass: Community organizing as a catalyst for school r</w:t>
      </w:r>
      <w:r w:rsidR="00516A17" w:rsidRPr="00D1204B">
        <w:rPr>
          <w:rFonts w:asciiTheme="minorHAnsi" w:eastAsia="MS Mincho" w:hAnsiTheme="minorHAnsi" w:cstheme="minorHAnsi"/>
        </w:rPr>
        <w:t xml:space="preserve">eform. Oxford: Oxford University Press. </w:t>
      </w:r>
    </w:p>
    <w:p w14:paraId="03B29C1E" w14:textId="77777777" w:rsidR="00516A17" w:rsidRPr="00D1204B" w:rsidRDefault="00516A17" w:rsidP="00516A17">
      <w:pPr>
        <w:rPr>
          <w:rFonts w:asciiTheme="minorHAnsi" w:eastAsia="MS Mincho" w:hAnsiTheme="minorHAnsi" w:cstheme="minorHAnsi"/>
        </w:rPr>
      </w:pPr>
    </w:p>
    <w:p w14:paraId="761BEFC1" w14:textId="77777777" w:rsidR="00516A17" w:rsidRPr="00D1204B" w:rsidRDefault="001B15CD" w:rsidP="00516A17">
      <w:pPr>
        <w:ind w:left="720" w:hanging="720"/>
        <w:rPr>
          <w:rFonts w:asciiTheme="minorHAnsi" w:eastAsia="MS Mincho" w:hAnsiTheme="minorHAnsi" w:cstheme="minorHAnsi"/>
        </w:rPr>
      </w:pPr>
      <w:r w:rsidRPr="00D1204B">
        <w:rPr>
          <w:rFonts w:asciiTheme="minorHAnsi" w:eastAsia="MS Mincho" w:hAnsiTheme="minorHAnsi" w:cstheme="minorHAnsi"/>
        </w:rPr>
        <w:t>W.K. Kellogg Foundation. (2003). Evaluating outcomes and impact: A scan of 55 leadership development p</w:t>
      </w:r>
      <w:r w:rsidR="00516A17" w:rsidRPr="00D1204B">
        <w:rPr>
          <w:rFonts w:asciiTheme="minorHAnsi" w:eastAsia="MS Mincho" w:hAnsiTheme="minorHAnsi" w:cstheme="minorHAnsi"/>
        </w:rPr>
        <w:t xml:space="preserve">rograms.” W.K. Kellogg Foundation. </w:t>
      </w:r>
      <w:hyperlink r:id="rId67" w:history="1">
        <w:r w:rsidR="00516A17" w:rsidRPr="00D1204B">
          <w:rPr>
            <w:rFonts w:asciiTheme="minorHAnsi" w:eastAsia="MS Mincho" w:hAnsiTheme="minorHAnsi" w:cstheme="minorHAnsi"/>
            <w:color w:val="0000FF"/>
            <w:u w:val="single"/>
          </w:rPr>
          <w:t>http://bolderadvocacy.org/reco-resource/evaluating-outcomes-and-impacts-a-scan-of-55-leadership-development-programs</w:t>
        </w:r>
      </w:hyperlink>
      <w:r w:rsidR="00516A17" w:rsidRPr="00D1204B">
        <w:rPr>
          <w:rFonts w:asciiTheme="minorHAnsi" w:eastAsia="MS Mincho" w:hAnsiTheme="minorHAnsi" w:cstheme="minorHAnsi"/>
        </w:rPr>
        <w:t xml:space="preserve"> </w:t>
      </w:r>
    </w:p>
    <w:p w14:paraId="28C9BC8C" w14:textId="77777777" w:rsidR="00516A17" w:rsidRPr="00D1204B" w:rsidRDefault="00516A17" w:rsidP="00516A17">
      <w:pPr>
        <w:ind w:left="720" w:hanging="720"/>
        <w:rPr>
          <w:rFonts w:asciiTheme="minorHAnsi" w:eastAsia="MS Mincho" w:hAnsiTheme="minorHAnsi" w:cstheme="minorHAnsi"/>
        </w:rPr>
      </w:pPr>
    </w:p>
    <w:p w14:paraId="5E52FD08" w14:textId="77777777" w:rsidR="00516A17" w:rsidRPr="00D1204B" w:rsidRDefault="009C1BE1" w:rsidP="00516A17">
      <w:pPr>
        <w:ind w:left="720" w:hanging="720"/>
        <w:rPr>
          <w:rFonts w:asciiTheme="minorHAnsi" w:eastAsia="MS Mincho" w:hAnsiTheme="minorHAnsi" w:cstheme="minorHAnsi"/>
        </w:rPr>
      </w:pPr>
      <w:r w:rsidRPr="00D1204B">
        <w:rPr>
          <w:rFonts w:asciiTheme="minorHAnsi" w:eastAsia="MS Mincho" w:hAnsiTheme="minorHAnsi" w:cstheme="minorHAnsi"/>
        </w:rPr>
        <w:t xml:space="preserve">Woods Fund. (2007). </w:t>
      </w:r>
      <w:r w:rsidR="00516A17" w:rsidRPr="00D1204B">
        <w:rPr>
          <w:rFonts w:asciiTheme="minorHAnsi" w:eastAsia="MS Mincho" w:hAnsiTheme="minorHAnsi" w:cstheme="minorHAnsi"/>
        </w:rPr>
        <w:t>Chicago</w:t>
      </w:r>
      <w:r w:rsidRPr="00D1204B">
        <w:rPr>
          <w:rFonts w:asciiTheme="minorHAnsi" w:eastAsia="MS Mincho" w:hAnsiTheme="minorHAnsi" w:cstheme="minorHAnsi"/>
        </w:rPr>
        <w:t xml:space="preserve"> Capacity Building Initiative: Evaluation r</w:t>
      </w:r>
      <w:r w:rsidR="00516A17" w:rsidRPr="00D1204B">
        <w:rPr>
          <w:rFonts w:asciiTheme="minorHAnsi" w:eastAsia="MS Mincho" w:hAnsiTheme="minorHAnsi" w:cstheme="minorHAnsi"/>
        </w:rPr>
        <w:t>epor</w:t>
      </w:r>
      <w:r w:rsidRPr="00D1204B">
        <w:rPr>
          <w:rFonts w:asciiTheme="minorHAnsi" w:eastAsia="MS Mincho" w:hAnsiTheme="minorHAnsi" w:cstheme="minorHAnsi"/>
        </w:rPr>
        <w:t>ts and tools.</w:t>
      </w:r>
      <w:r w:rsidR="00516A17" w:rsidRPr="00D1204B">
        <w:rPr>
          <w:rFonts w:asciiTheme="minorHAnsi" w:eastAsia="MS Mincho" w:hAnsiTheme="minorHAnsi" w:cstheme="minorHAnsi"/>
        </w:rPr>
        <w:t xml:space="preserve"> </w:t>
      </w:r>
      <w:hyperlink r:id="rId68" w:history="1">
        <w:r w:rsidR="00516A17" w:rsidRPr="00D1204B">
          <w:rPr>
            <w:rFonts w:asciiTheme="minorHAnsi" w:eastAsia="MS Mincho" w:hAnsiTheme="minorHAnsi" w:cstheme="minorHAnsi"/>
            <w:color w:val="0000FF"/>
            <w:u w:val="single"/>
          </w:rPr>
          <w:t>http://www.woodsfund.org/site/epage/61443_735.htm</w:t>
        </w:r>
      </w:hyperlink>
      <w:r w:rsidR="00516A17" w:rsidRPr="00D1204B">
        <w:rPr>
          <w:rFonts w:asciiTheme="minorHAnsi" w:eastAsia="MS Mincho" w:hAnsiTheme="minorHAnsi" w:cstheme="minorHAnsi"/>
        </w:rPr>
        <w:t xml:space="preserve"> </w:t>
      </w:r>
    </w:p>
    <w:p w14:paraId="30C20242" w14:textId="77777777" w:rsidR="00565B5D" w:rsidRPr="00D1204B" w:rsidRDefault="00565B5D" w:rsidP="00516A17">
      <w:pPr>
        <w:ind w:left="720" w:hanging="720"/>
        <w:rPr>
          <w:rFonts w:asciiTheme="minorHAnsi" w:eastAsia="MS Mincho" w:hAnsiTheme="minorHAnsi" w:cstheme="minorHAnsi"/>
        </w:rPr>
      </w:pPr>
    </w:p>
    <w:p w14:paraId="1DDD7C77" w14:textId="77777777" w:rsidR="00565B5D" w:rsidRPr="00D1204B" w:rsidRDefault="00565B5D" w:rsidP="00516A17">
      <w:pPr>
        <w:ind w:left="720" w:hanging="720"/>
        <w:rPr>
          <w:rFonts w:asciiTheme="minorHAnsi" w:eastAsia="MS Mincho" w:hAnsiTheme="minorHAnsi" w:cstheme="minorHAnsi"/>
        </w:rPr>
      </w:pPr>
      <w:r w:rsidRPr="00D1204B">
        <w:rPr>
          <w:rFonts w:asciiTheme="minorHAnsi" w:eastAsia="MS Mincho" w:hAnsiTheme="minorHAnsi" w:cstheme="minorHAnsi"/>
        </w:rPr>
        <w:t xml:space="preserve">Woods Fund. (2016). 2016 Woods Fund Chicago guidelines. </w:t>
      </w:r>
      <w:hyperlink r:id="rId69" w:history="1">
        <w:r w:rsidRPr="006D53B8">
          <w:rPr>
            <w:rStyle w:val="Hyperlink"/>
            <w:rFonts w:asciiTheme="minorHAnsi" w:eastAsia="MS Mincho" w:hAnsiTheme="minorHAnsi" w:cstheme="minorHAnsi"/>
            <w:color w:val="0000FF"/>
          </w:rPr>
          <w:t>http://www.woodsfund.org/site/files/735/61438/253616/748207/2016_Woods_Fund_Guidelines.pdf</w:t>
        </w:r>
      </w:hyperlink>
      <w:r w:rsidRPr="006D53B8">
        <w:rPr>
          <w:rFonts w:asciiTheme="minorHAnsi" w:eastAsia="MS Mincho" w:hAnsiTheme="minorHAnsi" w:cstheme="minorHAnsi"/>
          <w:color w:val="0000FF"/>
        </w:rPr>
        <w:t xml:space="preserve"> </w:t>
      </w:r>
    </w:p>
    <w:p w14:paraId="54FC9694" w14:textId="77777777" w:rsidR="00516A17" w:rsidRPr="00D1204B" w:rsidRDefault="00516A17" w:rsidP="00516A17">
      <w:pPr>
        <w:ind w:left="720" w:hanging="720"/>
        <w:rPr>
          <w:rFonts w:asciiTheme="minorHAnsi" w:eastAsia="MS Mincho" w:hAnsiTheme="minorHAnsi" w:cstheme="minorHAnsi"/>
        </w:rPr>
      </w:pPr>
    </w:p>
    <w:p w14:paraId="79299230" w14:textId="77777777" w:rsidR="00B1114A" w:rsidRPr="00D1204B" w:rsidRDefault="009C1BE1" w:rsidP="009837B6">
      <w:pPr>
        <w:ind w:left="720" w:hanging="720"/>
        <w:rPr>
          <w:rFonts w:asciiTheme="minorHAnsi" w:eastAsia="MS Mincho" w:hAnsiTheme="minorHAnsi" w:cstheme="minorHAnsi"/>
        </w:rPr>
      </w:pPr>
      <w:r w:rsidRPr="00D1204B">
        <w:rPr>
          <w:rFonts w:asciiTheme="minorHAnsi" w:eastAsia="MS Mincho" w:hAnsiTheme="minorHAnsi" w:cstheme="minorHAnsi"/>
        </w:rPr>
        <w:t>Zachary, E, &amp; Olatoye, S</w:t>
      </w:r>
      <w:r w:rsidR="00516A17" w:rsidRPr="00D1204B">
        <w:rPr>
          <w:rFonts w:asciiTheme="minorHAnsi" w:eastAsia="MS Mincho" w:hAnsiTheme="minorHAnsi" w:cstheme="minorHAnsi"/>
        </w:rPr>
        <w:t>.</w:t>
      </w:r>
      <w:r w:rsidRPr="00D1204B">
        <w:rPr>
          <w:rFonts w:asciiTheme="minorHAnsi" w:eastAsia="MS Mincho" w:hAnsiTheme="minorHAnsi" w:cstheme="minorHAnsi"/>
        </w:rPr>
        <w:t xml:space="preserve"> (2001).</w:t>
      </w:r>
      <w:r w:rsidR="00516A17" w:rsidRPr="00D1204B">
        <w:rPr>
          <w:rFonts w:asciiTheme="minorHAnsi" w:eastAsia="MS Mincho" w:hAnsiTheme="minorHAnsi" w:cstheme="minorHAnsi"/>
        </w:rPr>
        <w:t xml:space="preserve"> A Case Study: Community Organizing for School Improvement in the South Bronx. Institute for Education and Social Policy. </w:t>
      </w:r>
      <w:hyperlink r:id="rId70" w:history="1">
        <w:r w:rsidR="00516A17" w:rsidRPr="00D1204B">
          <w:rPr>
            <w:rFonts w:asciiTheme="minorHAnsi" w:eastAsia="MS Mincho" w:hAnsiTheme="minorHAnsi" w:cstheme="minorHAnsi"/>
            <w:color w:val="0000FF"/>
            <w:u w:val="single"/>
          </w:rPr>
          <w:t>http://steinhardt.nyu.edu/scmsAdmin/media/users/ggg5/Community_Organizing_for_School_Improvement_in_the_South_Bronx_-_Zachary_Olatoye_Mar_2001.pdf</w:t>
        </w:r>
      </w:hyperlink>
      <w:r w:rsidR="00516A17" w:rsidRPr="00D1204B">
        <w:rPr>
          <w:rFonts w:asciiTheme="minorHAnsi" w:eastAsia="MS Mincho" w:hAnsiTheme="minorHAnsi" w:cstheme="minorHAnsi"/>
        </w:rPr>
        <w:t xml:space="preserve"> </w:t>
      </w:r>
      <w:r w:rsidR="00B1114A" w:rsidRPr="00D1204B">
        <w:rPr>
          <w:rFonts w:asciiTheme="minorHAnsi" w:hAnsiTheme="minorHAnsi" w:cstheme="minorHAnsi"/>
        </w:rPr>
        <w:br w:type="page"/>
      </w:r>
    </w:p>
    <w:p w14:paraId="4ADA4741" w14:textId="77777777" w:rsidR="00F238CD" w:rsidRPr="00D1204B" w:rsidRDefault="00B1114A" w:rsidP="00356886">
      <w:pPr>
        <w:pStyle w:val="Heading1"/>
        <w:jc w:val="center"/>
        <w:rPr>
          <w:rFonts w:asciiTheme="minorHAnsi" w:hAnsiTheme="minorHAnsi" w:cstheme="minorHAnsi"/>
          <w:b w:val="0"/>
          <w:color w:val="5B9BD5" w:themeColor="accent1"/>
          <w:sz w:val="32"/>
          <w:szCs w:val="32"/>
        </w:rPr>
      </w:pPr>
      <w:bookmarkStart w:id="81" w:name="_Toc420052722"/>
      <w:r w:rsidRPr="00D1204B">
        <w:rPr>
          <w:rFonts w:asciiTheme="minorHAnsi" w:hAnsiTheme="minorHAnsi" w:cstheme="minorHAnsi"/>
          <w:b w:val="0"/>
          <w:color w:val="5B9BD5" w:themeColor="accent1"/>
          <w:sz w:val="32"/>
          <w:szCs w:val="32"/>
        </w:rPr>
        <w:lastRenderedPageBreak/>
        <w:t>E</w:t>
      </w:r>
      <w:r w:rsidR="00CC5FA0" w:rsidRPr="00D1204B">
        <w:rPr>
          <w:rFonts w:asciiTheme="minorHAnsi" w:hAnsiTheme="minorHAnsi" w:cstheme="minorHAnsi"/>
          <w:b w:val="0"/>
          <w:color w:val="5B9BD5" w:themeColor="accent1"/>
          <w:sz w:val="32"/>
          <w:szCs w:val="32"/>
        </w:rPr>
        <w:t>ndnotes</w:t>
      </w:r>
      <w:bookmarkEnd w:id="81"/>
    </w:p>
    <w:p w14:paraId="32EC605B" w14:textId="77777777" w:rsidR="009837B6" w:rsidRPr="00D1204B" w:rsidRDefault="009837B6" w:rsidP="009837B6">
      <w:pPr>
        <w:rPr>
          <w:rFonts w:asciiTheme="minorHAnsi" w:hAnsiTheme="minorHAnsi" w:cstheme="minorHAnsi"/>
        </w:rPr>
      </w:pPr>
    </w:p>
    <w:sectPr w:rsidR="009837B6" w:rsidRPr="00D1204B" w:rsidSect="00900D16">
      <w:footerReference w:type="default" r:id="rId7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BB7E" w14:textId="77777777" w:rsidR="00AD2F09" w:rsidRDefault="00AD2F09" w:rsidP="00574B96">
      <w:r>
        <w:separator/>
      </w:r>
    </w:p>
  </w:endnote>
  <w:endnote w:type="continuationSeparator" w:id="0">
    <w:p w14:paraId="79176964" w14:textId="77777777" w:rsidR="00AD2F09" w:rsidRDefault="00AD2F09" w:rsidP="00574B96">
      <w:r>
        <w:continuationSeparator/>
      </w:r>
    </w:p>
  </w:endnote>
  <w:endnote w:id="1">
    <w:p w14:paraId="4A8778FA" w14:textId="77777777" w:rsidR="00AD2F09" w:rsidRPr="00927F89" w:rsidRDefault="00AD2F09">
      <w:pPr>
        <w:pStyle w:val="EndnoteText"/>
        <w:rPr>
          <w:sz w:val="20"/>
          <w:szCs w:val="20"/>
        </w:rPr>
      </w:pPr>
      <w:r>
        <w:rPr>
          <w:rStyle w:val="EndnoteReference"/>
        </w:rPr>
        <w:endnoteRef/>
      </w:r>
      <w:r>
        <w:t xml:space="preserve"> </w:t>
      </w:r>
      <w:r>
        <w:rPr>
          <w:sz w:val="20"/>
          <w:szCs w:val="20"/>
        </w:rPr>
        <w:t xml:space="preserve">Mediratta, Shah, &amp; McAlister (2009). </w:t>
      </w:r>
    </w:p>
  </w:endnote>
  <w:endnote w:id="2">
    <w:p w14:paraId="4A38DACC"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ZOOM Prize application (2015). </w:t>
      </w:r>
    </w:p>
  </w:endnote>
  <w:endnote w:id="3">
    <w:p w14:paraId="022EA4FF" w14:textId="77777777" w:rsidR="00AD2F09" w:rsidRPr="001D2A8D" w:rsidRDefault="00AD2F09" w:rsidP="000A47E1">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sidRPr="001D2A8D">
        <w:rPr>
          <w:rFonts w:ascii="Calibri" w:hAnsi="Calibri" w:cs="Times New Roman"/>
          <w:sz w:val="20"/>
          <w:szCs w:val="20"/>
        </w:rPr>
        <w:t xml:space="preserve">ZOOM Prize application (2015). Feedback from ZOOM Learning Cohort (February 2015). </w:t>
      </w:r>
    </w:p>
  </w:endnote>
  <w:endnote w:id="4">
    <w:p w14:paraId="527C78CB" w14:textId="77777777" w:rsidR="00AD2F09" w:rsidRPr="001D2A8D" w:rsidRDefault="00AD2F09" w:rsidP="000A47E1">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sidRPr="001D2A8D">
        <w:rPr>
          <w:rFonts w:ascii="Calibri" w:hAnsi="Calibri" w:cs="Times New Roman"/>
          <w:sz w:val="20"/>
          <w:szCs w:val="20"/>
        </w:rPr>
        <w:t xml:space="preserve">ZOOM Prize application </w:t>
      </w:r>
      <w:r>
        <w:rPr>
          <w:rFonts w:ascii="Calibri" w:hAnsi="Calibri" w:cs="Times New Roman"/>
          <w:sz w:val="20"/>
          <w:szCs w:val="20"/>
        </w:rPr>
        <w:t>(</w:t>
      </w:r>
      <w:r w:rsidRPr="001D2A8D">
        <w:rPr>
          <w:rFonts w:ascii="Calibri" w:hAnsi="Calibri" w:cs="Times New Roman"/>
          <w:sz w:val="20"/>
          <w:szCs w:val="20"/>
        </w:rPr>
        <w:t>2015). Feedback from ZOOM Learning Cohort (February 2015).</w:t>
      </w:r>
    </w:p>
  </w:endnote>
  <w:endnote w:id="5">
    <w:p w14:paraId="0C32D965"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Foster &amp; Louie (2010</w:t>
      </w:r>
      <w:r>
        <w:rPr>
          <w:rFonts w:ascii="Calibri" w:hAnsi="Calibri" w:cs="Times New Roman"/>
          <w:sz w:val="20"/>
          <w:szCs w:val="20"/>
        </w:rPr>
        <w:t>b</w:t>
      </w:r>
      <w:r w:rsidRPr="001D2A8D">
        <w:rPr>
          <w:rFonts w:ascii="Calibri" w:hAnsi="Calibri" w:cs="Times New Roman"/>
          <w:sz w:val="20"/>
          <w:szCs w:val="20"/>
        </w:rPr>
        <w:t>). Gold, Simon &amp; Peralta (2013). Masters</w:t>
      </w:r>
      <w:r>
        <w:rPr>
          <w:rFonts w:ascii="Calibri" w:hAnsi="Calibri" w:cs="Times New Roman"/>
          <w:sz w:val="20"/>
          <w:szCs w:val="20"/>
        </w:rPr>
        <w:t xml:space="preserve"> &amp; Osborn (2010</w:t>
      </w:r>
      <w:r w:rsidRPr="001D2A8D">
        <w:rPr>
          <w:rFonts w:ascii="Calibri" w:hAnsi="Calibri" w:cs="Times New Roman"/>
          <w:sz w:val="20"/>
          <w:szCs w:val="20"/>
        </w:rPr>
        <w:t xml:space="preserve">). PICO Organizing Model (2015). Woods Fund (2016). </w:t>
      </w:r>
      <w:r>
        <w:rPr>
          <w:rFonts w:ascii="Calibri" w:hAnsi="Calibri" w:cs="Times New Roman"/>
          <w:sz w:val="20"/>
          <w:szCs w:val="20"/>
        </w:rPr>
        <w:t>Woods Fund (2007)</w:t>
      </w:r>
      <w:r w:rsidRPr="001D2A8D">
        <w:rPr>
          <w:rFonts w:ascii="Calibri" w:hAnsi="Calibri" w:cs="Times New Roman"/>
          <w:sz w:val="20"/>
          <w:szCs w:val="20"/>
        </w:rPr>
        <w:t xml:space="preserve">.  </w:t>
      </w:r>
    </w:p>
  </w:endnote>
  <w:endnote w:id="6">
    <w:p w14:paraId="15CAB36A"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w:t>
      </w:r>
      <w:r>
        <w:rPr>
          <w:rFonts w:ascii="Calibri" w:hAnsi="Calibri" w:cs="Times New Roman"/>
          <w:sz w:val="20"/>
          <w:szCs w:val="20"/>
        </w:rPr>
        <w:t>Woods Fund (2007)</w:t>
      </w:r>
      <w:r w:rsidRPr="001D2A8D">
        <w:rPr>
          <w:rFonts w:ascii="Calibri" w:hAnsi="Calibri" w:cs="Times New Roman"/>
          <w:sz w:val="20"/>
          <w:szCs w:val="20"/>
        </w:rPr>
        <w:t xml:space="preserve">. Center for Popular Democracy (2015). ZOOM Prize application (2015). </w:t>
      </w:r>
    </w:p>
  </w:endnote>
  <w:endnote w:id="7">
    <w:p w14:paraId="1C519412"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ZOOM Prize application (2015). Center for Popular Democracy (2015). </w:t>
      </w:r>
    </w:p>
  </w:endnote>
  <w:endnote w:id="8">
    <w:p w14:paraId="00AA309D"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w:t>
      </w:r>
      <w:r>
        <w:rPr>
          <w:rFonts w:ascii="Calibri" w:hAnsi="Calibri" w:cs="Times New Roman"/>
          <w:sz w:val="20"/>
          <w:szCs w:val="20"/>
        </w:rPr>
        <w:t>Woods Fund (2007)</w:t>
      </w:r>
      <w:r w:rsidRPr="001D2A8D">
        <w:rPr>
          <w:rFonts w:ascii="Calibri" w:hAnsi="Calibri" w:cs="Times New Roman"/>
          <w:sz w:val="20"/>
          <w:szCs w:val="20"/>
        </w:rPr>
        <w:t xml:space="preserve">. Woods Fund (2016). McGarvey &amp; Mackinnon (2008). </w:t>
      </w:r>
      <w:r>
        <w:rPr>
          <w:rFonts w:ascii="Calibri" w:hAnsi="Calibri" w:cs="Times New Roman"/>
          <w:sz w:val="20"/>
          <w:szCs w:val="20"/>
        </w:rPr>
        <w:t>Alliance for Justice (2016a)</w:t>
      </w:r>
      <w:r w:rsidRPr="001D2A8D">
        <w:rPr>
          <w:rFonts w:ascii="Calibri" w:hAnsi="Calibri" w:cs="Times New Roman"/>
          <w:sz w:val="20"/>
          <w:szCs w:val="20"/>
        </w:rPr>
        <w:t xml:space="preserve">. </w:t>
      </w:r>
      <w:r>
        <w:rPr>
          <w:rFonts w:ascii="Calibri" w:hAnsi="Calibri" w:cs="Times New Roman"/>
          <w:sz w:val="20"/>
          <w:szCs w:val="20"/>
        </w:rPr>
        <w:t>Masters &amp; Osborn (2010)</w:t>
      </w:r>
      <w:r w:rsidRPr="001D2A8D">
        <w:rPr>
          <w:rFonts w:ascii="Calibri" w:hAnsi="Calibri" w:cs="Times New Roman"/>
          <w:sz w:val="20"/>
          <w:szCs w:val="20"/>
        </w:rPr>
        <w:t xml:space="preserve">. </w:t>
      </w:r>
      <w:r>
        <w:rPr>
          <w:rFonts w:ascii="Calibri" w:hAnsi="Calibri" w:cs="Times New Roman"/>
          <w:sz w:val="20"/>
          <w:szCs w:val="20"/>
        </w:rPr>
        <w:t>McAlister &amp; Catone (2013)</w:t>
      </w:r>
      <w:r w:rsidRPr="001D2A8D">
        <w:rPr>
          <w:rFonts w:ascii="Calibri" w:hAnsi="Calibri" w:cs="Times New Roman"/>
          <w:sz w:val="20"/>
          <w:szCs w:val="20"/>
        </w:rPr>
        <w:t>. Renee &amp; McAlister (2011). Pastor &amp; Ortiz (2009).</w:t>
      </w:r>
    </w:p>
  </w:endnote>
  <w:endnote w:id="9">
    <w:p w14:paraId="1C17A1BF"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w:t>
      </w:r>
      <w:r>
        <w:rPr>
          <w:rFonts w:ascii="Calibri" w:hAnsi="Calibri" w:cs="Times New Roman"/>
          <w:sz w:val="20"/>
          <w:szCs w:val="20"/>
        </w:rPr>
        <w:t>Woods Fund (2007)</w:t>
      </w:r>
      <w:r w:rsidRPr="001D2A8D">
        <w:rPr>
          <w:rFonts w:ascii="Calibri" w:hAnsi="Calibri" w:cs="Times New Roman"/>
          <w:sz w:val="20"/>
          <w:szCs w:val="20"/>
        </w:rPr>
        <w:t xml:space="preserve">. Woods Fund (2016). McGarvey &amp; Mackinnon (2008). </w:t>
      </w:r>
      <w:r>
        <w:rPr>
          <w:rFonts w:ascii="Calibri" w:hAnsi="Calibri" w:cs="Times New Roman"/>
          <w:sz w:val="20"/>
          <w:szCs w:val="20"/>
        </w:rPr>
        <w:t>Alliance for Justice (2016a)</w:t>
      </w:r>
      <w:r w:rsidRPr="001D2A8D">
        <w:rPr>
          <w:rFonts w:ascii="Calibri" w:hAnsi="Calibri" w:cs="Times New Roman"/>
          <w:sz w:val="20"/>
          <w:szCs w:val="20"/>
        </w:rPr>
        <w:t xml:space="preserve">. </w:t>
      </w:r>
      <w:r>
        <w:rPr>
          <w:rFonts w:ascii="Calibri" w:hAnsi="Calibri" w:cs="Times New Roman"/>
          <w:sz w:val="20"/>
          <w:szCs w:val="20"/>
        </w:rPr>
        <w:t>Masters &amp; Osborn (2010)</w:t>
      </w:r>
      <w:r w:rsidRPr="001D2A8D">
        <w:rPr>
          <w:rFonts w:ascii="Calibri" w:hAnsi="Calibri" w:cs="Times New Roman"/>
          <w:sz w:val="20"/>
          <w:szCs w:val="20"/>
        </w:rPr>
        <w:t xml:space="preserve">. </w:t>
      </w:r>
      <w:r>
        <w:rPr>
          <w:rFonts w:ascii="Calibri" w:hAnsi="Calibri" w:cs="Times New Roman"/>
          <w:sz w:val="20"/>
          <w:szCs w:val="20"/>
        </w:rPr>
        <w:t>McAlister &amp; Catone (2013)</w:t>
      </w:r>
      <w:r w:rsidRPr="001D2A8D">
        <w:rPr>
          <w:rFonts w:ascii="Calibri" w:hAnsi="Calibri" w:cs="Times New Roman"/>
          <w:sz w:val="20"/>
          <w:szCs w:val="20"/>
        </w:rPr>
        <w:t>. Renee &amp; McAlister (2011). Pastor &amp; Ortiz (2009).</w:t>
      </w:r>
    </w:p>
  </w:endnote>
  <w:endnote w:id="10">
    <w:p w14:paraId="51A4E465"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w:t>
      </w:r>
      <w:r>
        <w:rPr>
          <w:rFonts w:ascii="Calibri" w:hAnsi="Calibri" w:cs="Times New Roman"/>
          <w:sz w:val="20"/>
          <w:szCs w:val="20"/>
        </w:rPr>
        <w:t>Woods Fund (2007)</w:t>
      </w:r>
      <w:r w:rsidRPr="001D2A8D">
        <w:rPr>
          <w:rFonts w:ascii="Calibri" w:hAnsi="Calibri" w:cs="Times New Roman"/>
          <w:sz w:val="20"/>
          <w:szCs w:val="20"/>
        </w:rPr>
        <w:t xml:space="preserve">. Woods Fund (2016). McGarvey &amp; Mackinnon (2008). </w:t>
      </w:r>
      <w:r>
        <w:rPr>
          <w:rFonts w:ascii="Calibri" w:hAnsi="Calibri" w:cs="Times New Roman"/>
          <w:sz w:val="20"/>
          <w:szCs w:val="20"/>
        </w:rPr>
        <w:t>Alliance for Justice (2016a)</w:t>
      </w:r>
      <w:r w:rsidRPr="001D2A8D">
        <w:rPr>
          <w:rFonts w:ascii="Calibri" w:hAnsi="Calibri" w:cs="Times New Roman"/>
          <w:sz w:val="20"/>
          <w:szCs w:val="20"/>
        </w:rPr>
        <w:t xml:space="preserve">. </w:t>
      </w:r>
      <w:r>
        <w:rPr>
          <w:rFonts w:ascii="Calibri" w:hAnsi="Calibri" w:cs="Times New Roman"/>
          <w:sz w:val="20"/>
          <w:szCs w:val="20"/>
        </w:rPr>
        <w:t>Masters &amp; Osborn (2010)</w:t>
      </w:r>
      <w:r w:rsidRPr="001D2A8D">
        <w:rPr>
          <w:rFonts w:ascii="Calibri" w:hAnsi="Calibri" w:cs="Times New Roman"/>
          <w:sz w:val="20"/>
          <w:szCs w:val="20"/>
        </w:rPr>
        <w:t xml:space="preserve">. </w:t>
      </w:r>
      <w:r>
        <w:rPr>
          <w:rFonts w:ascii="Calibri" w:hAnsi="Calibri" w:cs="Times New Roman"/>
          <w:sz w:val="20"/>
          <w:szCs w:val="20"/>
        </w:rPr>
        <w:t>McAlister &amp; Catone (2013)</w:t>
      </w:r>
      <w:r w:rsidRPr="001D2A8D">
        <w:rPr>
          <w:rFonts w:ascii="Calibri" w:hAnsi="Calibri" w:cs="Times New Roman"/>
          <w:sz w:val="20"/>
          <w:szCs w:val="20"/>
        </w:rPr>
        <w:t>. Renee &amp; McAlister (2011). Pastor &amp; Ortiz (2009).</w:t>
      </w:r>
    </w:p>
  </w:endnote>
  <w:endnote w:id="11">
    <w:p w14:paraId="3DDACB06"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Center for Popular Democracy (2015). McGarvey &amp; Mackinnon (2008). </w:t>
      </w:r>
      <w:r>
        <w:rPr>
          <w:rFonts w:ascii="Calibri" w:hAnsi="Calibri" w:cs="Times New Roman"/>
          <w:sz w:val="20"/>
          <w:szCs w:val="20"/>
        </w:rPr>
        <w:t>Masters &amp; Osborn (2010)</w:t>
      </w:r>
      <w:r w:rsidRPr="001D2A8D">
        <w:rPr>
          <w:rFonts w:ascii="Calibri" w:hAnsi="Calibri" w:cs="Times New Roman"/>
          <w:sz w:val="20"/>
          <w:szCs w:val="20"/>
        </w:rPr>
        <w:t xml:space="preserve">. </w:t>
      </w:r>
      <w:r>
        <w:rPr>
          <w:rFonts w:ascii="Calibri" w:hAnsi="Calibri" w:cs="Times New Roman"/>
          <w:sz w:val="20"/>
          <w:szCs w:val="20"/>
        </w:rPr>
        <w:t>Woods Fund (2007)</w:t>
      </w:r>
      <w:r w:rsidRPr="001D2A8D">
        <w:rPr>
          <w:rFonts w:ascii="Calibri" w:hAnsi="Calibri" w:cs="Times New Roman"/>
          <w:sz w:val="20"/>
          <w:szCs w:val="20"/>
        </w:rPr>
        <w:t>. Renee &amp; McAlister (2011). Pastor &amp; Ortiz (2009).</w:t>
      </w:r>
    </w:p>
  </w:endnote>
  <w:endnote w:id="12">
    <w:p w14:paraId="0DAB7C8D"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Pastor &amp; Ortiz (2009). McGarvey &amp; Mackinnon (2008). </w:t>
      </w:r>
      <w:r>
        <w:rPr>
          <w:rFonts w:ascii="Calibri" w:hAnsi="Calibri" w:cs="Times New Roman"/>
          <w:sz w:val="20"/>
          <w:szCs w:val="20"/>
        </w:rPr>
        <w:t>Woods Fund (2007)</w:t>
      </w:r>
      <w:r w:rsidRPr="001D2A8D">
        <w:rPr>
          <w:rFonts w:ascii="Calibri" w:hAnsi="Calibri" w:cs="Times New Roman"/>
          <w:sz w:val="20"/>
          <w:szCs w:val="20"/>
        </w:rPr>
        <w:t xml:space="preserve">. Renee &amp; McAlister (2011). Gold, Simon &amp; Peralta (2013). </w:t>
      </w:r>
      <w:r>
        <w:rPr>
          <w:rFonts w:ascii="Calibri" w:hAnsi="Calibri" w:cs="Times New Roman"/>
          <w:sz w:val="20"/>
          <w:szCs w:val="20"/>
        </w:rPr>
        <w:t>McAlister &amp; Catone (2013)</w:t>
      </w:r>
      <w:r w:rsidRPr="001D2A8D">
        <w:rPr>
          <w:rFonts w:ascii="Calibri" w:hAnsi="Calibri" w:cs="Times New Roman"/>
          <w:sz w:val="20"/>
          <w:szCs w:val="20"/>
        </w:rPr>
        <w:t xml:space="preserve">. PICO Organizing Model (2015). </w:t>
      </w:r>
    </w:p>
  </w:endnote>
  <w:endnote w:id="13">
    <w:p w14:paraId="06D5D8C3"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Center for Popular Democracy (2015). McGarvey &amp; Mackinnon (2008). </w:t>
      </w:r>
      <w:r>
        <w:rPr>
          <w:rFonts w:ascii="Calibri" w:hAnsi="Calibri" w:cs="Times New Roman"/>
          <w:sz w:val="20"/>
          <w:szCs w:val="20"/>
        </w:rPr>
        <w:t>Masters &amp; Osborn (2010)</w:t>
      </w:r>
      <w:r w:rsidRPr="001D2A8D">
        <w:rPr>
          <w:rFonts w:ascii="Calibri" w:hAnsi="Calibri" w:cs="Times New Roman"/>
          <w:sz w:val="20"/>
          <w:szCs w:val="20"/>
        </w:rPr>
        <w:t xml:space="preserve">. </w:t>
      </w:r>
      <w:r>
        <w:rPr>
          <w:rFonts w:ascii="Calibri" w:hAnsi="Calibri" w:cs="Times New Roman"/>
          <w:sz w:val="20"/>
          <w:szCs w:val="20"/>
        </w:rPr>
        <w:t>Woods Fund (2007)</w:t>
      </w:r>
      <w:r w:rsidRPr="001D2A8D">
        <w:rPr>
          <w:rFonts w:ascii="Calibri" w:hAnsi="Calibri" w:cs="Times New Roman"/>
          <w:sz w:val="20"/>
          <w:szCs w:val="20"/>
        </w:rPr>
        <w:t>. Renee &amp; McAlister (2011). Pastor &amp; Ortiz (2009).</w:t>
      </w:r>
    </w:p>
  </w:endnote>
  <w:endnote w:id="14">
    <w:p w14:paraId="54E95268"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Center for Popular Democracy (2015). McGarvey &amp; Mackinnon (2008). </w:t>
      </w:r>
      <w:r>
        <w:rPr>
          <w:rFonts w:ascii="Calibri" w:hAnsi="Calibri" w:cs="Times New Roman"/>
          <w:sz w:val="20"/>
          <w:szCs w:val="20"/>
        </w:rPr>
        <w:t>Masters &amp; Osborn (2010)</w:t>
      </w:r>
      <w:r w:rsidRPr="001D2A8D">
        <w:rPr>
          <w:rFonts w:ascii="Calibri" w:hAnsi="Calibri" w:cs="Times New Roman"/>
          <w:sz w:val="20"/>
          <w:szCs w:val="20"/>
        </w:rPr>
        <w:t xml:space="preserve">. </w:t>
      </w:r>
      <w:r>
        <w:rPr>
          <w:rFonts w:ascii="Calibri" w:hAnsi="Calibri" w:cs="Times New Roman"/>
          <w:sz w:val="20"/>
          <w:szCs w:val="20"/>
        </w:rPr>
        <w:t>Woods Fund (2007)</w:t>
      </w:r>
      <w:r w:rsidRPr="001D2A8D">
        <w:rPr>
          <w:rFonts w:ascii="Calibri" w:hAnsi="Calibri" w:cs="Times New Roman"/>
          <w:sz w:val="20"/>
          <w:szCs w:val="20"/>
        </w:rPr>
        <w:t>. Renee &amp; McAlister (2011). Pastor &amp; Ortiz (2009).</w:t>
      </w:r>
    </w:p>
  </w:endnote>
  <w:endnote w:id="15">
    <w:p w14:paraId="160B4802"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t>
      </w:r>
      <w:r>
        <w:rPr>
          <w:rFonts w:ascii="Calibri" w:hAnsi="Calibri" w:cs="Times New Roman"/>
          <w:sz w:val="20"/>
          <w:szCs w:val="20"/>
        </w:rPr>
        <w:t>Woods Fund (2007)</w:t>
      </w:r>
      <w:r w:rsidRPr="001D2A8D">
        <w:rPr>
          <w:rFonts w:ascii="Calibri" w:hAnsi="Calibri" w:cs="Times New Roman"/>
          <w:sz w:val="20"/>
          <w:szCs w:val="20"/>
        </w:rPr>
        <w:t xml:space="preserve">. Renee &amp; McAlister (2011). Woods Fund (2016). ZOOM Prize application (2015). </w:t>
      </w:r>
    </w:p>
  </w:endnote>
  <w:endnote w:id="16">
    <w:p w14:paraId="49D6419A"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Woods Fund (2016). Warren &amp; Mapp (2011). </w:t>
      </w:r>
      <w:r>
        <w:rPr>
          <w:rFonts w:ascii="Calibri" w:hAnsi="Calibri" w:cs="Times New Roman"/>
          <w:sz w:val="20"/>
          <w:szCs w:val="20"/>
        </w:rPr>
        <w:t>Alliance for Justice (2016a)</w:t>
      </w:r>
      <w:r w:rsidRPr="001D2A8D">
        <w:rPr>
          <w:rFonts w:ascii="Calibri" w:hAnsi="Calibri" w:cs="Times New Roman"/>
          <w:sz w:val="20"/>
          <w:szCs w:val="20"/>
        </w:rPr>
        <w:t xml:space="preserve">. </w:t>
      </w:r>
    </w:p>
  </w:endnote>
  <w:endnote w:id="17">
    <w:p w14:paraId="3B9F98B9" w14:textId="77777777" w:rsidR="00AD2F09" w:rsidRPr="001D2A8D" w:rsidRDefault="00AD2F09" w:rsidP="000A47E1">
      <w:pPr>
        <w:pStyle w:val="EndnoteText"/>
        <w:rPr>
          <w:rFonts w:ascii="Calibri" w:hAnsi="Calibri"/>
          <w:b/>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cs="Times New Roman"/>
          <w:sz w:val="20"/>
          <w:szCs w:val="20"/>
        </w:rPr>
        <w:t>Foster &amp; Louie (2010b)</w:t>
      </w:r>
      <w:r w:rsidRPr="001D2A8D">
        <w:rPr>
          <w:rFonts w:ascii="Calibri" w:hAnsi="Calibri" w:cs="Times New Roman"/>
          <w:sz w:val="20"/>
          <w:szCs w:val="20"/>
        </w:rPr>
        <w:t>.</w:t>
      </w:r>
      <w:r w:rsidRPr="001D2A8D">
        <w:rPr>
          <w:rFonts w:ascii="Calibri" w:hAnsi="Calibri"/>
          <w:sz w:val="20"/>
          <w:szCs w:val="20"/>
        </w:rPr>
        <w:t xml:space="preserve"> </w:t>
      </w:r>
      <w:r>
        <w:rPr>
          <w:rFonts w:ascii="Calibri" w:hAnsi="Calibri" w:cs="Times New Roman"/>
          <w:sz w:val="20"/>
          <w:szCs w:val="20"/>
        </w:rPr>
        <w:t>Alliance for Justice (2016a)</w:t>
      </w:r>
      <w:r w:rsidRPr="001D2A8D">
        <w:rPr>
          <w:rFonts w:ascii="Calibri" w:hAnsi="Calibri" w:cs="Times New Roman"/>
          <w:sz w:val="20"/>
          <w:szCs w:val="20"/>
        </w:rPr>
        <w:t xml:space="preserve">. McGarvey &amp; Mackinnon (2008). </w:t>
      </w:r>
      <w:r>
        <w:rPr>
          <w:rFonts w:ascii="Calibri" w:hAnsi="Calibri" w:cs="Times New Roman"/>
          <w:sz w:val="20"/>
          <w:szCs w:val="20"/>
        </w:rPr>
        <w:t>McAlister &amp; Catone (2013)</w:t>
      </w:r>
      <w:r w:rsidRPr="001D2A8D">
        <w:rPr>
          <w:rFonts w:ascii="Calibri" w:hAnsi="Calibri" w:cs="Times New Roman"/>
          <w:sz w:val="20"/>
          <w:szCs w:val="20"/>
        </w:rPr>
        <w:t xml:space="preserve">. </w:t>
      </w:r>
    </w:p>
  </w:endnote>
  <w:endnote w:id="18">
    <w:p w14:paraId="74B2BAA2"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Woods Fund (2016). McGarvey &amp; Mackinnon (2008). </w:t>
      </w:r>
      <w:r>
        <w:rPr>
          <w:rFonts w:ascii="Calibri" w:hAnsi="Calibri" w:cs="Times New Roman"/>
          <w:sz w:val="20"/>
          <w:szCs w:val="20"/>
        </w:rPr>
        <w:t>Foster &amp; Louie (2010b)</w:t>
      </w:r>
      <w:r w:rsidRPr="001D2A8D">
        <w:rPr>
          <w:rFonts w:ascii="Calibri" w:hAnsi="Calibri" w:cs="Times New Roman"/>
          <w:sz w:val="20"/>
          <w:szCs w:val="20"/>
        </w:rPr>
        <w:t>. Gold, Simon &amp; Peralta (2013).</w:t>
      </w:r>
    </w:p>
  </w:endnote>
  <w:endnote w:id="19">
    <w:p w14:paraId="07AED95B" w14:textId="77777777" w:rsidR="00AD2F09" w:rsidRPr="001D2A8D" w:rsidRDefault="00AD2F09" w:rsidP="00CA56CB">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w:t>
      </w:r>
      <w:r>
        <w:rPr>
          <w:rFonts w:ascii="Calibri" w:hAnsi="Calibri" w:cs="Times New Roman"/>
          <w:sz w:val="20"/>
          <w:szCs w:val="20"/>
        </w:rPr>
        <w:t>Alliance for Justice (2016a)</w:t>
      </w:r>
      <w:r w:rsidRPr="001D2A8D">
        <w:rPr>
          <w:rFonts w:ascii="Calibri" w:hAnsi="Calibri" w:cs="Times New Roman"/>
          <w:sz w:val="20"/>
          <w:szCs w:val="20"/>
        </w:rPr>
        <w:t xml:space="preserve">. </w:t>
      </w:r>
      <w:r>
        <w:rPr>
          <w:rFonts w:ascii="Calibri" w:hAnsi="Calibri" w:cs="Times New Roman"/>
          <w:sz w:val="20"/>
          <w:szCs w:val="20"/>
        </w:rPr>
        <w:t>Foster &amp; Louie (2010b)</w:t>
      </w:r>
      <w:r w:rsidRPr="001D2A8D">
        <w:rPr>
          <w:rFonts w:ascii="Calibri" w:hAnsi="Calibri" w:cs="Times New Roman"/>
          <w:sz w:val="20"/>
          <w:szCs w:val="20"/>
        </w:rPr>
        <w:t xml:space="preserve">. Renee &amp; McAlister (2011). Woods Fund (2016). McGarvey &amp; Mackinnon (2008). </w:t>
      </w:r>
    </w:p>
  </w:endnote>
  <w:endnote w:id="20">
    <w:p w14:paraId="59D53F50"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w:t>
      </w:r>
      <w:r>
        <w:rPr>
          <w:rFonts w:ascii="Calibri" w:hAnsi="Calibri" w:cs="Times New Roman"/>
          <w:sz w:val="20"/>
          <w:szCs w:val="20"/>
        </w:rPr>
        <w:t>Alliance for Justice (2016a)</w:t>
      </w:r>
      <w:r w:rsidRPr="001D2A8D">
        <w:rPr>
          <w:rFonts w:ascii="Calibri" w:hAnsi="Calibri" w:cs="Times New Roman"/>
          <w:sz w:val="20"/>
          <w:szCs w:val="20"/>
        </w:rPr>
        <w:t xml:space="preserve">. </w:t>
      </w:r>
      <w:r>
        <w:rPr>
          <w:rFonts w:ascii="Calibri" w:hAnsi="Calibri" w:cs="Times New Roman"/>
          <w:sz w:val="20"/>
          <w:szCs w:val="20"/>
        </w:rPr>
        <w:t>Foster &amp; Louie (2010b)</w:t>
      </w:r>
      <w:r w:rsidRPr="001D2A8D">
        <w:rPr>
          <w:rFonts w:ascii="Calibri" w:hAnsi="Calibri" w:cs="Times New Roman"/>
          <w:sz w:val="20"/>
          <w:szCs w:val="20"/>
        </w:rPr>
        <w:t xml:space="preserve">. Center for Popular Democracy (2015). </w:t>
      </w:r>
      <w:r>
        <w:rPr>
          <w:rFonts w:ascii="Calibri" w:hAnsi="Calibri" w:cs="Times New Roman"/>
          <w:sz w:val="20"/>
          <w:szCs w:val="20"/>
        </w:rPr>
        <w:t>Masters &amp; Osborn (2010)</w:t>
      </w:r>
      <w:r w:rsidRPr="001D2A8D">
        <w:rPr>
          <w:rFonts w:ascii="Calibri" w:hAnsi="Calibri" w:cs="Times New Roman"/>
          <w:sz w:val="20"/>
          <w:szCs w:val="20"/>
        </w:rPr>
        <w:t xml:space="preserve">. Woods Fund (2016). McGarvey &amp; Mackinnon (2008). Warren &amp; Map (2011). </w:t>
      </w:r>
    </w:p>
  </w:endnote>
  <w:endnote w:id="21">
    <w:p w14:paraId="64EAD64C"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McGarvey &amp; Mackinnon (2008). Renee &amp; McAlister (2011).</w:t>
      </w:r>
    </w:p>
  </w:endnote>
  <w:endnote w:id="22">
    <w:p w14:paraId="202C1394"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t>
      </w:r>
      <w:r>
        <w:rPr>
          <w:rFonts w:ascii="Calibri" w:hAnsi="Calibri" w:cs="Times New Roman"/>
          <w:sz w:val="20"/>
          <w:szCs w:val="20"/>
        </w:rPr>
        <w:t>Woods Fund (2007)</w:t>
      </w:r>
      <w:r w:rsidRPr="001D2A8D">
        <w:rPr>
          <w:rFonts w:ascii="Calibri" w:hAnsi="Calibri" w:cs="Times New Roman"/>
          <w:sz w:val="20"/>
          <w:szCs w:val="20"/>
        </w:rPr>
        <w:t xml:space="preserve">. </w:t>
      </w:r>
      <w:r>
        <w:rPr>
          <w:rFonts w:ascii="Calibri" w:hAnsi="Calibri" w:cs="Times New Roman"/>
          <w:sz w:val="20"/>
          <w:szCs w:val="20"/>
        </w:rPr>
        <w:t>Alliance for Justice (2016a)</w:t>
      </w:r>
      <w:r w:rsidRPr="001D2A8D">
        <w:rPr>
          <w:rFonts w:ascii="Calibri" w:hAnsi="Calibri" w:cs="Times New Roman"/>
          <w:sz w:val="20"/>
          <w:szCs w:val="20"/>
        </w:rPr>
        <w:t xml:space="preserve">. Woods Fund (2016). McGarvey &amp; Mackinnon (2008). </w:t>
      </w:r>
      <w:r>
        <w:rPr>
          <w:rFonts w:ascii="Calibri" w:hAnsi="Calibri" w:cs="Times New Roman"/>
          <w:sz w:val="20"/>
          <w:szCs w:val="20"/>
        </w:rPr>
        <w:t>McAlister &amp; Catone (2013)</w:t>
      </w:r>
      <w:r w:rsidRPr="001D2A8D">
        <w:rPr>
          <w:rFonts w:ascii="Calibri" w:hAnsi="Calibri" w:cs="Times New Roman"/>
          <w:sz w:val="20"/>
          <w:szCs w:val="20"/>
        </w:rPr>
        <w:t xml:space="preserve">. Renee &amp; McAlister (2011). </w:t>
      </w:r>
      <w:r>
        <w:rPr>
          <w:rFonts w:ascii="Calibri" w:hAnsi="Calibri" w:cs="Times New Roman"/>
          <w:sz w:val="20"/>
          <w:szCs w:val="20"/>
        </w:rPr>
        <w:t>Masters &amp; Osborn (2010)</w:t>
      </w:r>
      <w:r w:rsidRPr="001D2A8D">
        <w:rPr>
          <w:rFonts w:ascii="Calibri" w:hAnsi="Calibri" w:cs="Times New Roman"/>
          <w:sz w:val="20"/>
          <w:szCs w:val="20"/>
        </w:rPr>
        <w:t xml:space="preserve">. Gold, Simon &amp; Peralta (2013). </w:t>
      </w:r>
    </w:p>
  </w:endnote>
  <w:endnote w:id="23">
    <w:p w14:paraId="55F7D2CE"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Gold, Simon &amp; Peralta (2013). Renee &amp; McAlister (2011). </w:t>
      </w:r>
    </w:p>
  </w:endnote>
  <w:endnote w:id="24">
    <w:p w14:paraId="1F5F11F6"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t>
      </w:r>
      <w:r w:rsidRPr="001D2A8D">
        <w:rPr>
          <w:rFonts w:ascii="Calibri" w:eastAsia="Times New Roman" w:hAnsi="Calibri" w:cs="Times New Roman"/>
          <w:sz w:val="20"/>
          <w:szCs w:val="20"/>
        </w:rPr>
        <w:t xml:space="preserve">Woods Fund (2016). McGarvey &amp; Mackinnon (2008). </w:t>
      </w:r>
      <w:r>
        <w:rPr>
          <w:rFonts w:ascii="Calibri" w:eastAsia="Times New Roman" w:hAnsi="Calibri" w:cs="Times New Roman"/>
          <w:sz w:val="20"/>
          <w:szCs w:val="20"/>
        </w:rPr>
        <w:t>Alliance for Justice (2016a)</w:t>
      </w:r>
      <w:r w:rsidRPr="001D2A8D">
        <w:rPr>
          <w:rFonts w:ascii="Calibri" w:eastAsia="Times New Roman" w:hAnsi="Calibri" w:cs="Times New Roman"/>
          <w:sz w:val="20"/>
          <w:szCs w:val="20"/>
        </w:rPr>
        <w:t>. Renee &amp; McAlister (2011).</w:t>
      </w:r>
    </w:p>
  </w:endnote>
  <w:endnote w:id="25">
    <w:p w14:paraId="1D40DE24"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t>
      </w:r>
      <w:r w:rsidRPr="001D2A8D">
        <w:rPr>
          <w:rFonts w:ascii="Calibri" w:eastAsia="Times New Roman" w:hAnsi="Calibri" w:cs="Times New Roman"/>
          <w:sz w:val="20"/>
          <w:szCs w:val="20"/>
        </w:rPr>
        <w:t xml:space="preserve">Center for Popular Democracy (2015). Woods Fund (2016). McGarvey &amp; Mackinnon (2008). </w:t>
      </w:r>
      <w:r>
        <w:rPr>
          <w:rFonts w:ascii="Calibri" w:eastAsia="Times New Roman" w:hAnsi="Calibri" w:cs="Times New Roman"/>
          <w:sz w:val="20"/>
          <w:szCs w:val="20"/>
        </w:rPr>
        <w:t>Alliance for Justice (2016a)</w:t>
      </w:r>
      <w:r w:rsidRPr="001D2A8D">
        <w:rPr>
          <w:rFonts w:ascii="Calibri" w:eastAsia="Times New Roman" w:hAnsi="Calibri" w:cs="Times New Roman"/>
          <w:sz w:val="20"/>
          <w:szCs w:val="20"/>
        </w:rPr>
        <w:t xml:space="preserve">. </w:t>
      </w:r>
      <w:r>
        <w:rPr>
          <w:rFonts w:ascii="Calibri" w:eastAsia="Times New Roman" w:hAnsi="Calibri" w:cs="Times New Roman"/>
          <w:sz w:val="20"/>
          <w:szCs w:val="20"/>
        </w:rPr>
        <w:t>Foster &amp; Louie (2010b)</w:t>
      </w:r>
      <w:r w:rsidRPr="001D2A8D">
        <w:rPr>
          <w:rFonts w:ascii="Calibri" w:eastAsia="Times New Roman" w:hAnsi="Calibri" w:cs="Times New Roman"/>
          <w:sz w:val="20"/>
          <w:szCs w:val="20"/>
        </w:rPr>
        <w:t xml:space="preserve">. </w:t>
      </w:r>
    </w:p>
  </w:endnote>
  <w:endnote w:id="26">
    <w:p w14:paraId="5C96C166"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t>
      </w:r>
      <w:r w:rsidRPr="001D2A8D">
        <w:rPr>
          <w:rFonts w:ascii="Calibri" w:eastAsia="Times New Roman" w:hAnsi="Calibri" w:cs="Times New Roman"/>
          <w:sz w:val="20"/>
          <w:szCs w:val="20"/>
        </w:rPr>
        <w:t xml:space="preserve">Gold, Simon &amp; Peralta (2013). Woods Fund (2016). Renee &amp; McAlister (2011). </w:t>
      </w:r>
      <w:r>
        <w:rPr>
          <w:rFonts w:ascii="Calibri" w:eastAsia="Times New Roman" w:hAnsi="Calibri" w:cs="Times New Roman"/>
          <w:sz w:val="20"/>
          <w:szCs w:val="20"/>
        </w:rPr>
        <w:t>Alliance for Justice (2016a)</w:t>
      </w:r>
      <w:r w:rsidRPr="001D2A8D">
        <w:rPr>
          <w:rFonts w:ascii="Calibri" w:eastAsia="Times New Roman" w:hAnsi="Calibri" w:cs="Times New Roman"/>
          <w:sz w:val="20"/>
          <w:szCs w:val="20"/>
        </w:rPr>
        <w:t>.</w:t>
      </w:r>
    </w:p>
  </w:endnote>
  <w:endnote w:id="27">
    <w:p w14:paraId="1E865A59"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t>
      </w:r>
      <w:r w:rsidRPr="001D2A8D">
        <w:rPr>
          <w:rFonts w:ascii="Calibri" w:eastAsia="Times New Roman" w:hAnsi="Calibri" w:cs="Times New Roman"/>
          <w:sz w:val="20"/>
          <w:szCs w:val="20"/>
        </w:rPr>
        <w:t xml:space="preserve">Gold, Simon &amp; Peralta (2013). McGarvey &amp; Mackinnon (2008). Renee &amp; McAlister (2011). </w:t>
      </w:r>
      <w:r>
        <w:rPr>
          <w:rFonts w:ascii="Calibri" w:eastAsia="Times New Roman" w:hAnsi="Calibri" w:cs="Times New Roman"/>
          <w:sz w:val="20"/>
          <w:szCs w:val="20"/>
        </w:rPr>
        <w:t>Alliance for Justice (2016a)</w:t>
      </w:r>
      <w:r w:rsidRPr="001D2A8D">
        <w:rPr>
          <w:rFonts w:ascii="Calibri" w:eastAsia="Times New Roman" w:hAnsi="Calibri" w:cs="Times New Roman"/>
          <w:sz w:val="20"/>
          <w:szCs w:val="20"/>
        </w:rPr>
        <w:t>.</w:t>
      </w:r>
    </w:p>
  </w:endnote>
  <w:endnote w:id="28">
    <w:p w14:paraId="2344B837" w14:textId="77777777" w:rsidR="00AD2F09" w:rsidRPr="001D2A8D" w:rsidRDefault="00AD2F09" w:rsidP="000A47E1">
      <w:pPr>
        <w:pStyle w:val="EndnoteText"/>
        <w:rPr>
          <w:rFonts w:ascii="Calibri" w:hAnsi="Calibri" w:cs="Times New Roman"/>
          <w:sz w:val="20"/>
          <w:szCs w:val="20"/>
        </w:rPr>
      </w:pPr>
      <w:r w:rsidRPr="001D2A8D">
        <w:rPr>
          <w:rStyle w:val="EndnoteReference"/>
          <w:rFonts w:ascii="Calibri" w:hAnsi="Calibri" w:cs="Times New Roman"/>
          <w:sz w:val="20"/>
          <w:szCs w:val="20"/>
        </w:rPr>
        <w:endnoteRef/>
      </w:r>
      <w:r w:rsidRPr="001D2A8D">
        <w:rPr>
          <w:rFonts w:ascii="Calibri" w:hAnsi="Calibri" w:cs="Times New Roman"/>
          <w:sz w:val="20"/>
          <w:szCs w:val="20"/>
        </w:rPr>
        <w:t xml:space="preserve"> </w:t>
      </w:r>
      <w:r w:rsidRPr="00CD1644">
        <w:rPr>
          <w:rFonts w:eastAsia="Times New Roman" w:cs="Times New Roman"/>
          <w:sz w:val="20"/>
          <w:szCs w:val="20"/>
        </w:rPr>
        <w:t>Gold, Simon &amp; Peralta (2013). McGarvey &amp; Mackinnon (2008).</w:t>
      </w:r>
    </w:p>
  </w:endnote>
  <w:endnote w:id="29">
    <w:p w14:paraId="1E5BCC15" w14:textId="77777777" w:rsidR="00AD2F09" w:rsidRPr="004B4293" w:rsidRDefault="00AD2F09">
      <w:pPr>
        <w:pStyle w:val="EndnoteText"/>
        <w:rPr>
          <w:sz w:val="20"/>
          <w:szCs w:val="20"/>
        </w:rPr>
      </w:pPr>
      <w:r>
        <w:rPr>
          <w:rStyle w:val="EndnoteReference"/>
        </w:rPr>
        <w:endnoteRef/>
      </w:r>
      <w:r>
        <w:t xml:space="preserve"> </w:t>
      </w:r>
      <w:r>
        <w:rPr>
          <w:sz w:val="20"/>
          <w:szCs w:val="20"/>
        </w:rPr>
        <w:t xml:space="preserve">Alliance for Justice (2016a). </w:t>
      </w:r>
    </w:p>
  </w:endnote>
  <w:endnote w:id="30">
    <w:p w14:paraId="42B0FAA6" w14:textId="77777777" w:rsidR="00AD2F09" w:rsidRPr="00CD1644" w:rsidRDefault="00AD2F09" w:rsidP="00CD1644">
      <w:pPr>
        <w:pStyle w:val="EndnoteText"/>
        <w:rPr>
          <w:sz w:val="20"/>
          <w:szCs w:val="20"/>
        </w:rPr>
      </w:pPr>
      <w:r>
        <w:rPr>
          <w:rStyle w:val="EndnoteReference"/>
        </w:rPr>
        <w:endnoteRef/>
      </w:r>
      <w:r>
        <w:t xml:space="preserve"> </w:t>
      </w:r>
      <w:r>
        <w:rPr>
          <w:sz w:val="20"/>
          <w:szCs w:val="20"/>
        </w:rPr>
        <w:t xml:space="preserve">Warren &amp; Mapp (2011). </w:t>
      </w:r>
    </w:p>
  </w:endnote>
  <w:endnote w:id="31">
    <w:p w14:paraId="1A8C94EA" w14:textId="77777777" w:rsidR="00AD2F09" w:rsidRPr="00CD1644" w:rsidRDefault="00AD2F09">
      <w:pPr>
        <w:pStyle w:val="EndnoteText"/>
        <w:rPr>
          <w:sz w:val="20"/>
          <w:szCs w:val="20"/>
        </w:rPr>
      </w:pPr>
      <w:r>
        <w:rPr>
          <w:rStyle w:val="EndnoteReference"/>
        </w:rPr>
        <w:endnoteRef/>
      </w:r>
      <w:r>
        <w:t xml:space="preserve"> </w:t>
      </w:r>
      <w:r>
        <w:rPr>
          <w:sz w:val="20"/>
          <w:szCs w:val="20"/>
        </w:rPr>
        <w:t xml:space="preserve">Alliance for Justice (2016a). </w:t>
      </w:r>
    </w:p>
  </w:endnote>
  <w:endnote w:id="32">
    <w:p w14:paraId="1E3989FC" w14:textId="77777777" w:rsidR="00AD2F09" w:rsidRPr="00AA19A9" w:rsidRDefault="00AD2F09">
      <w:pPr>
        <w:pStyle w:val="EndnoteText"/>
        <w:rPr>
          <w:sz w:val="20"/>
          <w:szCs w:val="20"/>
        </w:rPr>
      </w:pPr>
      <w:r>
        <w:rPr>
          <w:rStyle w:val="EndnoteReference"/>
        </w:rPr>
        <w:endnoteRef/>
      </w:r>
      <w:r>
        <w:t xml:space="preserve"> </w:t>
      </w:r>
      <w:r>
        <w:rPr>
          <w:sz w:val="20"/>
          <w:szCs w:val="20"/>
        </w:rPr>
        <w:t xml:space="preserve">Gold, Simon &amp; Peralta (2013). </w:t>
      </w:r>
    </w:p>
  </w:endnote>
  <w:endnote w:id="33">
    <w:p w14:paraId="206F4C22" w14:textId="77777777" w:rsidR="00AD2F09" w:rsidRDefault="00AD2F09">
      <w:pPr>
        <w:pStyle w:val="EndnoteText"/>
      </w:pPr>
      <w:r>
        <w:rPr>
          <w:rStyle w:val="EndnoteReference"/>
        </w:rPr>
        <w:endnoteRef/>
      </w:r>
      <w:r>
        <w:t xml:space="preserve"> </w:t>
      </w:r>
      <w:r w:rsidRPr="00D445D4">
        <w:rPr>
          <w:sz w:val="20"/>
          <w:szCs w:val="20"/>
        </w:rPr>
        <w:t>Alliance for Justice (2016a).</w:t>
      </w:r>
      <w:r>
        <w:t xml:space="preserve"> </w:t>
      </w:r>
    </w:p>
  </w:endnote>
  <w:endnote w:id="34">
    <w:p w14:paraId="68C8880B"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Pr>
          <w:rFonts w:ascii="Calibri" w:hAnsi="Calibri"/>
          <w:sz w:val="20"/>
          <w:szCs w:val="20"/>
        </w:rPr>
        <w:t xml:space="preserve"> Rhangelli (</w:t>
      </w:r>
      <w:r w:rsidRPr="001D2A8D">
        <w:rPr>
          <w:rFonts w:ascii="Calibri" w:hAnsi="Calibri"/>
          <w:sz w:val="20"/>
          <w:szCs w:val="20"/>
        </w:rPr>
        <w:t>2009</w:t>
      </w:r>
      <w:r>
        <w:rPr>
          <w:rFonts w:ascii="Calibri" w:hAnsi="Calibri"/>
          <w:sz w:val="20"/>
          <w:szCs w:val="20"/>
        </w:rPr>
        <w:t>)</w:t>
      </w:r>
      <w:r w:rsidRPr="001D2A8D">
        <w:rPr>
          <w:rFonts w:ascii="Calibri" w:hAnsi="Calibri"/>
          <w:sz w:val="20"/>
          <w:szCs w:val="20"/>
        </w:rPr>
        <w:t>.</w:t>
      </w:r>
    </w:p>
  </w:endnote>
  <w:endnote w:id="35">
    <w:p w14:paraId="70180A13" w14:textId="77777777" w:rsidR="00AD2F09" w:rsidRPr="00AD1987" w:rsidRDefault="00AD2F09" w:rsidP="00495819">
      <w:pPr>
        <w:pStyle w:val="EndnoteText"/>
        <w:rPr>
          <w:sz w:val="20"/>
          <w:szCs w:val="20"/>
        </w:rPr>
      </w:pPr>
      <w:r w:rsidRPr="00AD1987">
        <w:rPr>
          <w:rStyle w:val="EndnoteReference"/>
          <w:sz w:val="20"/>
          <w:szCs w:val="20"/>
        </w:rPr>
        <w:endnoteRef/>
      </w:r>
      <w:r w:rsidRPr="00AD1987">
        <w:rPr>
          <w:sz w:val="20"/>
          <w:szCs w:val="20"/>
        </w:rPr>
        <w:t xml:space="preserve"> </w:t>
      </w:r>
      <w:r>
        <w:rPr>
          <w:sz w:val="20"/>
          <w:szCs w:val="20"/>
        </w:rPr>
        <w:t>Gold, Simon &amp; Peralta (2013)</w:t>
      </w:r>
      <w:r w:rsidRPr="00AD1987">
        <w:rPr>
          <w:sz w:val="20"/>
          <w:szCs w:val="20"/>
        </w:rPr>
        <w:t xml:space="preserve">. </w:t>
      </w:r>
    </w:p>
  </w:endnote>
  <w:endnote w:id="36">
    <w:p w14:paraId="6547734F"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 xml:space="preserve"> </w:t>
      </w:r>
      <w:r>
        <w:rPr>
          <w:rFonts w:ascii="Calibri" w:hAnsi="Calibri"/>
          <w:sz w:val="20"/>
          <w:szCs w:val="20"/>
        </w:rPr>
        <w:t>Rhangelli (2009)</w:t>
      </w:r>
      <w:r w:rsidRPr="001D2A8D">
        <w:rPr>
          <w:rFonts w:ascii="Calibri" w:hAnsi="Calibri"/>
          <w:sz w:val="20"/>
          <w:szCs w:val="20"/>
        </w:rPr>
        <w:t xml:space="preserve">. </w:t>
      </w:r>
    </w:p>
  </w:endnote>
  <w:endnote w:id="37">
    <w:p w14:paraId="011F9A02"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 xml:space="preserve"> </w:t>
      </w:r>
      <w:r>
        <w:rPr>
          <w:rFonts w:ascii="Calibri" w:hAnsi="Calibri"/>
          <w:sz w:val="20"/>
          <w:szCs w:val="20"/>
        </w:rPr>
        <w:t>Rhangelli (2009)</w:t>
      </w:r>
      <w:r w:rsidRPr="001D2A8D">
        <w:rPr>
          <w:rFonts w:ascii="Calibri" w:hAnsi="Calibri"/>
          <w:sz w:val="20"/>
          <w:szCs w:val="20"/>
        </w:rPr>
        <w:t>.</w:t>
      </w:r>
    </w:p>
  </w:endnote>
  <w:endnote w:id="38">
    <w:p w14:paraId="3463FF51"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 xml:space="preserve">. </w:t>
      </w:r>
    </w:p>
  </w:endnote>
  <w:endnote w:id="39">
    <w:p w14:paraId="7B468FEE"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 xml:space="preserve"> Alliance for Justice</w:t>
      </w:r>
      <w:r>
        <w:rPr>
          <w:rFonts w:ascii="Calibri" w:hAnsi="Calibri"/>
          <w:sz w:val="20"/>
          <w:szCs w:val="20"/>
        </w:rPr>
        <w:t xml:space="preserve"> (2016a)</w:t>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 xml:space="preserve">. </w:t>
      </w:r>
      <w:r>
        <w:rPr>
          <w:rFonts w:ascii="Calibri" w:hAnsi="Calibri"/>
          <w:sz w:val="20"/>
          <w:szCs w:val="20"/>
        </w:rPr>
        <w:t>Woods Fund (2007). Gold, Simon, &amp; Brown (2002a).</w:t>
      </w:r>
      <w:r w:rsidRPr="001D2A8D">
        <w:rPr>
          <w:rFonts w:ascii="Calibri" w:hAnsi="Calibri"/>
          <w:sz w:val="20"/>
          <w:szCs w:val="20"/>
        </w:rPr>
        <w:t xml:space="preserve"> </w:t>
      </w:r>
      <w:r>
        <w:rPr>
          <w:rFonts w:ascii="Calibri" w:hAnsi="Calibri"/>
          <w:sz w:val="20"/>
          <w:szCs w:val="20"/>
        </w:rPr>
        <w:t>Levin (2001)</w:t>
      </w:r>
      <w:r w:rsidRPr="001D2A8D">
        <w:rPr>
          <w:rFonts w:ascii="Calibri" w:hAnsi="Calibri"/>
          <w:sz w:val="20"/>
          <w:szCs w:val="20"/>
        </w:rPr>
        <w:t xml:space="preserve">. </w:t>
      </w:r>
    </w:p>
  </w:endnote>
  <w:endnote w:id="40">
    <w:p w14:paraId="5D0C8A11"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Rhangelli (2009).</w:t>
      </w:r>
      <w:r w:rsidRPr="001D2A8D">
        <w:rPr>
          <w:rFonts w:ascii="Calibri" w:hAnsi="Calibri"/>
          <w:sz w:val="20"/>
          <w:szCs w:val="20"/>
        </w:rPr>
        <w:t xml:space="preserve"> </w:t>
      </w:r>
      <w:r>
        <w:rPr>
          <w:rFonts w:ascii="Calibri" w:hAnsi="Calibri"/>
          <w:sz w:val="20"/>
          <w:szCs w:val="20"/>
        </w:rPr>
        <w:t xml:space="preserve">Pastor, Ito, &amp; Rosner (2011). </w:t>
      </w:r>
      <w:r w:rsidRPr="001D2A8D">
        <w:rPr>
          <w:rFonts w:ascii="Calibri" w:hAnsi="Calibri"/>
          <w:sz w:val="20"/>
          <w:szCs w:val="20"/>
        </w:rPr>
        <w:t>Center for Popular Democracy</w:t>
      </w:r>
      <w:r>
        <w:rPr>
          <w:rFonts w:ascii="Calibri" w:hAnsi="Calibri"/>
          <w:sz w:val="20"/>
          <w:szCs w:val="20"/>
        </w:rPr>
        <w:t xml:space="preserve"> (2015).</w:t>
      </w:r>
      <w:r w:rsidRPr="001D2A8D">
        <w:rPr>
          <w:rFonts w:ascii="Calibri" w:hAnsi="Calibri"/>
          <w:sz w:val="20"/>
          <w:szCs w:val="20"/>
        </w:rPr>
        <w:t xml:space="preserve"> Alliance for Justice</w:t>
      </w:r>
      <w:r>
        <w:rPr>
          <w:rFonts w:ascii="Calibri" w:hAnsi="Calibri"/>
          <w:sz w:val="20"/>
          <w:szCs w:val="20"/>
        </w:rPr>
        <w:t xml:space="preserve"> (2016a).</w:t>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 xml:space="preserve"> </w:t>
      </w:r>
      <w:r>
        <w:rPr>
          <w:rFonts w:ascii="Calibri" w:hAnsi="Calibri"/>
          <w:sz w:val="20"/>
          <w:szCs w:val="20"/>
        </w:rPr>
        <w:t xml:space="preserve">Gold, Simon &amp; Brown (2002a). </w:t>
      </w:r>
    </w:p>
  </w:endnote>
  <w:endnote w:id="41">
    <w:p w14:paraId="4519A649"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Rhangelli (2009)</w:t>
      </w:r>
      <w:r w:rsidRPr="001D2A8D">
        <w:rPr>
          <w:rFonts w:ascii="Calibri" w:hAnsi="Calibri"/>
          <w:sz w:val="20"/>
          <w:szCs w:val="20"/>
        </w:rPr>
        <w:t xml:space="preserve">. </w:t>
      </w:r>
    </w:p>
  </w:endnote>
  <w:endnote w:id="42">
    <w:p w14:paraId="040D1EE2"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Rhangelli (2009)</w:t>
      </w:r>
      <w:r w:rsidRPr="001D2A8D">
        <w:rPr>
          <w:rFonts w:ascii="Calibri" w:hAnsi="Calibri"/>
          <w:sz w:val="20"/>
          <w:szCs w:val="20"/>
        </w:rPr>
        <w:t xml:space="preserve">. </w:t>
      </w:r>
      <w:r>
        <w:rPr>
          <w:rFonts w:ascii="Calibri" w:hAnsi="Calibri"/>
          <w:sz w:val="20"/>
          <w:szCs w:val="20"/>
        </w:rPr>
        <w:t>Pastor, Ito, &amp; Rosner (</w:t>
      </w:r>
      <w:r w:rsidRPr="001D2A8D">
        <w:rPr>
          <w:rFonts w:ascii="Calibri" w:hAnsi="Calibri"/>
          <w:sz w:val="20"/>
          <w:szCs w:val="20"/>
        </w:rPr>
        <w:t>2011</w:t>
      </w:r>
      <w:r>
        <w:rPr>
          <w:rFonts w:ascii="Calibri" w:hAnsi="Calibri"/>
          <w:sz w:val="20"/>
          <w:szCs w:val="20"/>
        </w:rPr>
        <w:t>)</w:t>
      </w:r>
      <w:r w:rsidRPr="001D2A8D">
        <w:rPr>
          <w:rFonts w:ascii="Calibri" w:hAnsi="Calibri"/>
          <w:sz w:val="20"/>
          <w:szCs w:val="20"/>
        </w:rPr>
        <w:t>. Center for Popular Democracy</w:t>
      </w:r>
      <w:r>
        <w:rPr>
          <w:rFonts w:ascii="Calibri" w:hAnsi="Calibri"/>
          <w:sz w:val="20"/>
          <w:szCs w:val="20"/>
        </w:rPr>
        <w:t xml:space="preserve"> (2015)</w:t>
      </w:r>
      <w:r w:rsidRPr="001D2A8D">
        <w:rPr>
          <w:rFonts w:ascii="Calibri" w:hAnsi="Calibri"/>
          <w:sz w:val="20"/>
          <w:szCs w:val="20"/>
        </w:rPr>
        <w:t xml:space="preserve">. </w:t>
      </w:r>
    </w:p>
  </w:endnote>
  <w:endnote w:id="43">
    <w:p w14:paraId="066667D9"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w:t>
      </w:r>
      <w:r w:rsidRPr="001D2A8D">
        <w:rPr>
          <w:rFonts w:ascii="Calibri" w:hAnsi="Calibri"/>
          <w:sz w:val="20"/>
          <w:szCs w:val="20"/>
        </w:rPr>
        <w:t>2011</w:t>
      </w:r>
      <w:r>
        <w:rPr>
          <w:rFonts w:ascii="Calibri" w:hAnsi="Calibri"/>
          <w:sz w:val="20"/>
          <w:szCs w:val="20"/>
        </w:rPr>
        <w:t>)</w:t>
      </w:r>
      <w:r w:rsidRPr="001D2A8D">
        <w:rPr>
          <w:rFonts w:ascii="Calibri" w:hAnsi="Calibri"/>
          <w:sz w:val="20"/>
          <w:szCs w:val="20"/>
        </w:rPr>
        <w:t xml:space="preserve">. </w:t>
      </w:r>
    </w:p>
  </w:endnote>
  <w:endnote w:id="44">
    <w:p w14:paraId="21AA9599"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Rhangelli (2009)</w:t>
      </w:r>
      <w:r w:rsidRPr="001D2A8D">
        <w:rPr>
          <w:rFonts w:ascii="Calibri" w:hAnsi="Calibri"/>
          <w:sz w:val="20"/>
          <w:szCs w:val="20"/>
        </w:rPr>
        <w:t xml:space="preserve">. </w:t>
      </w:r>
      <w:r>
        <w:rPr>
          <w:rFonts w:ascii="Calibri" w:hAnsi="Calibri"/>
          <w:sz w:val="20"/>
          <w:szCs w:val="20"/>
        </w:rPr>
        <w:t>Pastor, Ito, &amp; Rosner (</w:t>
      </w:r>
      <w:r w:rsidRPr="001D2A8D">
        <w:rPr>
          <w:rFonts w:ascii="Calibri" w:hAnsi="Calibri"/>
          <w:sz w:val="20"/>
          <w:szCs w:val="20"/>
        </w:rPr>
        <w:t>2011</w:t>
      </w:r>
      <w:r>
        <w:rPr>
          <w:rFonts w:ascii="Calibri" w:hAnsi="Calibri"/>
          <w:sz w:val="20"/>
          <w:szCs w:val="20"/>
        </w:rPr>
        <w:t>)</w:t>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 xml:space="preserve">. </w:t>
      </w:r>
    </w:p>
  </w:endnote>
  <w:endnote w:id="45">
    <w:p w14:paraId="2839D70A"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 xml:space="preserve">. </w:t>
      </w:r>
    </w:p>
  </w:endnote>
  <w:endnote w:id="46">
    <w:p w14:paraId="4DFB66E9"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 xml:space="preserve">. </w:t>
      </w:r>
    </w:p>
  </w:endnote>
  <w:endnote w:id="47">
    <w:p w14:paraId="40A7CF0A"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 xml:space="preserve">. </w:t>
      </w:r>
    </w:p>
  </w:endnote>
  <w:endnote w:id="48">
    <w:p w14:paraId="00BE76AC"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Rhangelli (2009)</w:t>
      </w:r>
      <w:r w:rsidRPr="001D2A8D">
        <w:rPr>
          <w:rFonts w:ascii="Calibri" w:hAnsi="Calibri"/>
          <w:sz w:val="20"/>
          <w:szCs w:val="20"/>
        </w:rPr>
        <w:t>.</w:t>
      </w:r>
    </w:p>
  </w:endnote>
  <w:endnote w:id="49">
    <w:p w14:paraId="25DB5544" w14:textId="77777777" w:rsidR="00AD2F09" w:rsidRPr="001D2A8D" w:rsidRDefault="00AD2F09" w:rsidP="00495819">
      <w:pPr>
        <w:rPr>
          <w:rFonts w:ascii="Calibri" w:hAnsi="Calibri"/>
          <w:color w:val="000000" w:themeColor="text1"/>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color w:val="000000" w:themeColor="text1"/>
          <w:sz w:val="20"/>
          <w:szCs w:val="20"/>
        </w:rPr>
        <w:t>Rhangelli (2009)</w:t>
      </w:r>
      <w:r w:rsidRPr="001D2A8D">
        <w:rPr>
          <w:rFonts w:ascii="Calibri" w:hAnsi="Calibri"/>
          <w:color w:val="000000" w:themeColor="text1"/>
          <w:sz w:val="20"/>
          <w:szCs w:val="20"/>
        </w:rPr>
        <w:t>; Alliance for Justice</w:t>
      </w:r>
      <w:r>
        <w:rPr>
          <w:rFonts w:ascii="Calibri" w:hAnsi="Calibri"/>
          <w:color w:val="000000" w:themeColor="text1"/>
          <w:sz w:val="20"/>
          <w:szCs w:val="20"/>
        </w:rPr>
        <w:t xml:space="preserve"> (2016a)</w:t>
      </w:r>
      <w:r w:rsidRPr="001D2A8D">
        <w:rPr>
          <w:rFonts w:ascii="Calibri" w:hAnsi="Calibri"/>
          <w:color w:val="000000" w:themeColor="text1"/>
          <w:sz w:val="20"/>
          <w:szCs w:val="20"/>
        </w:rPr>
        <w:t xml:space="preserve">. </w:t>
      </w:r>
      <w:r>
        <w:rPr>
          <w:rFonts w:ascii="Calibri" w:hAnsi="Calibri"/>
          <w:color w:val="000000" w:themeColor="text1"/>
          <w:sz w:val="20"/>
          <w:szCs w:val="20"/>
        </w:rPr>
        <w:t>Foster &amp; Louie (2010b)</w:t>
      </w:r>
      <w:r w:rsidRPr="001D2A8D">
        <w:rPr>
          <w:rFonts w:ascii="Calibri" w:hAnsi="Calibri"/>
          <w:color w:val="000000" w:themeColor="text1"/>
          <w:sz w:val="20"/>
          <w:szCs w:val="20"/>
        </w:rPr>
        <w:t>. Center for Popular Democracy</w:t>
      </w:r>
      <w:r>
        <w:rPr>
          <w:rFonts w:ascii="Calibri" w:hAnsi="Calibri"/>
          <w:color w:val="000000" w:themeColor="text1"/>
          <w:sz w:val="20"/>
          <w:szCs w:val="20"/>
        </w:rPr>
        <w:t xml:space="preserve"> (2015)</w:t>
      </w:r>
      <w:r w:rsidRPr="001D2A8D">
        <w:rPr>
          <w:rFonts w:ascii="Calibri" w:hAnsi="Calibri"/>
          <w:color w:val="000000" w:themeColor="text1"/>
          <w:sz w:val="20"/>
          <w:szCs w:val="20"/>
        </w:rPr>
        <w:t>; Masters</w:t>
      </w:r>
      <w:r>
        <w:rPr>
          <w:rFonts w:ascii="Calibri" w:hAnsi="Calibri"/>
          <w:color w:val="000000" w:themeColor="text1"/>
          <w:sz w:val="20"/>
          <w:szCs w:val="20"/>
        </w:rPr>
        <w:t xml:space="preserve"> &amp; Osborn (2010)</w:t>
      </w:r>
      <w:r w:rsidRPr="001D2A8D">
        <w:rPr>
          <w:rFonts w:ascii="Calibri" w:hAnsi="Calibri"/>
          <w:color w:val="000000" w:themeColor="text1"/>
          <w:sz w:val="20"/>
          <w:szCs w:val="20"/>
        </w:rPr>
        <w:t xml:space="preserve">. </w:t>
      </w:r>
    </w:p>
  </w:endnote>
  <w:endnote w:id="50">
    <w:p w14:paraId="6A62CEB2"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 xml:space="preserve">. </w:t>
      </w:r>
    </w:p>
  </w:endnote>
  <w:endnote w:id="51">
    <w:p w14:paraId="6BA06275"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 xml:space="preserve">. </w:t>
      </w:r>
    </w:p>
  </w:endnote>
  <w:endnote w:id="52">
    <w:p w14:paraId="02EE184C"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w:t>
      </w:r>
    </w:p>
  </w:endnote>
  <w:endnote w:id="53">
    <w:p w14:paraId="0326BD68" w14:textId="77777777" w:rsidR="00AD2F09" w:rsidRPr="001D2A8D" w:rsidRDefault="00AD2F09" w:rsidP="00495819">
      <w:pPr>
        <w:pStyle w:val="EndnoteText"/>
        <w:rPr>
          <w:rFonts w:ascii="Calibri" w:hAnsi="Calibri"/>
          <w:sz w:val="20"/>
          <w:szCs w:val="20"/>
        </w:rPr>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Pastor, Ito, &amp; Rosner (2011)</w:t>
      </w:r>
      <w:r w:rsidRPr="001D2A8D">
        <w:rPr>
          <w:rFonts w:ascii="Calibri" w:hAnsi="Calibri"/>
          <w:sz w:val="20"/>
          <w:szCs w:val="20"/>
        </w:rPr>
        <w:t>.</w:t>
      </w:r>
    </w:p>
  </w:endnote>
  <w:endnote w:id="54">
    <w:p w14:paraId="003CEF31" w14:textId="77777777" w:rsidR="00AD2F09" w:rsidRDefault="00AD2F09" w:rsidP="00495819">
      <w:pPr>
        <w:pStyle w:val="EndnoteText"/>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w:t>
      </w:r>
      <w:r>
        <w:t xml:space="preserve"> </w:t>
      </w:r>
    </w:p>
  </w:endnote>
  <w:endnote w:id="55">
    <w:p w14:paraId="3CB0DBF3" w14:textId="77777777" w:rsidR="00AD2F09" w:rsidRDefault="00AD2F09" w:rsidP="00495819">
      <w:pPr>
        <w:pStyle w:val="EndnoteText"/>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w:t>
      </w:r>
      <w:r>
        <w:t xml:space="preserve"> </w:t>
      </w:r>
    </w:p>
  </w:endnote>
  <w:endnote w:id="56">
    <w:p w14:paraId="67F2D17B" w14:textId="77777777" w:rsidR="00AD2F09" w:rsidRDefault="00AD2F09" w:rsidP="00495819">
      <w:pPr>
        <w:pStyle w:val="EndnoteText"/>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w:t>
      </w:r>
      <w:r>
        <w:t xml:space="preserve"> </w:t>
      </w:r>
    </w:p>
  </w:endnote>
  <w:endnote w:id="57">
    <w:p w14:paraId="695B52BE" w14:textId="77777777" w:rsidR="00AD2F09" w:rsidRDefault="00AD2F09" w:rsidP="00495819">
      <w:pPr>
        <w:pStyle w:val="EndnoteText"/>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w:t>
      </w:r>
      <w:r>
        <w:t xml:space="preserve"> </w:t>
      </w:r>
    </w:p>
  </w:endnote>
  <w:endnote w:id="58">
    <w:p w14:paraId="6F8234E9" w14:textId="77777777" w:rsidR="00AD2F09" w:rsidRDefault="00AD2F09" w:rsidP="00495819">
      <w:pPr>
        <w:pStyle w:val="EndnoteText"/>
      </w:pPr>
      <w:r w:rsidRPr="001D2A8D">
        <w:rPr>
          <w:rStyle w:val="EndnoteReference"/>
          <w:rFonts w:ascii="Calibri" w:hAnsi="Calibri"/>
          <w:sz w:val="20"/>
          <w:szCs w:val="20"/>
        </w:rPr>
        <w:endnoteRef/>
      </w:r>
      <w:r w:rsidRPr="001D2A8D">
        <w:rPr>
          <w:rFonts w:ascii="Calibri" w:hAnsi="Calibri"/>
          <w:sz w:val="20"/>
          <w:szCs w:val="20"/>
        </w:rPr>
        <w:t xml:space="preserve"> </w:t>
      </w:r>
      <w:r>
        <w:rPr>
          <w:rFonts w:ascii="Calibri" w:hAnsi="Calibri"/>
          <w:sz w:val="20"/>
          <w:szCs w:val="20"/>
        </w:rPr>
        <w:t>Gold, Simon &amp; Peralta (2013)</w:t>
      </w:r>
      <w:r w:rsidRPr="001D2A8D">
        <w:rPr>
          <w:rFonts w:ascii="Calibri" w:hAnsi="Calibri"/>
          <w:sz w:val="20"/>
          <w:szCs w:val="20"/>
        </w:rPr>
        <w:t>.</w:t>
      </w:r>
      <w:r>
        <w:t xml:space="preserve"> </w:t>
      </w:r>
    </w:p>
  </w:endnote>
  <w:endnote w:id="59">
    <w:p w14:paraId="7134D271" w14:textId="77777777" w:rsidR="00AD2F09" w:rsidRDefault="00AD2F09" w:rsidP="00495819">
      <w:pPr>
        <w:pStyle w:val="EndnoteText"/>
      </w:pPr>
      <w:r w:rsidRPr="00AD1987">
        <w:rPr>
          <w:rStyle w:val="EndnoteReference"/>
          <w:sz w:val="20"/>
          <w:szCs w:val="20"/>
        </w:rPr>
        <w:endnoteRef/>
      </w:r>
      <w:r w:rsidRPr="00AD1987">
        <w:rPr>
          <w:sz w:val="20"/>
          <w:szCs w:val="20"/>
        </w:rPr>
        <w:t xml:space="preserve"> </w:t>
      </w:r>
      <w:r>
        <w:rPr>
          <w:rFonts w:ascii="Calibri" w:hAnsi="Calibri"/>
          <w:sz w:val="20"/>
          <w:szCs w:val="20"/>
        </w:rPr>
        <w:t>Gold, Simon &amp; Peralta (2013)</w:t>
      </w:r>
      <w:r w:rsidRPr="001D2A8D">
        <w:rPr>
          <w:rFonts w:ascii="Calibri" w:hAnsi="Calibri"/>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A212" w14:textId="77777777" w:rsidR="00AD2F09" w:rsidRDefault="00AD2F09" w:rsidP="00D1204B">
    <w:pPr>
      <w:pStyle w:val="Footer"/>
      <w:framePr w:wrap="none" w:vAnchor="text" w:hAnchor="page" w:x="10567" w:y="33"/>
      <w:rPr>
        <w:rStyle w:val="PageNumber"/>
        <w:rFonts w:ascii="Times New Roman" w:eastAsiaTheme="minorEastAsia" w:hAnsi="Times New Roman" w:cs="Times New Roman"/>
        <w:color w:val="auto"/>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1B686AD" w14:textId="77777777" w:rsidR="00AD2F09" w:rsidRDefault="00AD2F09" w:rsidP="00035DA3">
    <w:pPr>
      <w:shd w:val="clear" w:color="auto" w:fill="FFFFFF"/>
      <w:spacing w:before="100" w:beforeAutospacing="1" w:after="100" w:afterAutospacing="1"/>
    </w:pPr>
    <w:r w:rsidRPr="00035DA3">
      <w:rPr>
        <w:b/>
        <w:i/>
        <w:noProof/>
        <w:sz w:val="20"/>
      </w:rPr>
      <w:drawing>
        <wp:anchor distT="0" distB="0" distL="114300" distR="114300" simplePos="0" relativeHeight="251675136" behindDoc="0" locked="0" layoutInCell="1" allowOverlap="1" wp14:anchorId="2728A96F" wp14:editId="5DF8E223">
          <wp:simplePos x="0" y="0"/>
          <wp:positionH relativeFrom="column">
            <wp:posOffset>-617855</wp:posOffset>
          </wp:positionH>
          <wp:positionV relativeFrom="paragraph">
            <wp:posOffset>-56515</wp:posOffset>
          </wp:positionV>
          <wp:extent cx="735965" cy="439420"/>
          <wp:effectExtent l="0" t="0" r="6985" b="0"/>
          <wp:wrapThrough wrapText="bothSides">
            <wp:wrapPolygon edited="0">
              <wp:start x="0" y="0"/>
              <wp:lineTo x="0" y="20601"/>
              <wp:lineTo x="21246" y="20601"/>
              <wp:lineTo x="21246" y="0"/>
              <wp:lineTo x="0" y="0"/>
            </wp:wrapPolygon>
          </wp:wrapThrough>
          <wp:docPr id="143" name="Picture 143" descr="C:\Users\MGE\AppData\Local\Microsoft\Windows\INetCache\Content.Outlook\H5BR11ZV\CPR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AppData\Local\Microsoft\Windows\INetCache\Content.Outlook\H5BR11ZV\CPRL_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A3">
      <w:rPr>
        <w:rFonts w:ascii="Tahoma" w:hAnsi="Tahoma" w:cs="Tahoma"/>
        <w:b/>
        <w:bCs/>
        <w:i/>
        <w:noProof/>
        <w:sz w:val="16"/>
        <w:szCs w:val="20"/>
      </w:rPr>
      <mc:AlternateContent>
        <mc:Choice Requires="wps">
          <w:drawing>
            <wp:anchor distT="0" distB="0" distL="114300" distR="114300" simplePos="0" relativeHeight="251672064" behindDoc="0" locked="0" layoutInCell="1" allowOverlap="1" wp14:anchorId="30083840" wp14:editId="4662B96E">
              <wp:simplePos x="0" y="0"/>
              <wp:positionH relativeFrom="column">
                <wp:posOffset>176085</wp:posOffset>
              </wp:positionH>
              <wp:positionV relativeFrom="paragraph">
                <wp:posOffset>0</wp:posOffset>
              </wp:positionV>
              <wp:extent cx="5379085" cy="58166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581660"/>
                      </a:xfrm>
                      <a:prstGeom prst="rect">
                        <a:avLst/>
                      </a:prstGeom>
                      <a:solidFill>
                        <a:srgbClr val="FFFFFF"/>
                      </a:solidFill>
                      <a:ln w="9525">
                        <a:noFill/>
                        <a:miter lim="800000"/>
                        <a:headEnd/>
                        <a:tailEnd/>
                      </a:ln>
                    </wps:spPr>
                    <wps:txbx>
                      <w:txbxContent>
                        <w:p w14:paraId="33CDFCD7" w14:textId="77777777" w:rsidR="00AD2F09" w:rsidRPr="00D1204B" w:rsidRDefault="00AD2F09" w:rsidP="00C430BC">
                          <w:pPr>
                            <w:rPr>
                              <w:rFonts w:asciiTheme="minorHAnsi" w:hAnsiTheme="minorHAnsi" w:cstheme="minorHAnsi"/>
                              <w:sz w:val="12"/>
                              <w:szCs w:val="16"/>
                            </w:rPr>
                          </w:pPr>
                          <w:r w:rsidRPr="00D1204B">
                            <w:rPr>
                              <w:rFonts w:asciiTheme="minorHAnsi" w:hAnsiTheme="minorHAnsi" w:cstheme="minorHAnsi"/>
                              <w:b/>
                              <w:bCs/>
                              <w:i/>
                              <w:iCs/>
                              <w:sz w:val="12"/>
                              <w:szCs w:val="16"/>
                            </w:rPr>
                            <w:t>This document was initially developed by The Columbia University Center for Public Research and Leadership (CPRL) under the leadership of Professor Jim Liebman. For more information, please contact CPRL at </w:t>
                          </w:r>
                          <w:hyperlink r:id="rId2" w:tgtFrame="_blank" w:history="1">
                            <w:r w:rsidRPr="00F658D6">
                              <w:rPr>
                                <w:rStyle w:val="Hyperlink"/>
                                <w:rFonts w:asciiTheme="minorHAnsi" w:hAnsiTheme="minorHAnsi" w:cstheme="minorHAnsi"/>
                                <w:b/>
                                <w:bCs/>
                                <w:i/>
                                <w:iCs/>
                                <w:color w:val="0000FF"/>
                                <w:sz w:val="12"/>
                                <w:szCs w:val="16"/>
                              </w:rPr>
                              <w:t>cprl@law.columbia.edu</w:t>
                            </w:r>
                          </w:hyperlink>
                          <w:r w:rsidRPr="00D1204B">
                            <w:rPr>
                              <w:rFonts w:asciiTheme="minorHAnsi" w:hAnsiTheme="minorHAnsi" w:cstheme="minorHAnsi"/>
                              <w:b/>
                              <w:bCs/>
                              <w:i/>
                              <w:iCs/>
                              <w:sz w:val="12"/>
                              <w:szCs w:val="16"/>
                            </w:rPr>
                            <w:t> or at 435 W 116th St. Box B-16, New York, NY 10027. Updates to the document were made independently by The ZOOM Foundation for public distribution.  In citing the document, please acknowledge the role of both organizations in developing it.</w:t>
                          </w:r>
                        </w:p>
                        <w:p w14:paraId="00699D33" w14:textId="77777777" w:rsidR="00AD2F09" w:rsidRDefault="00AD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83840" id="_x0000_t202" coordsize="21600,21600" o:spt="202" path="m,l,21600r21600,l21600,xe">
              <v:stroke joinstyle="miter"/>
              <v:path gradientshapeok="t" o:connecttype="rect"/>
            </v:shapetype>
            <v:shape id="_x0000_s1031" type="#_x0000_t202" style="position:absolute;margin-left:13.85pt;margin-top:0;width:423.55pt;height:4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" stroked="f">
              <v:textbox>
                <w:txbxContent>
                  <w:p w14:paraId="33CDFCD7" w14:textId="77777777" w:rsidR="00AD2F09" w:rsidRPr="00D1204B" w:rsidRDefault="00AD2F09" w:rsidP="00C430BC">
                    <w:pPr>
                      <w:rPr>
                        <w:rFonts w:asciiTheme="minorHAnsi" w:hAnsiTheme="minorHAnsi" w:cstheme="minorHAnsi"/>
                        <w:sz w:val="12"/>
                        <w:szCs w:val="16"/>
                      </w:rPr>
                    </w:pPr>
                    <w:r w:rsidRPr="00D1204B">
                      <w:rPr>
                        <w:rFonts w:asciiTheme="minorHAnsi" w:hAnsiTheme="minorHAnsi" w:cstheme="minorHAnsi"/>
                        <w:b/>
                        <w:bCs/>
                        <w:i/>
                        <w:iCs/>
                        <w:sz w:val="12"/>
                        <w:szCs w:val="16"/>
                      </w:rPr>
                      <w:t>This document was initially developed by The Columbia University Center for Public Research and Leadership (CPRL) under the leadership of Professor Jim Liebman. For more information, please contact CPRL at </w:t>
                    </w:r>
                    <w:hyperlink r:id="rId3" w:tgtFrame="_blank" w:history="1">
                      <w:r w:rsidRPr="00F658D6">
                        <w:rPr>
                          <w:rStyle w:val="Hyperlink"/>
                          <w:rFonts w:asciiTheme="minorHAnsi" w:hAnsiTheme="minorHAnsi" w:cstheme="minorHAnsi"/>
                          <w:b/>
                          <w:bCs/>
                          <w:i/>
                          <w:iCs/>
                          <w:color w:val="0000FF"/>
                          <w:sz w:val="12"/>
                          <w:szCs w:val="16"/>
                        </w:rPr>
                        <w:t>cprl@law.columbia.edu</w:t>
                      </w:r>
                    </w:hyperlink>
                    <w:r w:rsidRPr="00D1204B">
                      <w:rPr>
                        <w:rFonts w:asciiTheme="minorHAnsi" w:hAnsiTheme="minorHAnsi" w:cstheme="minorHAnsi"/>
                        <w:b/>
                        <w:bCs/>
                        <w:i/>
                        <w:iCs/>
                        <w:sz w:val="12"/>
                        <w:szCs w:val="16"/>
                      </w:rPr>
                      <w:t> or at 435 W 116th St. Box B-16, New York, NY 10027. Updates to the document were made independently by The ZOOM Foundation for public distribution.  In citing the document, please acknowledge the role of both organizations in developing it.</w:t>
                    </w:r>
                  </w:p>
                  <w:p w14:paraId="00699D33" w14:textId="77777777" w:rsidR="00AD2F09" w:rsidRDefault="00AD2F09"/>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137703"/>
      <w:docPartObj>
        <w:docPartGallery w:val="Page Numbers (Bottom of Page)"/>
        <w:docPartUnique/>
      </w:docPartObj>
    </w:sdtPr>
    <w:sdtEndPr>
      <w:rPr>
        <w:noProof/>
      </w:rPr>
    </w:sdtEndPr>
    <w:sdtContent>
      <w:p w14:paraId="11D29A5D" w14:textId="77777777" w:rsidR="00AD2F09" w:rsidRDefault="00AD2F09">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14:paraId="577894A9" w14:textId="77777777" w:rsidR="00AD2F09" w:rsidRDefault="00AD2F09" w:rsidP="00D1204B">
    <w:pPr>
      <w:shd w:val="clear" w:color="auto" w:fill="FFFFFF"/>
      <w:tabs>
        <w:tab w:val="left" w:pos="1851"/>
      </w:tabs>
      <w:spacing w:before="100" w:beforeAutospacing="1" w:after="100" w:afterAutospacing="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5662"/>
      <w:docPartObj>
        <w:docPartGallery w:val="Page Numbers (Bottom of Page)"/>
        <w:docPartUnique/>
      </w:docPartObj>
    </w:sdtPr>
    <w:sdtEndPr>
      <w:rPr>
        <w:noProof/>
      </w:rPr>
    </w:sdtEndPr>
    <w:sdtContent>
      <w:p w14:paraId="30AD4A35" w14:textId="77777777" w:rsidR="00AD2F09" w:rsidRDefault="00AD2F09">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0304A920" w14:textId="77777777" w:rsidR="00AD2F09" w:rsidRDefault="00AD2F09" w:rsidP="00D1204B">
    <w:pPr>
      <w:shd w:val="clear" w:color="auto" w:fill="FFFFFF"/>
      <w:tabs>
        <w:tab w:val="left" w:pos="1851"/>
      </w:tabs>
      <w:spacing w:before="100" w:beforeAutospacing="1" w:after="100" w:afterAutospacing="1"/>
    </w:pPr>
  </w:p>
  <w:p w14:paraId="31F19F35" w14:textId="77777777" w:rsidR="00AD2F09" w:rsidRDefault="00AD2F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4083" w14:textId="77777777" w:rsidR="00AD2F09" w:rsidRDefault="00AD2F09" w:rsidP="000A47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287AD954" w14:textId="77777777" w:rsidR="00AD2F09" w:rsidRDefault="00AD2F09" w:rsidP="00035DA3">
    <w:pPr>
      <w:shd w:val="clear" w:color="auto" w:fill="FFFFFF"/>
      <w:spacing w:before="100" w:beforeAutospacing="1" w:after="100" w:afterAutospacing="1"/>
    </w:pPr>
    <w:r w:rsidRPr="00035DA3">
      <w:rPr>
        <w:b/>
        <w:i/>
        <w:noProof/>
        <w:sz w:val="20"/>
      </w:rPr>
      <w:drawing>
        <wp:anchor distT="0" distB="0" distL="114300" distR="114300" simplePos="0" relativeHeight="251672576" behindDoc="0" locked="0" layoutInCell="1" allowOverlap="1" wp14:anchorId="3837EA58" wp14:editId="54260058">
          <wp:simplePos x="0" y="0"/>
          <wp:positionH relativeFrom="column">
            <wp:posOffset>-499110</wp:posOffset>
          </wp:positionH>
          <wp:positionV relativeFrom="paragraph">
            <wp:posOffset>281305</wp:posOffset>
          </wp:positionV>
          <wp:extent cx="723900" cy="432435"/>
          <wp:effectExtent l="0" t="0" r="0" b="5715"/>
          <wp:wrapThrough wrapText="bothSides">
            <wp:wrapPolygon edited="0">
              <wp:start x="0" y="0"/>
              <wp:lineTo x="0" y="20934"/>
              <wp:lineTo x="21032" y="20934"/>
              <wp:lineTo x="21032" y="0"/>
              <wp:lineTo x="0" y="0"/>
            </wp:wrapPolygon>
          </wp:wrapThrough>
          <wp:docPr id="9" name="Picture 9" descr="C:\Users\MGE\AppData\Local\Microsoft\Windows\INetCache\Content.Outlook\H5BR11ZV\CPR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E\AppData\Local\Microsoft\Windows\INetCache\Content.Outlook\H5BR11ZV\CPRL_logo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5DA3">
      <w:rPr>
        <w:rFonts w:ascii="Tahoma" w:hAnsi="Tahoma" w:cs="Tahoma"/>
        <w:b/>
        <w:bCs/>
        <w:i/>
        <w:noProof/>
        <w:sz w:val="16"/>
        <w:szCs w:val="20"/>
      </w:rPr>
      <mc:AlternateContent>
        <mc:Choice Requires="wps">
          <w:drawing>
            <wp:anchor distT="0" distB="0" distL="114300" distR="114300" simplePos="0" relativeHeight="251671552" behindDoc="0" locked="0" layoutInCell="1" allowOverlap="1" wp14:anchorId="50E809A8" wp14:editId="70C75C21">
              <wp:simplePos x="0" y="0"/>
              <wp:positionH relativeFrom="column">
                <wp:posOffset>225425</wp:posOffset>
              </wp:positionH>
              <wp:positionV relativeFrom="paragraph">
                <wp:posOffset>288480</wp:posOffset>
              </wp:positionV>
              <wp:extent cx="5391150" cy="5543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4355"/>
                      </a:xfrm>
                      <a:prstGeom prst="rect">
                        <a:avLst/>
                      </a:prstGeom>
                      <a:solidFill>
                        <a:srgbClr val="FFFFFF"/>
                      </a:solidFill>
                      <a:ln w="9525">
                        <a:noFill/>
                        <a:miter lim="800000"/>
                        <a:headEnd/>
                        <a:tailEnd/>
                      </a:ln>
                    </wps:spPr>
                    <wps:txbx>
                      <w:txbxContent>
                        <w:p w14:paraId="2654C096" w14:textId="77777777" w:rsidR="00AD2F09" w:rsidRPr="00D1204B" w:rsidRDefault="00AD2F09" w:rsidP="00C430BC">
                          <w:pPr>
                            <w:rPr>
                              <w:rFonts w:asciiTheme="minorHAnsi" w:hAnsiTheme="minorHAnsi" w:cstheme="minorHAnsi"/>
                              <w:sz w:val="12"/>
                              <w:szCs w:val="16"/>
                            </w:rPr>
                          </w:pPr>
                          <w:r w:rsidRPr="00D1204B">
                            <w:rPr>
                              <w:rFonts w:asciiTheme="minorHAnsi" w:hAnsiTheme="minorHAnsi" w:cstheme="minorHAnsi"/>
                              <w:b/>
                              <w:bCs/>
                              <w:i/>
                              <w:iCs/>
                              <w:sz w:val="12"/>
                              <w:szCs w:val="16"/>
                            </w:rPr>
                            <w:t>This document was initially developed by The Columbia University Center for Public Research and Leadership (CPRL) under the leadership of Professor Jim Liebman. For more information, please contact CPRL at </w:t>
                          </w:r>
                          <w:hyperlink r:id="rId2" w:tgtFrame="_blank" w:history="1">
                            <w:r w:rsidRPr="00D1204B">
                              <w:rPr>
                                <w:rStyle w:val="Hyperlink"/>
                                <w:rFonts w:asciiTheme="minorHAnsi" w:hAnsiTheme="minorHAnsi" w:cstheme="minorHAnsi"/>
                                <w:b/>
                                <w:bCs/>
                                <w:i/>
                                <w:iCs/>
                                <w:sz w:val="12"/>
                                <w:szCs w:val="16"/>
                              </w:rPr>
                              <w:t>cprl@law.columbia.edu</w:t>
                            </w:r>
                          </w:hyperlink>
                          <w:r w:rsidRPr="00D1204B">
                            <w:rPr>
                              <w:rFonts w:asciiTheme="minorHAnsi" w:hAnsiTheme="minorHAnsi" w:cstheme="minorHAnsi"/>
                              <w:b/>
                              <w:bCs/>
                              <w:i/>
                              <w:iCs/>
                              <w:sz w:val="12"/>
                              <w:szCs w:val="16"/>
                            </w:rPr>
                            <w:t> or at 435 W 116th St. Box B-16, New York, NY 10027. Updates to the document were made independently by The ZOOM Foundation for public distribution. In citing the document, please acknowledge the role of both organizations in developing it.</w:t>
                          </w:r>
                        </w:p>
                        <w:p w14:paraId="1C6D04E6" w14:textId="77777777" w:rsidR="00AD2F09" w:rsidRDefault="00AD2F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809A8" id="_x0000_t202" coordsize="21600,21600" o:spt="202" path="m,l,21600r21600,l21600,xe">
              <v:stroke joinstyle="miter"/>
              <v:path gradientshapeok="t" o:connecttype="rect"/>
            </v:shapetype>
            <v:shape id="_x0000_s1032" type="#_x0000_t202" style="position:absolute;margin-left:17.75pt;margin-top:22.7pt;width:424.5pt;height:43.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" stroked="f">
              <v:textbox style="mso-fit-shape-to-text:t">
                <w:txbxContent>
                  <w:p w14:paraId="2654C096" w14:textId="77777777" w:rsidR="00AD2F09" w:rsidRPr="00D1204B" w:rsidRDefault="00AD2F09" w:rsidP="00C430BC">
                    <w:pPr>
                      <w:rPr>
                        <w:rFonts w:asciiTheme="minorHAnsi" w:hAnsiTheme="minorHAnsi" w:cstheme="minorHAnsi"/>
                        <w:sz w:val="12"/>
                        <w:szCs w:val="16"/>
                      </w:rPr>
                    </w:pPr>
                    <w:r w:rsidRPr="00D1204B">
                      <w:rPr>
                        <w:rFonts w:asciiTheme="minorHAnsi" w:hAnsiTheme="minorHAnsi" w:cstheme="minorHAnsi"/>
                        <w:b/>
                        <w:bCs/>
                        <w:i/>
                        <w:iCs/>
                        <w:sz w:val="12"/>
                        <w:szCs w:val="16"/>
                      </w:rPr>
                      <w:t>This document was initially developed by The Columbia University Center for Public Research and Leadership (CPRL) under the leadership of Professor Jim Liebman. For more information, please contact CPRL at </w:t>
                    </w:r>
                    <w:hyperlink r:id="rId3" w:tgtFrame="_blank" w:history="1">
                      <w:r w:rsidRPr="00D1204B">
                        <w:rPr>
                          <w:rStyle w:val="Hyperlink"/>
                          <w:rFonts w:asciiTheme="minorHAnsi" w:hAnsiTheme="minorHAnsi" w:cstheme="minorHAnsi"/>
                          <w:b/>
                          <w:bCs/>
                          <w:i/>
                          <w:iCs/>
                          <w:sz w:val="12"/>
                          <w:szCs w:val="16"/>
                        </w:rPr>
                        <w:t>cprl@law.columbia.edu</w:t>
                      </w:r>
                    </w:hyperlink>
                    <w:r w:rsidRPr="00D1204B">
                      <w:rPr>
                        <w:rFonts w:asciiTheme="minorHAnsi" w:hAnsiTheme="minorHAnsi" w:cstheme="minorHAnsi"/>
                        <w:b/>
                        <w:bCs/>
                        <w:i/>
                        <w:iCs/>
                        <w:sz w:val="12"/>
                        <w:szCs w:val="16"/>
                      </w:rPr>
                      <w:t> or at 435 W 116th St. Box B-16, New York, NY 10027. Updates to the document were made independently by The ZOOM Foundation for public distribution. In citing the document, please acknowledge the role of both organizations in developing it.</w:t>
                    </w:r>
                  </w:p>
                  <w:p w14:paraId="1C6D04E6" w14:textId="77777777" w:rsidR="00AD2F09" w:rsidRDefault="00AD2F0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A82C" w14:textId="77777777" w:rsidR="00AD2F09" w:rsidRDefault="00AD2F09" w:rsidP="00574B96">
      <w:r>
        <w:separator/>
      </w:r>
    </w:p>
  </w:footnote>
  <w:footnote w:type="continuationSeparator" w:id="0">
    <w:p w14:paraId="6DADF9AB" w14:textId="77777777" w:rsidR="00AD2F09" w:rsidRDefault="00AD2F09" w:rsidP="00574B96">
      <w:r>
        <w:continuationSeparator/>
      </w:r>
    </w:p>
  </w:footnote>
  <w:footnote w:id="1">
    <w:p w14:paraId="2B263F9F" w14:textId="77777777" w:rsidR="00AD2F09" w:rsidRDefault="00AD2F09">
      <w:pPr>
        <w:pStyle w:val="FootnoteText"/>
      </w:pPr>
      <w:r w:rsidRPr="00D06DA2">
        <w:rPr>
          <w:rStyle w:val="FootnoteReference"/>
          <w:sz w:val="18"/>
          <w:szCs w:val="18"/>
        </w:rPr>
        <w:footnoteRef/>
      </w:r>
      <w:r w:rsidRPr="00D06DA2">
        <w:rPr>
          <w:sz w:val="18"/>
          <w:szCs w:val="18"/>
        </w:rPr>
        <w:t>Leadership, Organizing and Action: SEED Organizing Workshop Participant guide. Originally adapted from the works of Mars</w:t>
      </w:r>
      <w:r>
        <w:rPr>
          <w:sz w:val="18"/>
          <w:szCs w:val="18"/>
        </w:rPr>
        <w:t>hall Ganz of Harvard University.</w:t>
      </w:r>
      <w:r w:rsidRPr="00D06DA2">
        <w:rPr>
          <w:sz w:val="18"/>
          <w:szCs w:val="18"/>
        </w:rPr>
        <w:t xml:space="preserve"> </w:t>
      </w:r>
      <w:hyperlink r:id="rId1" w:history="1">
        <w:r w:rsidRPr="00E028C7">
          <w:rPr>
            <w:rStyle w:val="Hyperlink"/>
            <w:color w:val="0000FF"/>
            <w:sz w:val="18"/>
            <w:szCs w:val="18"/>
          </w:rPr>
          <w:t>http://projects.iq.harvard.edu/files/ganzorganizing/files/seed_organizing_manual_final_2015_ok_coaching_appendix.pdf</w:t>
        </w:r>
      </w:hyperlink>
    </w:p>
  </w:footnote>
  <w:footnote w:id="2">
    <w:p w14:paraId="7563844F" w14:textId="77777777" w:rsidR="00AD2F09" w:rsidRDefault="00AD2F09" w:rsidP="00D60DAB">
      <w:r w:rsidRPr="00D60DAB">
        <w:rPr>
          <w:rStyle w:val="FootnoteReference"/>
          <w:rFonts w:asciiTheme="minorHAnsi" w:hAnsiTheme="minorHAnsi" w:cstheme="minorHAnsi"/>
          <w:sz w:val="20"/>
          <w:szCs w:val="18"/>
        </w:rPr>
        <w:footnoteRef/>
      </w:r>
      <w:r w:rsidRPr="00D60DAB">
        <w:rPr>
          <w:rFonts w:asciiTheme="minorHAnsi" w:hAnsiTheme="minorHAnsi" w:cstheme="minorHAnsi"/>
          <w:sz w:val="18"/>
          <w:szCs w:val="18"/>
        </w:rPr>
        <w:t xml:space="preserve"> </w:t>
      </w:r>
      <w:r w:rsidRPr="00D06DA2">
        <w:rPr>
          <w:rFonts w:asciiTheme="minorHAnsi" w:eastAsia="Times New Roman" w:hAnsiTheme="minorHAnsi" w:cstheme="minorHAnsi"/>
          <w:sz w:val="18"/>
          <w:szCs w:val="18"/>
        </w:rPr>
        <w:t>Examples include: (a) expansion, preservation, or more equitable distribution of financial, human, and material resources for public education; (b) enhancement of curriculum, instruction, and assessment so that it is more responsive, rigorous, and appropriate; (c) improvement of school climate, such as enhancement of disciplinary practices, behavioral expectations, or school-community partnerships; (d)</w:t>
      </w:r>
      <w:r w:rsidRPr="00D06DA2">
        <w:rPr>
          <w:rFonts w:asciiTheme="minorHAnsi" w:hAnsiTheme="minorHAnsi" w:cstheme="minorHAnsi"/>
          <w:sz w:val="18"/>
          <w:szCs w:val="18"/>
        </w:rPr>
        <w:t xml:space="preserve"> </w:t>
      </w:r>
      <w:r w:rsidRPr="00D06DA2">
        <w:rPr>
          <w:rFonts w:asciiTheme="minorHAnsi" w:eastAsia="Times New Roman" w:hAnsiTheme="minorHAnsi" w:cstheme="minorHAnsi"/>
          <w:sz w:val="18"/>
          <w:szCs w:val="18"/>
        </w:rPr>
        <w:t xml:space="preserve">provision of additional access to opportunities for students, such as enhancement of academic or socio-emotional supports, learning time, or enrollment processes; (e) recruitment, development, support, and retention of effective teachers and school leaders; (f) expansion of structures for community participation in educational decision-making; (g) election of a candidate or candidates who support equitable access to high-quality education; (h) prevention or minimization of negative actions related to any of the above. </w:t>
      </w:r>
    </w:p>
  </w:footnote>
  <w:footnote w:id="3">
    <w:p w14:paraId="05D7CAD5" w14:textId="77777777" w:rsidR="00AD2F09" w:rsidRPr="00F8480A" w:rsidRDefault="00AD2F09" w:rsidP="00F8480A">
      <w:pPr>
        <w:pStyle w:val="FootnoteText"/>
        <w:rPr>
          <w:sz w:val="22"/>
        </w:rPr>
      </w:pPr>
      <w:r w:rsidRPr="002C69B7">
        <w:rPr>
          <w:rStyle w:val="FootnoteReference"/>
          <w:sz w:val="18"/>
        </w:rPr>
        <w:footnoteRef/>
      </w:r>
      <w:r w:rsidRPr="00F8480A">
        <w:rPr>
          <w:sz w:val="18"/>
          <w:szCs w:val="20"/>
        </w:rPr>
        <w:t>The average rating for each sub-indicator and the average rating for indicators without sub-indicators is simply an average of Reviewer 1’s and Reviewer 2’s ratings. The average rating for an indicator with sub-indicators is the weighted average of the sub-indicators, with the weighting specified in the Weights sheet. The average rating for the category is the weighted average of indicators, with the weights specified in the Weights sheet.</w:t>
      </w:r>
      <w:r w:rsidRPr="00F8480A">
        <w:rPr>
          <w:sz w:val="22"/>
        </w:rPr>
        <w:t xml:space="preserve"> </w:t>
      </w:r>
    </w:p>
  </w:footnote>
  <w:footnote w:id="4">
    <w:p w14:paraId="428CF1DF" w14:textId="77777777" w:rsidR="00AD2F09" w:rsidRPr="00D06DA2" w:rsidRDefault="00AD2F09">
      <w:pPr>
        <w:pStyle w:val="FootnoteText"/>
        <w:rPr>
          <w:sz w:val="18"/>
          <w:szCs w:val="18"/>
        </w:rPr>
      </w:pPr>
      <w:r w:rsidRPr="00D06DA2">
        <w:rPr>
          <w:rStyle w:val="FootnoteReference"/>
          <w:sz w:val="18"/>
          <w:szCs w:val="18"/>
        </w:rPr>
        <w:footnoteRef/>
      </w:r>
      <w:r w:rsidRPr="00D06DA2">
        <w:rPr>
          <w:sz w:val="18"/>
          <w:szCs w:val="18"/>
        </w:rPr>
        <w:t xml:space="preserve"> A consensus estimate calculates the simple percentage of agreement between Reviewers (i.e. the sum of the times that Reviewers agreed divided by the total count of indicators and sub-indicators).</w:t>
      </w:r>
    </w:p>
  </w:footnote>
  <w:footnote w:id="5">
    <w:p w14:paraId="3427BD19" w14:textId="77777777" w:rsidR="00AD2F09" w:rsidRPr="002C69B7" w:rsidRDefault="00AD2F09">
      <w:pPr>
        <w:pStyle w:val="FootnoteText"/>
        <w:rPr>
          <w:sz w:val="18"/>
          <w:szCs w:val="18"/>
        </w:rPr>
      </w:pPr>
      <w:r w:rsidRPr="002C69B7">
        <w:rPr>
          <w:rStyle w:val="FootnoteReference"/>
          <w:sz w:val="18"/>
          <w:szCs w:val="18"/>
        </w:rPr>
        <w:footnoteRef/>
      </w:r>
      <w:r w:rsidRPr="002C69B7">
        <w:rPr>
          <w:sz w:val="18"/>
          <w:szCs w:val="18"/>
        </w:rPr>
        <w:t xml:space="preserve"> Norming is a process that helps Reviewers develop a shared understanding of the meaning of rubric elements, what the different performance levels are intended to capture, and what level of rigor should be applied in distinguishing the levels.</w:t>
      </w:r>
    </w:p>
  </w:footnote>
  <w:footnote w:id="6">
    <w:p w14:paraId="738E2DB0" w14:textId="77777777" w:rsidR="00AD2F09" w:rsidRPr="00635F73" w:rsidRDefault="00AD2F09">
      <w:pPr>
        <w:pStyle w:val="FootnoteText"/>
        <w:rPr>
          <w:sz w:val="20"/>
          <w:szCs w:val="20"/>
        </w:rPr>
      </w:pPr>
      <w:r w:rsidRPr="002C69B7">
        <w:rPr>
          <w:rStyle w:val="FootnoteReference"/>
          <w:sz w:val="18"/>
          <w:szCs w:val="20"/>
        </w:rPr>
        <w:footnoteRef/>
      </w:r>
      <w:r w:rsidRPr="002C69B7">
        <w:rPr>
          <w:sz w:val="18"/>
          <w:szCs w:val="20"/>
        </w:rPr>
        <w:t xml:space="preserve"> See Appendix F for a discussion of low-inference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546A" w14:textId="77777777" w:rsidR="00AD2F09" w:rsidRDefault="00AD2F09">
    <w:pPr>
      <w:pStyle w:val="BodyText"/>
      <w:spacing w:line="14" w:lineRule="auto"/>
      <w:jc w:val="left"/>
      <w:rPr>
        <w:sz w:val="20"/>
      </w:rPr>
    </w:pPr>
  </w:p>
  <w:p w14:paraId="2EA73DF6" w14:textId="77777777" w:rsidR="00AD2F09" w:rsidRDefault="00AD2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2A3"/>
    <w:multiLevelType w:val="hybridMultilevel"/>
    <w:tmpl w:val="8722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0B92"/>
    <w:multiLevelType w:val="hybridMultilevel"/>
    <w:tmpl w:val="149AE0E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2CE5354"/>
    <w:multiLevelType w:val="hybridMultilevel"/>
    <w:tmpl w:val="3B9C3794"/>
    <w:lvl w:ilvl="0" w:tplc="0409000F">
      <w:start w:val="1"/>
      <w:numFmt w:val="decimal"/>
      <w:lvlText w:val="%1."/>
      <w:lvlJc w:val="left"/>
      <w:pPr>
        <w:ind w:left="774" w:hanging="360"/>
      </w:pPr>
      <w:rPr>
        <w:rFonts w:hint="default"/>
      </w:r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03866BDD"/>
    <w:multiLevelType w:val="hybridMultilevel"/>
    <w:tmpl w:val="FE04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54726"/>
    <w:multiLevelType w:val="hybridMultilevel"/>
    <w:tmpl w:val="9F980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ED6"/>
    <w:multiLevelType w:val="hybridMultilevel"/>
    <w:tmpl w:val="BDBE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D4EDD"/>
    <w:multiLevelType w:val="hybridMultilevel"/>
    <w:tmpl w:val="0B40F55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157B41D5"/>
    <w:multiLevelType w:val="hybridMultilevel"/>
    <w:tmpl w:val="C1CC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F6321"/>
    <w:multiLevelType w:val="hybridMultilevel"/>
    <w:tmpl w:val="8FD6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84FA1"/>
    <w:multiLevelType w:val="hybridMultilevel"/>
    <w:tmpl w:val="319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821B2"/>
    <w:multiLevelType w:val="hybridMultilevel"/>
    <w:tmpl w:val="B2D8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D1372"/>
    <w:multiLevelType w:val="hybridMultilevel"/>
    <w:tmpl w:val="4F6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236CE"/>
    <w:multiLevelType w:val="hybridMultilevel"/>
    <w:tmpl w:val="8FBE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072FA"/>
    <w:multiLevelType w:val="hybridMultilevel"/>
    <w:tmpl w:val="58B2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71BD3"/>
    <w:multiLevelType w:val="hybridMultilevel"/>
    <w:tmpl w:val="25BA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B6709"/>
    <w:multiLevelType w:val="hybridMultilevel"/>
    <w:tmpl w:val="1690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539E0"/>
    <w:multiLevelType w:val="hybridMultilevel"/>
    <w:tmpl w:val="2A5A088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2A181DD6"/>
    <w:multiLevelType w:val="hybridMultilevel"/>
    <w:tmpl w:val="679AF5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41345"/>
    <w:multiLevelType w:val="hybridMultilevel"/>
    <w:tmpl w:val="77E8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5727D"/>
    <w:multiLevelType w:val="hybridMultilevel"/>
    <w:tmpl w:val="5C0E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765C2F"/>
    <w:multiLevelType w:val="hybridMultilevel"/>
    <w:tmpl w:val="C70CC2E0"/>
    <w:lvl w:ilvl="0" w:tplc="A372F972">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5D731B"/>
    <w:multiLevelType w:val="hybridMultilevel"/>
    <w:tmpl w:val="3042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1286E"/>
    <w:multiLevelType w:val="hybridMultilevel"/>
    <w:tmpl w:val="68D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32B69"/>
    <w:multiLevelType w:val="hybridMultilevel"/>
    <w:tmpl w:val="13EE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F0903"/>
    <w:multiLevelType w:val="hybridMultilevel"/>
    <w:tmpl w:val="83668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B94364"/>
    <w:multiLevelType w:val="hybridMultilevel"/>
    <w:tmpl w:val="936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16C2F"/>
    <w:multiLevelType w:val="hybridMultilevel"/>
    <w:tmpl w:val="43B2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9776F"/>
    <w:multiLevelType w:val="hybridMultilevel"/>
    <w:tmpl w:val="DA30F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8364B1"/>
    <w:multiLevelType w:val="hybridMultilevel"/>
    <w:tmpl w:val="5B46F182"/>
    <w:lvl w:ilvl="0" w:tplc="E250AC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03A10"/>
    <w:multiLevelType w:val="hybridMultilevel"/>
    <w:tmpl w:val="06C4D53C"/>
    <w:lvl w:ilvl="0" w:tplc="04090001">
      <w:start w:val="1"/>
      <w:numFmt w:val="bullet"/>
      <w:lvlText w:val=""/>
      <w:lvlJc w:val="left"/>
      <w:pPr>
        <w:ind w:left="720" w:hanging="360"/>
      </w:pPr>
      <w:rPr>
        <w:rFonts w:ascii="Symbol" w:hAnsi="Symbol" w:hint="default"/>
      </w:rPr>
    </w:lvl>
    <w:lvl w:ilvl="1" w:tplc="62C202A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932FD"/>
    <w:multiLevelType w:val="hybridMultilevel"/>
    <w:tmpl w:val="9392B53A"/>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0252C"/>
    <w:multiLevelType w:val="hybridMultilevel"/>
    <w:tmpl w:val="7914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64F3D"/>
    <w:multiLevelType w:val="hybridMultilevel"/>
    <w:tmpl w:val="537E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B0E53"/>
    <w:multiLevelType w:val="hybridMultilevel"/>
    <w:tmpl w:val="28D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E3C30"/>
    <w:multiLevelType w:val="hybridMultilevel"/>
    <w:tmpl w:val="8F4E0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6C6A58"/>
    <w:multiLevelType w:val="hybridMultilevel"/>
    <w:tmpl w:val="F6E2EF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507BB"/>
    <w:multiLevelType w:val="hybridMultilevel"/>
    <w:tmpl w:val="BE84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71E9F"/>
    <w:multiLevelType w:val="hybridMultilevel"/>
    <w:tmpl w:val="32F403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1878CF"/>
    <w:multiLevelType w:val="hybridMultilevel"/>
    <w:tmpl w:val="BBE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85B25"/>
    <w:multiLevelType w:val="hybridMultilevel"/>
    <w:tmpl w:val="DCA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67AB0"/>
    <w:multiLevelType w:val="hybridMultilevel"/>
    <w:tmpl w:val="5BD6914C"/>
    <w:lvl w:ilvl="0" w:tplc="A29000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2448C"/>
    <w:multiLevelType w:val="hybridMultilevel"/>
    <w:tmpl w:val="A21CBA6A"/>
    <w:lvl w:ilvl="0" w:tplc="B5DEB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AC3244"/>
    <w:multiLevelType w:val="hybridMultilevel"/>
    <w:tmpl w:val="2AF43E0E"/>
    <w:lvl w:ilvl="0" w:tplc="0D3C0C5A">
      <w:start w:val="1"/>
      <w:numFmt w:val="decimal"/>
      <w:lvlText w:val="%1."/>
      <w:lvlJc w:val="left"/>
      <w:pPr>
        <w:ind w:left="388" w:hanging="278"/>
      </w:pPr>
      <w:rPr>
        <w:rFonts w:ascii="Times New Roman" w:eastAsia="Times New Roman" w:hAnsi="Times New Roman" w:cs="Times New Roman" w:hint="default"/>
        <w:color w:val="231F20"/>
        <w:spacing w:val="-1"/>
        <w:w w:val="90"/>
        <w:sz w:val="22"/>
        <w:szCs w:val="22"/>
      </w:rPr>
    </w:lvl>
    <w:lvl w:ilvl="1" w:tplc="3460C2CE">
      <w:numFmt w:val="bullet"/>
      <w:lvlText w:val="•"/>
      <w:lvlJc w:val="left"/>
      <w:pPr>
        <w:ind w:left="460" w:hanging="278"/>
      </w:pPr>
      <w:rPr>
        <w:rFonts w:hint="default"/>
      </w:rPr>
    </w:lvl>
    <w:lvl w:ilvl="2" w:tplc="0BF2A764">
      <w:numFmt w:val="bullet"/>
      <w:lvlText w:val="•"/>
      <w:lvlJc w:val="left"/>
      <w:pPr>
        <w:ind w:left="1133" w:hanging="278"/>
      </w:pPr>
      <w:rPr>
        <w:rFonts w:hint="default"/>
      </w:rPr>
    </w:lvl>
    <w:lvl w:ilvl="3" w:tplc="40AA0C6C">
      <w:numFmt w:val="bullet"/>
      <w:lvlText w:val="•"/>
      <w:lvlJc w:val="left"/>
      <w:pPr>
        <w:ind w:left="1806" w:hanging="278"/>
      </w:pPr>
      <w:rPr>
        <w:rFonts w:hint="default"/>
      </w:rPr>
    </w:lvl>
    <w:lvl w:ilvl="4" w:tplc="E7E61F66">
      <w:numFmt w:val="bullet"/>
      <w:lvlText w:val="•"/>
      <w:lvlJc w:val="left"/>
      <w:pPr>
        <w:ind w:left="2480" w:hanging="278"/>
      </w:pPr>
      <w:rPr>
        <w:rFonts w:hint="default"/>
      </w:rPr>
    </w:lvl>
    <w:lvl w:ilvl="5" w:tplc="0A90A56A">
      <w:numFmt w:val="bullet"/>
      <w:lvlText w:val="•"/>
      <w:lvlJc w:val="left"/>
      <w:pPr>
        <w:ind w:left="3153" w:hanging="278"/>
      </w:pPr>
      <w:rPr>
        <w:rFonts w:hint="default"/>
      </w:rPr>
    </w:lvl>
    <w:lvl w:ilvl="6" w:tplc="6DCC90F2">
      <w:numFmt w:val="bullet"/>
      <w:lvlText w:val="•"/>
      <w:lvlJc w:val="left"/>
      <w:pPr>
        <w:ind w:left="3826" w:hanging="278"/>
      </w:pPr>
      <w:rPr>
        <w:rFonts w:hint="default"/>
      </w:rPr>
    </w:lvl>
    <w:lvl w:ilvl="7" w:tplc="F9F60184">
      <w:numFmt w:val="bullet"/>
      <w:lvlText w:val="•"/>
      <w:lvlJc w:val="left"/>
      <w:pPr>
        <w:ind w:left="4500" w:hanging="278"/>
      </w:pPr>
      <w:rPr>
        <w:rFonts w:hint="default"/>
      </w:rPr>
    </w:lvl>
    <w:lvl w:ilvl="8" w:tplc="7E143ECE">
      <w:numFmt w:val="bullet"/>
      <w:lvlText w:val="•"/>
      <w:lvlJc w:val="left"/>
      <w:pPr>
        <w:ind w:left="5173" w:hanging="278"/>
      </w:pPr>
      <w:rPr>
        <w:rFonts w:hint="default"/>
      </w:rPr>
    </w:lvl>
  </w:abstractNum>
  <w:abstractNum w:abstractNumId="43" w15:restartNumberingAfterBreak="0">
    <w:nsid w:val="6706217C"/>
    <w:multiLevelType w:val="hybridMultilevel"/>
    <w:tmpl w:val="7A76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A2196"/>
    <w:multiLevelType w:val="hybridMultilevel"/>
    <w:tmpl w:val="3EAE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3D1991"/>
    <w:multiLevelType w:val="hybridMultilevel"/>
    <w:tmpl w:val="04DCDEEA"/>
    <w:lvl w:ilvl="0" w:tplc="AB0427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7E4975"/>
    <w:multiLevelType w:val="hybridMultilevel"/>
    <w:tmpl w:val="962A4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0E6DE6"/>
    <w:multiLevelType w:val="hybridMultilevel"/>
    <w:tmpl w:val="B4D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829E7"/>
    <w:multiLevelType w:val="hybridMultilevel"/>
    <w:tmpl w:val="658E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4A34AC"/>
    <w:multiLevelType w:val="hybridMultilevel"/>
    <w:tmpl w:val="49A6CC44"/>
    <w:lvl w:ilvl="0" w:tplc="C80E51BC">
      <w:start w:val="1"/>
      <w:numFmt w:val="decimal"/>
      <w:lvlText w:val="%1."/>
      <w:lvlJc w:val="left"/>
      <w:pPr>
        <w:ind w:left="36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FE51B0"/>
    <w:multiLevelType w:val="hybridMultilevel"/>
    <w:tmpl w:val="674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542883"/>
    <w:multiLevelType w:val="hybridMultilevel"/>
    <w:tmpl w:val="A1A8284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2" w15:restartNumberingAfterBreak="0">
    <w:nsid w:val="78D5509A"/>
    <w:multiLevelType w:val="hybridMultilevel"/>
    <w:tmpl w:val="E2125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B02AC8"/>
    <w:multiLevelType w:val="hybridMultilevel"/>
    <w:tmpl w:val="04A6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B3BCB"/>
    <w:multiLevelType w:val="hybridMultilevel"/>
    <w:tmpl w:val="3424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3"/>
  </w:num>
  <w:num w:numId="4">
    <w:abstractNumId w:val="17"/>
  </w:num>
  <w:num w:numId="5">
    <w:abstractNumId w:val="23"/>
  </w:num>
  <w:num w:numId="6">
    <w:abstractNumId w:val="26"/>
  </w:num>
  <w:num w:numId="7">
    <w:abstractNumId w:val="27"/>
  </w:num>
  <w:num w:numId="8">
    <w:abstractNumId w:val="6"/>
  </w:num>
  <w:num w:numId="9">
    <w:abstractNumId w:val="32"/>
  </w:num>
  <w:num w:numId="10">
    <w:abstractNumId w:val="53"/>
  </w:num>
  <w:num w:numId="11">
    <w:abstractNumId w:val="52"/>
  </w:num>
  <w:num w:numId="12">
    <w:abstractNumId w:val="46"/>
  </w:num>
  <w:num w:numId="13">
    <w:abstractNumId w:val="51"/>
  </w:num>
  <w:num w:numId="14">
    <w:abstractNumId w:val="16"/>
  </w:num>
  <w:num w:numId="15">
    <w:abstractNumId w:val="45"/>
  </w:num>
  <w:num w:numId="16">
    <w:abstractNumId w:val="4"/>
  </w:num>
  <w:num w:numId="17">
    <w:abstractNumId w:val="49"/>
  </w:num>
  <w:num w:numId="18">
    <w:abstractNumId w:val="29"/>
  </w:num>
  <w:num w:numId="19">
    <w:abstractNumId w:val="37"/>
  </w:num>
  <w:num w:numId="20">
    <w:abstractNumId w:val="34"/>
  </w:num>
  <w:num w:numId="21">
    <w:abstractNumId w:val="24"/>
  </w:num>
  <w:num w:numId="22">
    <w:abstractNumId w:val="35"/>
  </w:num>
  <w:num w:numId="23">
    <w:abstractNumId w:val="20"/>
  </w:num>
  <w:num w:numId="24">
    <w:abstractNumId w:val="14"/>
  </w:num>
  <w:num w:numId="25">
    <w:abstractNumId w:val="40"/>
  </w:num>
  <w:num w:numId="26">
    <w:abstractNumId w:val="28"/>
  </w:num>
  <w:num w:numId="27">
    <w:abstractNumId w:val="30"/>
  </w:num>
  <w:num w:numId="28">
    <w:abstractNumId w:val="19"/>
  </w:num>
  <w:num w:numId="29">
    <w:abstractNumId w:val="38"/>
  </w:num>
  <w:num w:numId="30">
    <w:abstractNumId w:val="47"/>
  </w:num>
  <w:num w:numId="31">
    <w:abstractNumId w:val="11"/>
  </w:num>
  <w:num w:numId="32">
    <w:abstractNumId w:val="54"/>
  </w:num>
  <w:num w:numId="33">
    <w:abstractNumId w:val="10"/>
  </w:num>
  <w:num w:numId="34">
    <w:abstractNumId w:val="15"/>
  </w:num>
  <w:num w:numId="35">
    <w:abstractNumId w:val="44"/>
  </w:num>
  <w:num w:numId="36">
    <w:abstractNumId w:val="13"/>
  </w:num>
  <w:num w:numId="37">
    <w:abstractNumId w:val="36"/>
  </w:num>
  <w:num w:numId="38">
    <w:abstractNumId w:val="21"/>
  </w:num>
  <w:num w:numId="39">
    <w:abstractNumId w:val="22"/>
  </w:num>
  <w:num w:numId="40">
    <w:abstractNumId w:val="33"/>
  </w:num>
  <w:num w:numId="41">
    <w:abstractNumId w:val="18"/>
  </w:num>
  <w:num w:numId="42">
    <w:abstractNumId w:val="25"/>
  </w:num>
  <w:num w:numId="43">
    <w:abstractNumId w:val="12"/>
  </w:num>
  <w:num w:numId="44">
    <w:abstractNumId w:val="7"/>
  </w:num>
  <w:num w:numId="45">
    <w:abstractNumId w:val="48"/>
  </w:num>
  <w:num w:numId="46">
    <w:abstractNumId w:val="0"/>
  </w:num>
  <w:num w:numId="47">
    <w:abstractNumId w:val="43"/>
  </w:num>
  <w:num w:numId="48">
    <w:abstractNumId w:val="9"/>
  </w:num>
  <w:num w:numId="49">
    <w:abstractNumId w:val="42"/>
  </w:num>
  <w:num w:numId="50">
    <w:abstractNumId w:val="50"/>
  </w:num>
  <w:num w:numId="51">
    <w:abstractNumId w:val="31"/>
  </w:num>
  <w:num w:numId="52">
    <w:abstractNumId w:val="8"/>
  </w:num>
  <w:num w:numId="53">
    <w:abstractNumId w:val="2"/>
  </w:num>
  <w:num w:numId="54">
    <w:abstractNumId w:val="41"/>
  </w:num>
  <w:num w:numId="55">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CD"/>
    <w:rsid w:val="00005736"/>
    <w:rsid w:val="00006032"/>
    <w:rsid w:val="000142E1"/>
    <w:rsid w:val="00014F48"/>
    <w:rsid w:val="00017BDC"/>
    <w:rsid w:val="000228B6"/>
    <w:rsid w:val="000258E0"/>
    <w:rsid w:val="000332DB"/>
    <w:rsid w:val="00033698"/>
    <w:rsid w:val="00035DA3"/>
    <w:rsid w:val="00040612"/>
    <w:rsid w:val="00045909"/>
    <w:rsid w:val="00045B43"/>
    <w:rsid w:val="00050E6F"/>
    <w:rsid w:val="000572AC"/>
    <w:rsid w:val="00060D3C"/>
    <w:rsid w:val="000647DF"/>
    <w:rsid w:val="0006531A"/>
    <w:rsid w:val="00065650"/>
    <w:rsid w:val="00065BFB"/>
    <w:rsid w:val="000742A8"/>
    <w:rsid w:val="00075DBA"/>
    <w:rsid w:val="00080BA6"/>
    <w:rsid w:val="00081F5F"/>
    <w:rsid w:val="0008266F"/>
    <w:rsid w:val="000826FD"/>
    <w:rsid w:val="00082D5A"/>
    <w:rsid w:val="0009018B"/>
    <w:rsid w:val="000916D2"/>
    <w:rsid w:val="00091E6C"/>
    <w:rsid w:val="00096323"/>
    <w:rsid w:val="000A16B0"/>
    <w:rsid w:val="000A34A2"/>
    <w:rsid w:val="000A47E1"/>
    <w:rsid w:val="000A69A1"/>
    <w:rsid w:val="000B04C9"/>
    <w:rsid w:val="000B26AA"/>
    <w:rsid w:val="000B6AC3"/>
    <w:rsid w:val="000C2732"/>
    <w:rsid w:val="000C68CE"/>
    <w:rsid w:val="000D7EC4"/>
    <w:rsid w:val="000E141C"/>
    <w:rsid w:val="000E1858"/>
    <w:rsid w:val="000E338B"/>
    <w:rsid w:val="000F2B9F"/>
    <w:rsid w:val="000F3908"/>
    <w:rsid w:val="000F3CDE"/>
    <w:rsid w:val="000F4C08"/>
    <w:rsid w:val="000F5E82"/>
    <w:rsid w:val="000F651C"/>
    <w:rsid w:val="00101D58"/>
    <w:rsid w:val="00104C42"/>
    <w:rsid w:val="00104FB0"/>
    <w:rsid w:val="00117944"/>
    <w:rsid w:val="00125206"/>
    <w:rsid w:val="00130CCC"/>
    <w:rsid w:val="00131C2D"/>
    <w:rsid w:val="00132CD5"/>
    <w:rsid w:val="0013779C"/>
    <w:rsid w:val="00137C53"/>
    <w:rsid w:val="00142723"/>
    <w:rsid w:val="00142D67"/>
    <w:rsid w:val="00145C81"/>
    <w:rsid w:val="001507AB"/>
    <w:rsid w:val="00152F20"/>
    <w:rsid w:val="00154DE6"/>
    <w:rsid w:val="00155A57"/>
    <w:rsid w:val="0015712B"/>
    <w:rsid w:val="00163717"/>
    <w:rsid w:val="00163CAF"/>
    <w:rsid w:val="001641B8"/>
    <w:rsid w:val="00167E9D"/>
    <w:rsid w:val="00170841"/>
    <w:rsid w:val="0017293D"/>
    <w:rsid w:val="0017524D"/>
    <w:rsid w:val="001758FB"/>
    <w:rsid w:val="00177949"/>
    <w:rsid w:val="0018048C"/>
    <w:rsid w:val="00180988"/>
    <w:rsid w:val="00182D02"/>
    <w:rsid w:val="00185427"/>
    <w:rsid w:val="00186A4A"/>
    <w:rsid w:val="0019722F"/>
    <w:rsid w:val="001A04F6"/>
    <w:rsid w:val="001A1151"/>
    <w:rsid w:val="001A46F0"/>
    <w:rsid w:val="001B000B"/>
    <w:rsid w:val="001B070D"/>
    <w:rsid w:val="001B15CD"/>
    <w:rsid w:val="001B7BB0"/>
    <w:rsid w:val="001B7C4E"/>
    <w:rsid w:val="001C1CAE"/>
    <w:rsid w:val="001C2A39"/>
    <w:rsid w:val="001C3DD6"/>
    <w:rsid w:val="001C5FD2"/>
    <w:rsid w:val="001D09E2"/>
    <w:rsid w:val="001D2A8D"/>
    <w:rsid w:val="001E2166"/>
    <w:rsid w:val="001E25DA"/>
    <w:rsid w:val="001F1851"/>
    <w:rsid w:val="001F2981"/>
    <w:rsid w:val="001F3F0F"/>
    <w:rsid w:val="001F4A86"/>
    <w:rsid w:val="001F5829"/>
    <w:rsid w:val="00202416"/>
    <w:rsid w:val="00205332"/>
    <w:rsid w:val="00205333"/>
    <w:rsid w:val="00206F78"/>
    <w:rsid w:val="00210B40"/>
    <w:rsid w:val="00212087"/>
    <w:rsid w:val="00212989"/>
    <w:rsid w:val="002131D2"/>
    <w:rsid w:val="002142B3"/>
    <w:rsid w:val="0021510A"/>
    <w:rsid w:val="00216154"/>
    <w:rsid w:val="00217177"/>
    <w:rsid w:val="00217A8A"/>
    <w:rsid w:val="0022058B"/>
    <w:rsid w:val="0022115E"/>
    <w:rsid w:val="00221B2A"/>
    <w:rsid w:val="00221BDB"/>
    <w:rsid w:val="00223797"/>
    <w:rsid w:val="00223B9F"/>
    <w:rsid w:val="00225DD0"/>
    <w:rsid w:val="00235170"/>
    <w:rsid w:val="00243F01"/>
    <w:rsid w:val="0024454C"/>
    <w:rsid w:val="002463A3"/>
    <w:rsid w:val="00246BB8"/>
    <w:rsid w:val="00247DCC"/>
    <w:rsid w:val="0025097A"/>
    <w:rsid w:val="0025285E"/>
    <w:rsid w:val="00253567"/>
    <w:rsid w:val="00256025"/>
    <w:rsid w:val="00257E69"/>
    <w:rsid w:val="00265B8F"/>
    <w:rsid w:val="00267643"/>
    <w:rsid w:val="002703D4"/>
    <w:rsid w:val="00280FD4"/>
    <w:rsid w:val="00281608"/>
    <w:rsid w:val="00284802"/>
    <w:rsid w:val="00286683"/>
    <w:rsid w:val="00286E8B"/>
    <w:rsid w:val="00291BC9"/>
    <w:rsid w:val="002A13C7"/>
    <w:rsid w:val="002A6891"/>
    <w:rsid w:val="002A6CCE"/>
    <w:rsid w:val="002B2600"/>
    <w:rsid w:val="002B2C41"/>
    <w:rsid w:val="002B6449"/>
    <w:rsid w:val="002B7D87"/>
    <w:rsid w:val="002C4F9B"/>
    <w:rsid w:val="002C5077"/>
    <w:rsid w:val="002C69B7"/>
    <w:rsid w:val="002D00BA"/>
    <w:rsid w:val="002D1712"/>
    <w:rsid w:val="002D640B"/>
    <w:rsid w:val="002D7429"/>
    <w:rsid w:val="002E1964"/>
    <w:rsid w:val="002E6764"/>
    <w:rsid w:val="002F17E1"/>
    <w:rsid w:val="002F2A45"/>
    <w:rsid w:val="002F7E7E"/>
    <w:rsid w:val="003002E5"/>
    <w:rsid w:val="00304F5D"/>
    <w:rsid w:val="0030614C"/>
    <w:rsid w:val="003066D8"/>
    <w:rsid w:val="00306FAC"/>
    <w:rsid w:val="00315218"/>
    <w:rsid w:val="003178E9"/>
    <w:rsid w:val="00321B38"/>
    <w:rsid w:val="00325262"/>
    <w:rsid w:val="0032533A"/>
    <w:rsid w:val="00331476"/>
    <w:rsid w:val="00337316"/>
    <w:rsid w:val="0034026B"/>
    <w:rsid w:val="00343ABD"/>
    <w:rsid w:val="003470F6"/>
    <w:rsid w:val="003472DE"/>
    <w:rsid w:val="003517F7"/>
    <w:rsid w:val="00353B2A"/>
    <w:rsid w:val="00356886"/>
    <w:rsid w:val="00365B0B"/>
    <w:rsid w:val="00367AD7"/>
    <w:rsid w:val="003717C6"/>
    <w:rsid w:val="00371E1F"/>
    <w:rsid w:val="00375116"/>
    <w:rsid w:val="00375D25"/>
    <w:rsid w:val="003927A9"/>
    <w:rsid w:val="00394AB0"/>
    <w:rsid w:val="003A3ADD"/>
    <w:rsid w:val="003A6F32"/>
    <w:rsid w:val="003B1606"/>
    <w:rsid w:val="003B49E2"/>
    <w:rsid w:val="003B55E1"/>
    <w:rsid w:val="003C4104"/>
    <w:rsid w:val="003C5D55"/>
    <w:rsid w:val="003D0136"/>
    <w:rsid w:val="003D47F9"/>
    <w:rsid w:val="003D62ED"/>
    <w:rsid w:val="003E5C21"/>
    <w:rsid w:val="003E5CD1"/>
    <w:rsid w:val="003E6F30"/>
    <w:rsid w:val="003F0C24"/>
    <w:rsid w:val="003F3580"/>
    <w:rsid w:val="003F4BCD"/>
    <w:rsid w:val="004019D0"/>
    <w:rsid w:val="00402FEA"/>
    <w:rsid w:val="004035A0"/>
    <w:rsid w:val="004035CB"/>
    <w:rsid w:val="00404840"/>
    <w:rsid w:val="00405346"/>
    <w:rsid w:val="0040674C"/>
    <w:rsid w:val="00406B0F"/>
    <w:rsid w:val="00407A89"/>
    <w:rsid w:val="00413B1A"/>
    <w:rsid w:val="004201CD"/>
    <w:rsid w:val="00420D20"/>
    <w:rsid w:val="00421105"/>
    <w:rsid w:val="00421923"/>
    <w:rsid w:val="004243AC"/>
    <w:rsid w:val="004244D7"/>
    <w:rsid w:val="0042452B"/>
    <w:rsid w:val="00432AD7"/>
    <w:rsid w:val="00433F44"/>
    <w:rsid w:val="00434E80"/>
    <w:rsid w:val="0044625E"/>
    <w:rsid w:val="00450CA1"/>
    <w:rsid w:val="00452052"/>
    <w:rsid w:val="00453909"/>
    <w:rsid w:val="004566D6"/>
    <w:rsid w:val="0047157D"/>
    <w:rsid w:val="00476892"/>
    <w:rsid w:val="00482310"/>
    <w:rsid w:val="0048481C"/>
    <w:rsid w:val="00484C43"/>
    <w:rsid w:val="004850B5"/>
    <w:rsid w:val="00485C44"/>
    <w:rsid w:val="004879F8"/>
    <w:rsid w:val="00487E0B"/>
    <w:rsid w:val="004903C2"/>
    <w:rsid w:val="00495819"/>
    <w:rsid w:val="00495876"/>
    <w:rsid w:val="00497AD1"/>
    <w:rsid w:val="004A25BA"/>
    <w:rsid w:val="004A26A6"/>
    <w:rsid w:val="004A4F70"/>
    <w:rsid w:val="004B2C8D"/>
    <w:rsid w:val="004B4293"/>
    <w:rsid w:val="004B450D"/>
    <w:rsid w:val="004B4A8F"/>
    <w:rsid w:val="004C0822"/>
    <w:rsid w:val="004C0990"/>
    <w:rsid w:val="004C1333"/>
    <w:rsid w:val="004C473A"/>
    <w:rsid w:val="004C4AD8"/>
    <w:rsid w:val="004D24EA"/>
    <w:rsid w:val="004D7C3D"/>
    <w:rsid w:val="004D7FEC"/>
    <w:rsid w:val="004E0036"/>
    <w:rsid w:val="004E3E97"/>
    <w:rsid w:val="004E4473"/>
    <w:rsid w:val="004F07DE"/>
    <w:rsid w:val="004F36D3"/>
    <w:rsid w:val="004F6666"/>
    <w:rsid w:val="005001ED"/>
    <w:rsid w:val="005004E0"/>
    <w:rsid w:val="005031E9"/>
    <w:rsid w:val="005039E4"/>
    <w:rsid w:val="005058FC"/>
    <w:rsid w:val="00507945"/>
    <w:rsid w:val="00514009"/>
    <w:rsid w:val="0051627B"/>
    <w:rsid w:val="00516A17"/>
    <w:rsid w:val="005170E5"/>
    <w:rsid w:val="00526BC2"/>
    <w:rsid w:val="00527135"/>
    <w:rsid w:val="00527298"/>
    <w:rsid w:val="005276C1"/>
    <w:rsid w:val="00530F6F"/>
    <w:rsid w:val="00532093"/>
    <w:rsid w:val="00541980"/>
    <w:rsid w:val="00553739"/>
    <w:rsid w:val="00553F71"/>
    <w:rsid w:val="00556D73"/>
    <w:rsid w:val="005653D0"/>
    <w:rsid w:val="00565B5D"/>
    <w:rsid w:val="0056717F"/>
    <w:rsid w:val="00574B96"/>
    <w:rsid w:val="00576B1A"/>
    <w:rsid w:val="0057721F"/>
    <w:rsid w:val="00580CF7"/>
    <w:rsid w:val="00580D6D"/>
    <w:rsid w:val="005827DD"/>
    <w:rsid w:val="005856C0"/>
    <w:rsid w:val="00587D4E"/>
    <w:rsid w:val="00587E15"/>
    <w:rsid w:val="00593309"/>
    <w:rsid w:val="005955A4"/>
    <w:rsid w:val="00596623"/>
    <w:rsid w:val="005A0330"/>
    <w:rsid w:val="005A4503"/>
    <w:rsid w:val="005A5307"/>
    <w:rsid w:val="005B0D11"/>
    <w:rsid w:val="005B2C27"/>
    <w:rsid w:val="005C0573"/>
    <w:rsid w:val="005C0F40"/>
    <w:rsid w:val="005C1CB9"/>
    <w:rsid w:val="005C5B69"/>
    <w:rsid w:val="005C6F45"/>
    <w:rsid w:val="005C7073"/>
    <w:rsid w:val="005D316A"/>
    <w:rsid w:val="005D3ECB"/>
    <w:rsid w:val="005E482F"/>
    <w:rsid w:val="005E6B33"/>
    <w:rsid w:val="005E7686"/>
    <w:rsid w:val="005F08A0"/>
    <w:rsid w:val="005F369B"/>
    <w:rsid w:val="005F50B0"/>
    <w:rsid w:val="005F61CB"/>
    <w:rsid w:val="005F63ED"/>
    <w:rsid w:val="005F738A"/>
    <w:rsid w:val="00603E05"/>
    <w:rsid w:val="00610439"/>
    <w:rsid w:val="0061156B"/>
    <w:rsid w:val="00611EB6"/>
    <w:rsid w:val="00614E7E"/>
    <w:rsid w:val="00615F0E"/>
    <w:rsid w:val="00617BE6"/>
    <w:rsid w:val="006216EA"/>
    <w:rsid w:val="006224CE"/>
    <w:rsid w:val="00622FC2"/>
    <w:rsid w:val="00623E75"/>
    <w:rsid w:val="006254F1"/>
    <w:rsid w:val="00626D63"/>
    <w:rsid w:val="006322E5"/>
    <w:rsid w:val="00633515"/>
    <w:rsid w:val="00635CE9"/>
    <w:rsid w:val="00635F73"/>
    <w:rsid w:val="006409EE"/>
    <w:rsid w:val="00640DAF"/>
    <w:rsid w:val="00643ACC"/>
    <w:rsid w:val="00646008"/>
    <w:rsid w:val="006536E0"/>
    <w:rsid w:val="00655300"/>
    <w:rsid w:val="00656982"/>
    <w:rsid w:val="00660F3C"/>
    <w:rsid w:val="006660D2"/>
    <w:rsid w:val="006703A6"/>
    <w:rsid w:val="00671B2B"/>
    <w:rsid w:val="00681269"/>
    <w:rsid w:val="0068686E"/>
    <w:rsid w:val="0069338C"/>
    <w:rsid w:val="00693591"/>
    <w:rsid w:val="00695FF4"/>
    <w:rsid w:val="00697827"/>
    <w:rsid w:val="006A0D32"/>
    <w:rsid w:val="006A1158"/>
    <w:rsid w:val="006A21C3"/>
    <w:rsid w:val="006A35A1"/>
    <w:rsid w:val="006A4C38"/>
    <w:rsid w:val="006A57AD"/>
    <w:rsid w:val="006B3D1D"/>
    <w:rsid w:val="006B5C85"/>
    <w:rsid w:val="006B716B"/>
    <w:rsid w:val="006C2849"/>
    <w:rsid w:val="006C38B0"/>
    <w:rsid w:val="006C3985"/>
    <w:rsid w:val="006C51EE"/>
    <w:rsid w:val="006C62DA"/>
    <w:rsid w:val="006C66A0"/>
    <w:rsid w:val="006D1B34"/>
    <w:rsid w:val="006D25A9"/>
    <w:rsid w:val="006D53B8"/>
    <w:rsid w:val="006D5ECF"/>
    <w:rsid w:val="006D6347"/>
    <w:rsid w:val="006E20AE"/>
    <w:rsid w:val="006E769A"/>
    <w:rsid w:val="006F056C"/>
    <w:rsid w:val="006F2514"/>
    <w:rsid w:val="00700ADB"/>
    <w:rsid w:val="007056BD"/>
    <w:rsid w:val="00710AD6"/>
    <w:rsid w:val="00710CDE"/>
    <w:rsid w:val="007139C0"/>
    <w:rsid w:val="00717C2A"/>
    <w:rsid w:val="00726BE5"/>
    <w:rsid w:val="0072742D"/>
    <w:rsid w:val="00727BB5"/>
    <w:rsid w:val="007332C8"/>
    <w:rsid w:val="00741BC3"/>
    <w:rsid w:val="00741C57"/>
    <w:rsid w:val="00745346"/>
    <w:rsid w:val="00752A3D"/>
    <w:rsid w:val="007642C4"/>
    <w:rsid w:val="00767A67"/>
    <w:rsid w:val="00767FED"/>
    <w:rsid w:val="007712A0"/>
    <w:rsid w:val="00777286"/>
    <w:rsid w:val="00780A5C"/>
    <w:rsid w:val="00783DD1"/>
    <w:rsid w:val="00785E29"/>
    <w:rsid w:val="00790B41"/>
    <w:rsid w:val="007947BA"/>
    <w:rsid w:val="007954B1"/>
    <w:rsid w:val="007958E1"/>
    <w:rsid w:val="007B2E39"/>
    <w:rsid w:val="007B3561"/>
    <w:rsid w:val="007B6721"/>
    <w:rsid w:val="007B69E0"/>
    <w:rsid w:val="007C136F"/>
    <w:rsid w:val="007C15E5"/>
    <w:rsid w:val="007C1E4A"/>
    <w:rsid w:val="007C204A"/>
    <w:rsid w:val="007C2089"/>
    <w:rsid w:val="007C2F65"/>
    <w:rsid w:val="007C412F"/>
    <w:rsid w:val="007C794A"/>
    <w:rsid w:val="007D0F87"/>
    <w:rsid w:val="007D3697"/>
    <w:rsid w:val="007E228E"/>
    <w:rsid w:val="007E52E2"/>
    <w:rsid w:val="007E570C"/>
    <w:rsid w:val="007E7840"/>
    <w:rsid w:val="007F1E8B"/>
    <w:rsid w:val="007F3634"/>
    <w:rsid w:val="00806D2A"/>
    <w:rsid w:val="0081277C"/>
    <w:rsid w:val="00812819"/>
    <w:rsid w:val="00812E48"/>
    <w:rsid w:val="0082247F"/>
    <w:rsid w:val="00824C31"/>
    <w:rsid w:val="00830AAD"/>
    <w:rsid w:val="0083109A"/>
    <w:rsid w:val="008324AA"/>
    <w:rsid w:val="00837FDB"/>
    <w:rsid w:val="00844769"/>
    <w:rsid w:val="00844AA2"/>
    <w:rsid w:val="00847AF7"/>
    <w:rsid w:val="008513AC"/>
    <w:rsid w:val="008513DA"/>
    <w:rsid w:val="00852F96"/>
    <w:rsid w:val="00855013"/>
    <w:rsid w:val="00857CC1"/>
    <w:rsid w:val="00861BB0"/>
    <w:rsid w:val="00863E0F"/>
    <w:rsid w:val="008677CF"/>
    <w:rsid w:val="008704AE"/>
    <w:rsid w:val="00870650"/>
    <w:rsid w:val="00870911"/>
    <w:rsid w:val="008749B7"/>
    <w:rsid w:val="0088290B"/>
    <w:rsid w:val="008A4367"/>
    <w:rsid w:val="008A5491"/>
    <w:rsid w:val="008B01F5"/>
    <w:rsid w:val="008B1AB3"/>
    <w:rsid w:val="008B6A7A"/>
    <w:rsid w:val="008C353B"/>
    <w:rsid w:val="008C4FD4"/>
    <w:rsid w:val="008C53B0"/>
    <w:rsid w:val="008D4BF9"/>
    <w:rsid w:val="008D6408"/>
    <w:rsid w:val="008E5226"/>
    <w:rsid w:val="008E59A3"/>
    <w:rsid w:val="008E6678"/>
    <w:rsid w:val="008F07FF"/>
    <w:rsid w:val="008F1634"/>
    <w:rsid w:val="008F2998"/>
    <w:rsid w:val="008F785E"/>
    <w:rsid w:val="0090070C"/>
    <w:rsid w:val="00900D16"/>
    <w:rsid w:val="00901024"/>
    <w:rsid w:val="00911DD4"/>
    <w:rsid w:val="0091319E"/>
    <w:rsid w:val="00913D29"/>
    <w:rsid w:val="00914918"/>
    <w:rsid w:val="00917625"/>
    <w:rsid w:val="00920C98"/>
    <w:rsid w:val="00921BA0"/>
    <w:rsid w:val="00922D28"/>
    <w:rsid w:val="00927F89"/>
    <w:rsid w:val="00932840"/>
    <w:rsid w:val="009338EC"/>
    <w:rsid w:val="00941875"/>
    <w:rsid w:val="00942C2D"/>
    <w:rsid w:val="00942E75"/>
    <w:rsid w:val="00946E17"/>
    <w:rsid w:val="0095090F"/>
    <w:rsid w:val="00953117"/>
    <w:rsid w:val="00966315"/>
    <w:rsid w:val="00966DD1"/>
    <w:rsid w:val="009776A1"/>
    <w:rsid w:val="00977DFD"/>
    <w:rsid w:val="009837B6"/>
    <w:rsid w:val="00984DD1"/>
    <w:rsid w:val="00991D7C"/>
    <w:rsid w:val="00993872"/>
    <w:rsid w:val="00993B79"/>
    <w:rsid w:val="009A31EA"/>
    <w:rsid w:val="009B31E7"/>
    <w:rsid w:val="009C0B96"/>
    <w:rsid w:val="009C1BE1"/>
    <w:rsid w:val="009C213C"/>
    <w:rsid w:val="009C24FE"/>
    <w:rsid w:val="009C3893"/>
    <w:rsid w:val="009C511E"/>
    <w:rsid w:val="009D0395"/>
    <w:rsid w:val="009D1DDD"/>
    <w:rsid w:val="009D3D0E"/>
    <w:rsid w:val="009E5548"/>
    <w:rsid w:val="009E7CF0"/>
    <w:rsid w:val="009F0352"/>
    <w:rsid w:val="009F5703"/>
    <w:rsid w:val="009F6314"/>
    <w:rsid w:val="00A00B10"/>
    <w:rsid w:val="00A04715"/>
    <w:rsid w:val="00A06738"/>
    <w:rsid w:val="00A10A79"/>
    <w:rsid w:val="00A10D8F"/>
    <w:rsid w:val="00A15285"/>
    <w:rsid w:val="00A16D5F"/>
    <w:rsid w:val="00A257DE"/>
    <w:rsid w:val="00A2631F"/>
    <w:rsid w:val="00A27D09"/>
    <w:rsid w:val="00A34C22"/>
    <w:rsid w:val="00A3697D"/>
    <w:rsid w:val="00A37C0C"/>
    <w:rsid w:val="00A47966"/>
    <w:rsid w:val="00A516C5"/>
    <w:rsid w:val="00A534E4"/>
    <w:rsid w:val="00A53CBA"/>
    <w:rsid w:val="00A60A6E"/>
    <w:rsid w:val="00A60E5B"/>
    <w:rsid w:val="00A64F6B"/>
    <w:rsid w:val="00A73981"/>
    <w:rsid w:val="00A73E77"/>
    <w:rsid w:val="00A757F6"/>
    <w:rsid w:val="00A76F73"/>
    <w:rsid w:val="00A77C42"/>
    <w:rsid w:val="00A820A3"/>
    <w:rsid w:val="00A85A1A"/>
    <w:rsid w:val="00A96640"/>
    <w:rsid w:val="00A971FD"/>
    <w:rsid w:val="00AA0C36"/>
    <w:rsid w:val="00AA133C"/>
    <w:rsid w:val="00AA19A9"/>
    <w:rsid w:val="00AA1CFF"/>
    <w:rsid w:val="00AA6735"/>
    <w:rsid w:val="00AA6A17"/>
    <w:rsid w:val="00AA79EB"/>
    <w:rsid w:val="00AB3DC6"/>
    <w:rsid w:val="00AB63F1"/>
    <w:rsid w:val="00AB735E"/>
    <w:rsid w:val="00AC574F"/>
    <w:rsid w:val="00AC6779"/>
    <w:rsid w:val="00AC7301"/>
    <w:rsid w:val="00AD1987"/>
    <w:rsid w:val="00AD2191"/>
    <w:rsid w:val="00AD2F09"/>
    <w:rsid w:val="00AD3B68"/>
    <w:rsid w:val="00AD58C7"/>
    <w:rsid w:val="00AE3818"/>
    <w:rsid w:val="00AE42CD"/>
    <w:rsid w:val="00AE46CA"/>
    <w:rsid w:val="00AE4ED9"/>
    <w:rsid w:val="00AE4FDB"/>
    <w:rsid w:val="00AF629F"/>
    <w:rsid w:val="00B01221"/>
    <w:rsid w:val="00B013CD"/>
    <w:rsid w:val="00B0318A"/>
    <w:rsid w:val="00B06526"/>
    <w:rsid w:val="00B107DB"/>
    <w:rsid w:val="00B1114A"/>
    <w:rsid w:val="00B12538"/>
    <w:rsid w:val="00B12856"/>
    <w:rsid w:val="00B17C25"/>
    <w:rsid w:val="00B21733"/>
    <w:rsid w:val="00B21920"/>
    <w:rsid w:val="00B22D28"/>
    <w:rsid w:val="00B3048E"/>
    <w:rsid w:val="00B306F0"/>
    <w:rsid w:val="00B32EE0"/>
    <w:rsid w:val="00B3442B"/>
    <w:rsid w:val="00B350D5"/>
    <w:rsid w:val="00B42ECA"/>
    <w:rsid w:val="00B45512"/>
    <w:rsid w:val="00B546A1"/>
    <w:rsid w:val="00B745F3"/>
    <w:rsid w:val="00B76208"/>
    <w:rsid w:val="00B76D9F"/>
    <w:rsid w:val="00B904D4"/>
    <w:rsid w:val="00B9135C"/>
    <w:rsid w:val="00B9331E"/>
    <w:rsid w:val="00BA1918"/>
    <w:rsid w:val="00BA48FE"/>
    <w:rsid w:val="00BB2FFE"/>
    <w:rsid w:val="00BB3145"/>
    <w:rsid w:val="00BB37BC"/>
    <w:rsid w:val="00BB3F77"/>
    <w:rsid w:val="00BB478F"/>
    <w:rsid w:val="00BB47C4"/>
    <w:rsid w:val="00BC0F44"/>
    <w:rsid w:val="00BC1CE2"/>
    <w:rsid w:val="00BC2810"/>
    <w:rsid w:val="00BC5EB1"/>
    <w:rsid w:val="00BD15FC"/>
    <w:rsid w:val="00BD4F98"/>
    <w:rsid w:val="00BD5DCC"/>
    <w:rsid w:val="00BD6540"/>
    <w:rsid w:val="00BE4377"/>
    <w:rsid w:val="00BE5E0D"/>
    <w:rsid w:val="00BF0A58"/>
    <w:rsid w:val="00BF11B1"/>
    <w:rsid w:val="00BF1D8A"/>
    <w:rsid w:val="00C045F2"/>
    <w:rsid w:val="00C057DA"/>
    <w:rsid w:val="00C05ED8"/>
    <w:rsid w:val="00C063EE"/>
    <w:rsid w:val="00C11036"/>
    <w:rsid w:val="00C1783C"/>
    <w:rsid w:val="00C1789A"/>
    <w:rsid w:val="00C17B61"/>
    <w:rsid w:val="00C227A8"/>
    <w:rsid w:val="00C22949"/>
    <w:rsid w:val="00C22B4E"/>
    <w:rsid w:val="00C24D40"/>
    <w:rsid w:val="00C27AD8"/>
    <w:rsid w:val="00C340E2"/>
    <w:rsid w:val="00C345F8"/>
    <w:rsid w:val="00C379FA"/>
    <w:rsid w:val="00C40E7B"/>
    <w:rsid w:val="00C430BC"/>
    <w:rsid w:val="00C4608C"/>
    <w:rsid w:val="00C470F5"/>
    <w:rsid w:val="00C4752F"/>
    <w:rsid w:val="00C60151"/>
    <w:rsid w:val="00C60DFB"/>
    <w:rsid w:val="00C65273"/>
    <w:rsid w:val="00C71600"/>
    <w:rsid w:val="00C71802"/>
    <w:rsid w:val="00C76A0D"/>
    <w:rsid w:val="00C8367C"/>
    <w:rsid w:val="00C860BB"/>
    <w:rsid w:val="00C872FA"/>
    <w:rsid w:val="00C919C4"/>
    <w:rsid w:val="00C939D0"/>
    <w:rsid w:val="00C9609C"/>
    <w:rsid w:val="00CA4904"/>
    <w:rsid w:val="00CA56CB"/>
    <w:rsid w:val="00CA6E37"/>
    <w:rsid w:val="00CA762D"/>
    <w:rsid w:val="00CB2EA6"/>
    <w:rsid w:val="00CB541B"/>
    <w:rsid w:val="00CB66EF"/>
    <w:rsid w:val="00CC1754"/>
    <w:rsid w:val="00CC2BD9"/>
    <w:rsid w:val="00CC5CB4"/>
    <w:rsid w:val="00CC5FA0"/>
    <w:rsid w:val="00CD1644"/>
    <w:rsid w:val="00CD3C82"/>
    <w:rsid w:val="00CE3FCB"/>
    <w:rsid w:val="00CE50FF"/>
    <w:rsid w:val="00CF0F10"/>
    <w:rsid w:val="00CF22F4"/>
    <w:rsid w:val="00CF4DA8"/>
    <w:rsid w:val="00CF5CCB"/>
    <w:rsid w:val="00CF763A"/>
    <w:rsid w:val="00D01DD0"/>
    <w:rsid w:val="00D04D79"/>
    <w:rsid w:val="00D04F6F"/>
    <w:rsid w:val="00D06DA2"/>
    <w:rsid w:val="00D1204B"/>
    <w:rsid w:val="00D141D0"/>
    <w:rsid w:val="00D14498"/>
    <w:rsid w:val="00D211FC"/>
    <w:rsid w:val="00D25223"/>
    <w:rsid w:val="00D25E6A"/>
    <w:rsid w:val="00D32757"/>
    <w:rsid w:val="00D32B03"/>
    <w:rsid w:val="00D3540B"/>
    <w:rsid w:val="00D3564F"/>
    <w:rsid w:val="00D4162A"/>
    <w:rsid w:val="00D43E77"/>
    <w:rsid w:val="00D4438F"/>
    <w:rsid w:val="00D445D4"/>
    <w:rsid w:val="00D44780"/>
    <w:rsid w:val="00D45106"/>
    <w:rsid w:val="00D52435"/>
    <w:rsid w:val="00D5254B"/>
    <w:rsid w:val="00D53BC4"/>
    <w:rsid w:val="00D560D1"/>
    <w:rsid w:val="00D5733E"/>
    <w:rsid w:val="00D60DAB"/>
    <w:rsid w:val="00D62D61"/>
    <w:rsid w:val="00D632BC"/>
    <w:rsid w:val="00D71D19"/>
    <w:rsid w:val="00D71E76"/>
    <w:rsid w:val="00D72663"/>
    <w:rsid w:val="00D74873"/>
    <w:rsid w:val="00D76EB5"/>
    <w:rsid w:val="00D86754"/>
    <w:rsid w:val="00D90D20"/>
    <w:rsid w:val="00D91A29"/>
    <w:rsid w:val="00D93926"/>
    <w:rsid w:val="00DA0E8D"/>
    <w:rsid w:val="00DA156F"/>
    <w:rsid w:val="00DA1BEB"/>
    <w:rsid w:val="00DA5ED2"/>
    <w:rsid w:val="00DA798B"/>
    <w:rsid w:val="00DB0C05"/>
    <w:rsid w:val="00DB11CF"/>
    <w:rsid w:val="00DB4C99"/>
    <w:rsid w:val="00DB54E4"/>
    <w:rsid w:val="00DB71E3"/>
    <w:rsid w:val="00DB7B80"/>
    <w:rsid w:val="00DB7BFA"/>
    <w:rsid w:val="00DC69A9"/>
    <w:rsid w:val="00DD1C58"/>
    <w:rsid w:val="00DD6237"/>
    <w:rsid w:val="00DE30E5"/>
    <w:rsid w:val="00DE38E2"/>
    <w:rsid w:val="00DE3BB0"/>
    <w:rsid w:val="00DE7D79"/>
    <w:rsid w:val="00DF2577"/>
    <w:rsid w:val="00E00EF1"/>
    <w:rsid w:val="00E02097"/>
    <w:rsid w:val="00E028C7"/>
    <w:rsid w:val="00E02B4E"/>
    <w:rsid w:val="00E06853"/>
    <w:rsid w:val="00E114AE"/>
    <w:rsid w:val="00E116C0"/>
    <w:rsid w:val="00E17192"/>
    <w:rsid w:val="00E221CC"/>
    <w:rsid w:val="00E2370A"/>
    <w:rsid w:val="00E268D0"/>
    <w:rsid w:val="00E303D1"/>
    <w:rsid w:val="00E305C1"/>
    <w:rsid w:val="00E34921"/>
    <w:rsid w:val="00E4154B"/>
    <w:rsid w:val="00E508C1"/>
    <w:rsid w:val="00E55041"/>
    <w:rsid w:val="00E6036D"/>
    <w:rsid w:val="00E612E2"/>
    <w:rsid w:val="00E70050"/>
    <w:rsid w:val="00E70E24"/>
    <w:rsid w:val="00E75967"/>
    <w:rsid w:val="00E82257"/>
    <w:rsid w:val="00E95668"/>
    <w:rsid w:val="00EA5EAF"/>
    <w:rsid w:val="00EB05F4"/>
    <w:rsid w:val="00EB3897"/>
    <w:rsid w:val="00EB6A7F"/>
    <w:rsid w:val="00EB7363"/>
    <w:rsid w:val="00EC1BBE"/>
    <w:rsid w:val="00EC1F1A"/>
    <w:rsid w:val="00EC3350"/>
    <w:rsid w:val="00EC35E4"/>
    <w:rsid w:val="00EC3BE1"/>
    <w:rsid w:val="00EC46B9"/>
    <w:rsid w:val="00ED0D3F"/>
    <w:rsid w:val="00ED3B82"/>
    <w:rsid w:val="00ED60EA"/>
    <w:rsid w:val="00ED62A6"/>
    <w:rsid w:val="00ED7F69"/>
    <w:rsid w:val="00EE4A3E"/>
    <w:rsid w:val="00EE62AD"/>
    <w:rsid w:val="00EE6337"/>
    <w:rsid w:val="00EF11D0"/>
    <w:rsid w:val="00EF4118"/>
    <w:rsid w:val="00EF5DEB"/>
    <w:rsid w:val="00EF7067"/>
    <w:rsid w:val="00F0103D"/>
    <w:rsid w:val="00F01CD0"/>
    <w:rsid w:val="00F01EB2"/>
    <w:rsid w:val="00F056B0"/>
    <w:rsid w:val="00F05DA8"/>
    <w:rsid w:val="00F070DB"/>
    <w:rsid w:val="00F13A27"/>
    <w:rsid w:val="00F16FC2"/>
    <w:rsid w:val="00F1762F"/>
    <w:rsid w:val="00F211C4"/>
    <w:rsid w:val="00F23258"/>
    <w:rsid w:val="00F238CD"/>
    <w:rsid w:val="00F26F84"/>
    <w:rsid w:val="00F345D4"/>
    <w:rsid w:val="00F37627"/>
    <w:rsid w:val="00F379F5"/>
    <w:rsid w:val="00F41FE3"/>
    <w:rsid w:val="00F45692"/>
    <w:rsid w:val="00F47EE7"/>
    <w:rsid w:val="00F54D67"/>
    <w:rsid w:val="00F54F04"/>
    <w:rsid w:val="00F56F03"/>
    <w:rsid w:val="00F573D0"/>
    <w:rsid w:val="00F63786"/>
    <w:rsid w:val="00F658D6"/>
    <w:rsid w:val="00F67DDA"/>
    <w:rsid w:val="00F71220"/>
    <w:rsid w:val="00F73758"/>
    <w:rsid w:val="00F80C7A"/>
    <w:rsid w:val="00F8480A"/>
    <w:rsid w:val="00F87439"/>
    <w:rsid w:val="00F907F3"/>
    <w:rsid w:val="00F9418B"/>
    <w:rsid w:val="00F96B50"/>
    <w:rsid w:val="00FA0C69"/>
    <w:rsid w:val="00FB0457"/>
    <w:rsid w:val="00FB2E81"/>
    <w:rsid w:val="00FB67BE"/>
    <w:rsid w:val="00FB738A"/>
    <w:rsid w:val="00FC2A10"/>
    <w:rsid w:val="00FC3E8B"/>
    <w:rsid w:val="00FC615E"/>
    <w:rsid w:val="00FD2150"/>
    <w:rsid w:val="00FD5E6F"/>
    <w:rsid w:val="00FD617C"/>
    <w:rsid w:val="00FD6240"/>
    <w:rsid w:val="00FD7921"/>
    <w:rsid w:val="00FD7BE1"/>
    <w:rsid w:val="00FE5B1C"/>
    <w:rsid w:val="00FF1752"/>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605CCC53"/>
  <w15:docId w15:val="{5A9692CE-4CEA-4039-8A67-64062294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9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238C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F238C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unhideWhenUsed/>
    <w:qFormat/>
    <w:rsid w:val="00F238C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1"/>
    <w:unhideWhenUsed/>
    <w:qFormat/>
    <w:rsid w:val="00F238CD"/>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1"/>
    <w:unhideWhenUsed/>
    <w:qFormat/>
    <w:rsid w:val="00F238CD"/>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F238CD"/>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F238CD"/>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F238CD"/>
    <w:pPr>
      <w:keepNext/>
      <w:keepLines/>
      <w:spacing w:before="20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238CD"/>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8C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238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238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238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38C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238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238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38CD"/>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238C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38CD"/>
    <w:pPr>
      <w:spacing w:after="200"/>
    </w:pPr>
    <w:rPr>
      <w:rFonts w:asciiTheme="minorHAnsi" w:hAnsiTheme="minorHAnsi" w:cstheme="minorBidi"/>
      <w:b/>
      <w:bCs/>
      <w:color w:val="5B9BD5" w:themeColor="accent1"/>
      <w:sz w:val="18"/>
      <w:szCs w:val="18"/>
    </w:rPr>
  </w:style>
  <w:style w:type="paragraph" w:styleId="Title">
    <w:name w:val="Title"/>
    <w:basedOn w:val="Normal"/>
    <w:next w:val="Normal"/>
    <w:link w:val="TitleChar"/>
    <w:uiPriority w:val="10"/>
    <w:qFormat/>
    <w:rsid w:val="00F238C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38C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238CD"/>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F238CD"/>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238CD"/>
    <w:rPr>
      <w:b/>
      <w:bCs/>
    </w:rPr>
  </w:style>
  <w:style w:type="character" w:styleId="Emphasis">
    <w:name w:val="Emphasis"/>
    <w:basedOn w:val="DefaultParagraphFont"/>
    <w:uiPriority w:val="20"/>
    <w:qFormat/>
    <w:rsid w:val="00F238CD"/>
    <w:rPr>
      <w:i/>
      <w:iCs/>
    </w:rPr>
  </w:style>
  <w:style w:type="paragraph" w:styleId="NoSpacing">
    <w:name w:val="No Spacing"/>
    <w:link w:val="NoSpacingChar"/>
    <w:uiPriority w:val="1"/>
    <w:qFormat/>
    <w:rsid w:val="00F238CD"/>
    <w:pPr>
      <w:spacing w:after="0" w:line="240" w:lineRule="auto"/>
    </w:pPr>
  </w:style>
  <w:style w:type="character" w:customStyle="1" w:styleId="NoSpacingChar">
    <w:name w:val="No Spacing Char"/>
    <w:basedOn w:val="DefaultParagraphFont"/>
    <w:link w:val="NoSpacing"/>
    <w:uiPriority w:val="1"/>
    <w:rsid w:val="00F238CD"/>
  </w:style>
  <w:style w:type="paragraph" w:styleId="ListParagraph">
    <w:name w:val="List Paragraph"/>
    <w:basedOn w:val="Normal"/>
    <w:uiPriority w:val="34"/>
    <w:qFormat/>
    <w:rsid w:val="00F238CD"/>
    <w:pPr>
      <w:spacing w:after="200" w:line="276" w:lineRule="auto"/>
      <w:ind w:left="720"/>
      <w:contextualSpacing/>
    </w:pPr>
    <w:rPr>
      <w:rFonts w:asciiTheme="minorHAnsi" w:hAnsiTheme="minorHAnsi" w:cstheme="minorBidi"/>
      <w:sz w:val="22"/>
      <w:szCs w:val="22"/>
    </w:rPr>
  </w:style>
  <w:style w:type="paragraph" w:styleId="Quote">
    <w:name w:val="Quote"/>
    <w:basedOn w:val="Normal"/>
    <w:next w:val="Normal"/>
    <w:link w:val="QuoteChar"/>
    <w:uiPriority w:val="29"/>
    <w:qFormat/>
    <w:rsid w:val="00F238CD"/>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F238CD"/>
    <w:rPr>
      <w:i/>
      <w:iCs/>
      <w:color w:val="000000" w:themeColor="text1"/>
    </w:rPr>
  </w:style>
  <w:style w:type="paragraph" w:styleId="IntenseQuote">
    <w:name w:val="Intense Quote"/>
    <w:basedOn w:val="Normal"/>
    <w:next w:val="Normal"/>
    <w:link w:val="IntenseQuoteChar"/>
    <w:uiPriority w:val="30"/>
    <w:qFormat/>
    <w:rsid w:val="00F238CD"/>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F238CD"/>
    <w:rPr>
      <w:b/>
      <w:bCs/>
      <w:i/>
      <w:iCs/>
      <w:color w:val="5B9BD5" w:themeColor="accent1"/>
    </w:rPr>
  </w:style>
  <w:style w:type="character" w:styleId="SubtleEmphasis">
    <w:name w:val="Subtle Emphasis"/>
    <w:basedOn w:val="DefaultParagraphFont"/>
    <w:uiPriority w:val="19"/>
    <w:qFormat/>
    <w:rsid w:val="00F238CD"/>
    <w:rPr>
      <w:i/>
      <w:iCs/>
      <w:color w:val="808080" w:themeColor="text1" w:themeTint="7F"/>
    </w:rPr>
  </w:style>
  <w:style w:type="character" w:styleId="IntenseEmphasis">
    <w:name w:val="Intense Emphasis"/>
    <w:basedOn w:val="DefaultParagraphFont"/>
    <w:uiPriority w:val="21"/>
    <w:qFormat/>
    <w:rsid w:val="00F238CD"/>
    <w:rPr>
      <w:b/>
      <w:bCs/>
      <w:i/>
      <w:iCs/>
      <w:color w:val="5B9BD5" w:themeColor="accent1"/>
    </w:rPr>
  </w:style>
  <w:style w:type="character" w:styleId="SubtleReference">
    <w:name w:val="Subtle Reference"/>
    <w:basedOn w:val="DefaultParagraphFont"/>
    <w:uiPriority w:val="31"/>
    <w:qFormat/>
    <w:rsid w:val="00F238CD"/>
    <w:rPr>
      <w:smallCaps/>
      <w:color w:val="ED7D31" w:themeColor="accent2"/>
      <w:u w:val="single"/>
    </w:rPr>
  </w:style>
  <w:style w:type="character" w:styleId="IntenseReference">
    <w:name w:val="Intense Reference"/>
    <w:basedOn w:val="DefaultParagraphFont"/>
    <w:uiPriority w:val="32"/>
    <w:qFormat/>
    <w:rsid w:val="00F238CD"/>
    <w:rPr>
      <w:b/>
      <w:bCs/>
      <w:smallCaps/>
      <w:color w:val="ED7D31" w:themeColor="accent2"/>
      <w:spacing w:val="5"/>
      <w:u w:val="single"/>
    </w:rPr>
  </w:style>
  <w:style w:type="character" w:styleId="BookTitle">
    <w:name w:val="Book Title"/>
    <w:basedOn w:val="DefaultParagraphFont"/>
    <w:uiPriority w:val="33"/>
    <w:qFormat/>
    <w:rsid w:val="00F238CD"/>
    <w:rPr>
      <w:b/>
      <w:bCs/>
      <w:smallCaps/>
      <w:spacing w:val="5"/>
    </w:rPr>
  </w:style>
  <w:style w:type="paragraph" w:styleId="TOCHeading">
    <w:name w:val="TOC Heading"/>
    <w:basedOn w:val="Heading1"/>
    <w:next w:val="Normal"/>
    <w:uiPriority w:val="39"/>
    <w:unhideWhenUsed/>
    <w:qFormat/>
    <w:rsid w:val="00F238CD"/>
    <w:pPr>
      <w:outlineLvl w:val="9"/>
    </w:pPr>
  </w:style>
  <w:style w:type="paragraph" w:customStyle="1" w:styleId="PersonalName">
    <w:name w:val="Personal Name"/>
    <w:basedOn w:val="Title"/>
    <w:rsid w:val="00F238CD"/>
    <w:rPr>
      <w:b/>
      <w:caps/>
      <w:color w:val="000000"/>
      <w:sz w:val="28"/>
      <w:szCs w:val="28"/>
    </w:rPr>
  </w:style>
  <w:style w:type="paragraph" w:styleId="FootnoteText">
    <w:name w:val="footnote text"/>
    <w:basedOn w:val="Normal"/>
    <w:link w:val="FootnoteTextChar"/>
    <w:uiPriority w:val="99"/>
    <w:unhideWhenUsed/>
    <w:rsid w:val="00574B96"/>
    <w:rPr>
      <w:rFonts w:asciiTheme="minorHAnsi" w:hAnsiTheme="minorHAnsi" w:cstheme="minorBidi"/>
    </w:rPr>
  </w:style>
  <w:style w:type="character" w:customStyle="1" w:styleId="FootnoteTextChar">
    <w:name w:val="Footnote Text Char"/>
    <w:basedOn w:val="DefaultParagraphFont"/>
    <w:link w:val="FootnoteText"/>
    <w:uiPriority w:val="99"/>
    <w:rsid w:val="00574B96"/>
    <w:rPr>
      <w:sz w:val="24"/>
      <w:szCs w:val="24"/>
    </w:rPr>
  </w:style>
  <w:style w:type="character" w:styleId="FootnoteReference">
    <w:name w:val="footnote reference"/>
    <w:basedOn w:val="DefaultParagraphFont"/>
    <w:uiPriority w:val="99"/>
    <w:unhideWhenUsed/>
    <w:rsid w:val="00574B96"/>
    <w:rPr>
      <w:vertAlign w:val="superscript"/>
    </w:rPr>
  </w:style>
  <w:style w:type="table" w:styleId="TableGrid">
    <w:name w:val="Table Grid"/>
    <w:basedOn w:val="TableNormal"/>
    <w:uiPriority w:val="59"/>
    <w:rsid w:val="006F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6F056C"/>
    <w:rPr>
      <w:rFonts w:asciiTheme="minorHAnsi" w:hAnsiTheme="minorHAnsi" w:cstheme="minorBidi"/>
    </w:rPr>
  </w:style>
  <w:style w:type="character" w:customStyle="1" w:styleId="EndnoteTextChar">
    <w:name w:val="Endnote Text Char"/>
    <w:basedOn w:val="DefaultParagraphFont"/>
    <w:link w:val="EndnoteText"/>
    <w:uiPriority w:val="99"/>
    <w:rsid w:val="006F056C"/>
    <w:rPr>
      <w:sz w:val="24"/>
      <w:szCs w:val="24"/>
    </w:rPr>
  </w:style>
  <w:style w:type="character" w:styleId="EndnoteReference">
    <w:name w:val="endnote reference"/>
    <w:basedOn w:val="DefaultParagraphFont"/>
    <w:uiPriority w:val="99"/>
    <w:unhideWhenUsed/>
    <w:rsid w:val="006F056C"/>
    <w:rPr>
      <w:vertAlign w:val="superscript"/>
    </w:rPr>
  </w:style>
  <w:style w:type="character" w:styleId="CommentReference">
    <w:name w:val="annotation reference"/>
    <w:basedOn w:val="DefaultParagraphFont"/>
    <w:uiPriority w:val="99"/>
    <w:semiHidden/>
    <w:unhideWhenUsed/>
    <w:rsid w:val="000A47E1"/>
    <w:rPr>
      <w:sz w:val="16"/>
      <w:szCs w:val="16"/>
    </w:rPr>
  </w:style>
  <w:style w:type="paragraph" w:styleId="Footer">
    <w:name w:val="footer"/>
    <w:basedOn w:val="Normal"/>
    <w:link w:val="FooterChar"/>
    <w:uiPriority w:val="99"/>
    <w:unhideWhenUsed/>
    <w:rsid w:val="000A47E1"/>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0A47E1"/>
    <w:rPr>
      <w:rFonts w:ascii="Arial" w:eastAsia="Arial" w:hAnsi="Arial" w:cs="Arial"/>
      <w:color w:val="000000"/>
    </w:rPr>
  </w:style>
  <w:style w:type="character" w:styleId="PageNumber">
    <w:name w:val="page number"/>
    <w:basedOn w:val="DefaultParagraphFont"/>
    <w:uiPriority w:val="99"/>
    <w:semiHidden/>
    <w:unhideWhenUsed/>
    <w:rsid w:val="000A47E1"/>
  </w:style>
  <w:style w:type="paragraph" w:customStyle="1" w:styleId="StyleHeader2TopSinglesolidlineViolet1ptLinewidth">
    <w:name w:val="Style Header 2 + Top: (Single solid line Violet  1 pt Line width..."/>
    <w:basedOn w:val="Normal"/>
    <w:autoRedefine/>
    <w:rsid w:val="00E82257"/>
    <w:pPr>
      <w:keepNext/>
      <w:pBdr>
        <w:top w:val="single" w:sz="8" w:space="4" w:color="666699"/>
        <w:left w:val="single" w:sz="8" w:space="4" w:color="666699"/>
      </w:pBdr>
      <w:spacing w:before="120"/>
      <w:outlineLvl w:val="0"/>
    </w:pPr>
    <w:rPr>
      <w:rFonts w:ascii="Trebuchet MS" w:eastAsia="Times New Roman" w:hAnsi="Trebuchet MS"/>
      <w:b/>
      <w:sz w:val="28"/>
      <w:szCs w:val="20"/>
    </w:rPr>
  </w:style>
  <w:style w:type="paragraph" w:styleId="BalloonText">
    <w:name w:val="Balloon Text"/>
    <w:basedOn w:val="Normal"/>
    <w:link w:val="BalloonTextChar"/>
    <w:uiPriority w:val="99"/>
    <w:semiHidden/>
    <w:unhideWhenUsed/>
    <w:rsid w:val="00A85A1A"/>
    <w:rPr>
      <w:rFonts w:ascii="Tahoma" w:hAnsi="Tahoma" w:cs="Tahoma"/>
      <w:sz w:val="16"/>
      <w:szCs w:val="16"/>
    </w:rPr>
  </w:style>
  <w:style w:type="character" w:customStyle="1" w:styleId="BalloonTextChar">
    <w:name w:val="Balloon Text Char"/>
    <w:basedOn w:val="DefaultParagraphFont"/>
    <w:link w:val="BalloonText"/>
    <w:uiPriority w:val="99"/>
    <w:semiHidden/>
    <w:rsid w:val="00A85A1A"/>
    <w:rPr>
      <w:rFonts w:ascii="Tahoma" w:hAnsi="Tahoma" w:cs="Tahoma"/>
      <w:sz w:val="16"/>
      <w:szCs w:val="16"/>
    </w:rPr>
  </w:style>
  <w:style w:type="paragraph" w:styleId="CommentText">
    <w:name w:val="annotation text"/>
    <w:basedOn w:val="Normal"/>
    <w:link w:val="CommentTextChar"/>
    <w:uiPriority w:val="99"/>
    <w:semiHidden/>
    <w:unhideWhenUsed/>
    <w:rsid w:val="0051627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627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1627B"/>
    <w:rPr>
      <w:b/>
      <w:bCs/>
    </w:rPr>
  </w:style>
  <w:style w:type="character" w:customStyle="1" w:styleId="CommentSubjectChar">
    <w:name w:val="Comment Subject Char"/>
    <w:basedOn w:val="CommentTextChar"/>
    <w:link w:val="CommentSubject"/>
    <w:uiPriority w:val="99"/>
    <w:semiHidden/>
    <w:rsid w:val="0051627B"/>
    <w:rPr>
      <w:rFonts w:eastAsiaTheme="minorHAnsi"/>
      <w:b/>
      <w:bCs/>
      <w:sz w:val="20"/>
      <w:szCs w:val="20"/>
    </w:rPr>
  </w:style>
  <w:style w:type="paragraph" w:styleId="Header">
    <w:name w:val="header"/>
    <w:basedOn w:val="Normal"/>
    <w:link w:val="HeaderChar"/>
    <w:uiPriority w:val="99"/>
    <w:unhideWhenUsed/>
    <w:rsid w:val="0051627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1627B"/>
    <w:rPr>
      <w:rFonts w:eastAsiaTheme="minorHAnsi"/>
      <w:sz w:val="24"/>
      <w:szCs w:val="24"/>
    </w:rPr>
  </w:style>
  <w:style w:type="table" w:styleId="LightList-Accent5">
    <w:name w:val="Light List Accent 5"/>
    <w:basedOn w:val="TableNormal"/>
    <w:uiPriority w:val="61"/>
    <w:rsid w:val="00B3442B"/>
    <w:pPr>
      <w:spacing w:after="0" w:line="240" w:lineRule="auto"/>
    </w:pPr>
    <w:rPr>
      <w:rFonts w:eastAsiaTheme="minorHAn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stTable3-Accent11">
    <w:name w:val="List Table 3 - Accent 11"/>
    <w:basedOn w:val="TableNormal"/>
    <w:uiPriority w:val="48"/>
    <w:rsid w:val="00402FE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OC1">
    <w:name w:val="toc 1"/>
    <w:basedOn w:val="Normal"/>
    <w:next w:val="Normal"/>
    <w:autoRedefine/>
    <w:uiPriority w:val="39"/>
    <w:unhideWhenUsed/>
    <w:rsid w:val="00394AB0"/>
    <w:pPr>
      <w:tabs>
        <w:tab w:val="right" w:leader="dot" w:pos="9350"/>
      </w:tabs>
      <w:spacing w:before="120"/>
    </w:pPr>
    <w:rPr>
      <w:rFonts w:asciiTheme="minorHAnsi" w:hAnsiTheme="minorHAnsi"/>
      <w:b/>
    </w:rPr>
  </w:style>
  <w:style w:type="character" w:styleId="Hyperlink">
    <w:name w:val="Hyperlink"/>
    <w:basedOn w:val="DefaultParagraphFont"/>
    <w:uiPriority w:val="99"/>
    <w:unhideWhenUsed/>
    <w:rsid w:val="00CF0F10"/>
    <w:rPr>
      <w:color w:val="0563C1" w:themeColor="hyperlink"/>
      <w:u w:val="single"/>
    </w:rPr>
  </w:style>
  <w:style w:type="paragraph" w:styleId="TOC2">
    <w:name w:val="toc 2"/>
    <w:basedOn w:val="Normal"/>
    <w:next w:val="Normal"/>
    <w:autoRedefine/>
    <w:uiPriority w:val="39"/>
    <w:unhideWhenUsed/>
    <w:rsid w:val="00CF0F10"/>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CF0F1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CF0F1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F0F1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F0F1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F0F1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F0F1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F0F10"/>
    <w:pPr>
      <w:ind w:left="1920"/>
    </w:pPr>
    <w:rPr>
      <w:rFonts w:asciiTheme="minorHAnsi" w:hAnsiTheme="minorHAnsi"/>
      <w:sz w:val="20"/>
      <w:szCs w:val="20"/>
    </w:rPr>
  </w:style>
  <w:style w:type="paragraph" w:styleId="NormalWeb">
    <w:name w:val="Normal (Web)"/>
    <w:basedOn w:val="Normal"/>
    <w:uiPriority w:val="99"/>
    <w:unhideWhenUsed/>
    <w:rsid w:val="004E3E97"/>
    <w:pPr>
      <w:spacing w:before="100" w:beforeAutospacing="1" w:after="100" w:afterAutospacing="1"/>
    </w:pPr>
  </w:style>
  <w:style w:type="paragraph" w:styleId="BodyTextIndent">
    <w:name w:val="Body Text Indent"/>
    <w:aliases w:val="Instruction 2"/>
    <w:basedOn w:val="Normal"/>
    <w:link w:val="BodyTextIndentChar"/>
    <w:rsid w:val="009E5548"/>
    <w:pPr>
      <w:spacing w:after="240"/>
      <w:ind w:left="1440"/>
    </w:pPr>
    <w:rPr>
      <w:rFonts w:ascii="Verdana" w:hAnsi="Verdana"/>
      <w:color w:val="800080"/>
      <w:sz w:val="20"/>
      <w:szCs w:val="20"/>
    </w:rPr>
  </w:style>
  <w:style w:type="character" w:customStyle="1" w:styleId="BodyTextIndentChar">
    <w:name w:val="Body Text Indent Char"/>
    <w:aliases w:val="Instruction 2 Char"/>
    <w:basedOn w:val="DefaultParagraphFont"/>
    <w:link w:val="BodyTextIndent"/>
    <w:rsid w:val="009E5548"/>
    <w:rPr>
      <w:rFonts w:ascii="Verdana" w:hAnsi="Verdana" w:cs="Times New Roman"/>
      <w:color w:val="800080"/>
      <w:sz w:val="20"/>
      <w:szCs w:val="20"/>
    </w:rPr>
  </w:style>
  <w:style w:type="paragraph" w:customStyle="1" w:styleId="Header2">
    <w:name w:val="Header 2"/>
    <w:basedOn w:val="Heading1"/>
    <w:link w:val="Header2Char"/>
    <w:autoRedefine/>
    <w:rsid w:val="009E5548"/>
    <w:pPr>
      <w:keepLines w:val="0"/>
      <w:pBdr>
        <w:top w:val="single" w:sz="8" w:space="4" w:color="666699"/>
        <w:left w:val="single" w:sz="8" w:space="4" w:color="666699"/>
      </w:pBdr>
      <w:spacing w:before="120" w:line="240" w:lineRule="auto"/>
    </w:pPr>
    <w:rPr>
      <w:rFonts w:ascii="Trebuchet MS" w:eastAsia="Times New Roman" w:hAnsi="Trebuchet MS" w:cs="Times New Roman"/>
      <w:bCs w:val="0"/>
      <w:szCs w:val="20"/>
    </w:rPr>
  </w:style>
  <w:style w:type="character" w:customStyle="1" w:styleId="Header2Char">
    <w:name w:val="Header 2 Char"/>
    <w:basedOn w:val="Heading1Char"/>
    <w:link w:val="Header2"/>
    <w:rsid w:val="009E5548"/>
    <w:rPr>
      <w:rFonts w:ascii="Trebuchet MS" w:eastAsia="Times New Roman" w:hAnsi="Trebuchet MS" w:cs="Times New Roman"/>
      <w:b/>
      <w:bCs w:val="0"/>
      <w:color w:val="2E74B5" w:themeColor="accent1" w:themeShade="BF"/>
      <w:sz w:val="28"/>
      <w:szCs w:val="20"/>
    </w:rPr>
  </w:style>
  <w:style w:type="paragraph" w:styleId="BlockText">
    <w:name w:val="Block Text"/>
    <w:basedOn w:val="Normal"/>
    <w:rsid w:val="00DD1C58"/>
    <w:pPr>
      <w:spacing w:before="120" w:after="240"/>
      <w:ind w:left="360"/>
    </w:pPr>
    <w:rPr>
      <w:rFonts w:ascii="Verdana" w:eastAsia="Times New Roman" w:hAnsi="Verdana"/>
      <w:sz w:val="20"/>
      <w:szCs w:val="20"/>
    </w:rPr>
  </w:style>
  <w:style w:type="paragraph" w:customStyle="1" w:styleId="Normal1">
    <w:name w:val="Normal1"/>
    <w:rsid w:val="00080BA6"/>
    <w:pPr>
      <w:spacing w:after="0"/>
    </w:pPr>
    <w:rPr>
      <w:rFonts w:ascii="Arial" w:eastAsia="Arial" w:hAnsi="Arial" w:cs="Arial"/>
      <w:color w:val="000000"/>
    </w:rPr>
  </w:style>
  <w:style w:type="paragraph" w:customStyle="1" w:styleId="Default">
    <w:name w:val="Default"/>
    <w:rsid w:val="006B3D1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17C25"/>
    <w:rPr>
      <w:color w:val="954F72" w:themeColor="followedHyperlink"/>
      <w:u w:val="single"/>
    </w:rPr>
  </w:style>
  <w:style w:type="paragraph" w:styleId="Revision">
    <w:name w:val="Revision"/>
    <w:hidden/>
    <w:uiPriority w:val="99"/>
    <w:semiHidden/>
    <w:rsid w:val="0008266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E34921"/>
    <w:pPr>
      <w:widowControl w:val="0"/>
      <w:autoSpaceDE w:val="0"/>
      <w:autoSpaceDN w:val="0"/>
      <w:jc w:val="both"/>
    </w:pPr>
    <w:rPr>
      <w:rFonts w:eastAsia="Times New Roman"/>
      <w:sz w:val="22"/>
      <w:szCs w:val="22"/>
    </w:rPr>
  </w:style>
  <w:style w:type="character" w:customStyle="1" w:styleId="BodyTextChar">
    <w:name w:val="Body Text Char"/>
    <w:basedOn w:val="DefaultParagraphFont"/>
    <w:link w:val="BodyText"/>
    <w:uiPriority w:val="1"/>
    <w:rsid w:val="00E34921"/>
    <w:rPr>
      <w:rFonts w:ascii="Times New Roman" w:eastAsia="Times New Roman" w:hAnsi="Times New Roman" w:cs="Times New Roman"/>
    </w:rPr>
  </w:style>
  <w:style w:type="paragraph" w:customStyle="1" w:styleId="TableParagraph">
    <w:name w:val="Table Paragraph"/>
    <w:basedOn w:val="Normal"/>
    <w:uiPriority w:val="1"/>
    <w:qFormat/>
    <w:rsid w:val="00E34921"/>
    <w:pPr>
      <w:widowControl w:val="0"/>
      <w:autoSpaceDE w:val="0"/>
      <w:autoSpaceDN w:val="0"/>
      <w:spacing w:before="9" w:line="133" w:lineRule="exact"/>
    </w:pPr>
    <w:rPr>
      <w:rFonts w:ascii="Arial" w:eastAsia="Arial" w:hAnsi="Arial" w:cs="Arial"/>
      <w:sz w:val="22"/>
      <w:szCs w:val="22"/>
    </w:rPr>
  </w:style>
  <w:style w:type="character" w:customStyle="1" w:styleId="UnresolvedMention1">
    <w:name w:val="Unresolved Mention1"/>
    <w:basedOn w:val="DefaultParagraphFont"/>
    <w:uiPriority w:val="99"/>
    <w:semiHidden/>
    <w:unhideWhenUsed/>
    <w:rsid w:val="00E34921"/>
    <w:rPr>
      <w:color w:val="605E5C"/>
      <w:shd w:val="clear" w:color="auto" w:fill="E1DFDD"/>
    </w:rPr>
  </w:style>
  <w:style w:type="paragraph" w:styleId="DocumentMap">
    <w:name w:val="Document Map"/>
    <w:basedOn w:val="Normal"/>
    <w:link w:val="DocumentMapChar"/>
    <w:uiPriority w:val="99"/>
    <w:semiHidden/>
    <w:unhideWhenUsed/>
    <w:rsid w:val="00837FDB"/>
    <w:rPr>
      <w:rFonts w:ascii="Lucida Grande" w:hAnsi="Lucida Grande" w:cs="Lucida Grande"/>
    </w:rPr>
  </w:style>
  <w:style w:type="character" w:customStyle="1" w:styleId="DocumentMapChar">
    <w:name w:val="Document Map Char"/>
    <w:basedOn w:val="DefaultParagraphFont"/>
    <w:link w:val="DocumentMap"/>
    <w:uiPriority w:val="99"/>
    <w:semiHidden/>
    <w:rsid w:val="00837FDB"/>
    <w:rPr>
      <w:rFonts w:ascii="Lucida Grande" w:hAnsi="Lucida Grande" w:cs="Lucida Grande"/>
      <w:sz w:val="24"/>
      <w:szCs w:val="24"/>
    </w:rPr>
  </w:style>
  <w:style w:type="character" w:styleId="UnresolvedMention">
    <w:name w:val="Unresolved Mention"/>
    <w:basedOn w:val="DefaultParagraphFont"/>
    <w:uiPriority w:val="99"/>
    <w:semiHidden/>
    <w:unhideWhenUsed/>
    <w:rsid w:val="00404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2910">
      <w:bodyDiv w:val="1"/>
      <w:marLeft w:val="0"/>
      <w:marRight w:val="0"/>
      <w:marTop w:val="0"/>
      <w:marBottom w:val="0"/>
      <w:divBdr>
        <w:top w:val="none" w:sz="0" w:space="0" w:color="auto"/>
        <w:left w:val="none" w:sz="0" w:space="0" w:color="auto"/>
        <w:bottom w:val="none" w:sz="0" w:space="0" w:color="auto"/>
        <w:right w:val="none" w:sz="0" w:space="0" w:color="auto"/>
      </w:divBdr>
      <w:divsChild>
        <w:div w:id="1750811119">
          <w:marLeft w:val="0"/>
          <w:marRight w:val="0"/>
          <w:marTop w:val="0"/>
          <w:marBottom w:val="0"/>
          <w:divBdr>
            <w:top w:val="none" w:sz="0" w:space="0" w:color="auto"/>
            <w:left w:val="none" w:sz="0" w:space="0" w:color="auto"/>
            <w:bottom w:val="none" w:sz="0" w:space="0" w:color="auto"/>
            <w:right w:val="none" w:sz="0" w:space="0" w:color="auto"/>
          </w:divBdr>
          <w:divsChild>
            <w:div w:id="575170133">
              <w:marLeft w:val="0"/>
              <w:marRight w:val="0"/>
              <w:marTop w:val="0"/>
              <w:marBottom w:val="0"/>
              <w:divBdr>
                <w:top w:val="none" w:sz="0" w:space="0" w:color="auto"/>
                <w:left w:val="none" w:sz="0" w:space="0" w:color="auto"/>
                <w:bottom w:val="none" w:sz="0" w:space="0" w:color="auto"/>
                <w:right w:val="none" w:sz="0" w:space="0" w:color="auto"/>
              </w:divBdr>
              <w:divsChild>
                <w:div w:id="1098208943">
                  <w:marLeft w:val="0"/>
                  <w:marRight w:val="0"/>
                  <w:marTop w:val="0"/>
                  <w:marBottom w:val="0"/>
                  <w:divBdr>
                    <w:top w:val="none" w:sz="0" w:space="0" w:color="auto"/>
                    <w:left w:val="none" w:sz="0" w:space="0" w:color="auto"/>
                    <w:bottom w:val="none" w:sz="0" w:space="0" w:color="auto"/>
                    <w:right w:val="none" w:sz="0" w:space="0" w:color="auto"/>
                  </w:divBdr>
                  <w:divsChild>
                    <w:div w:id="17907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0240">
      <w:bodyDiv w:val="1"/>
      <w:marLeft w:val="0"/>
      <w:marRight w:val="0"/>
      <w:marTop w:val="0"/>
      <w:marBottom w:val="0"/>
      <w:divBdr>
        <w:top w:val="none" w:sz="0" w:space="0" w:color="auto"/>
        <w:left w:val="none" w:sz="0" w:space="0" w:color="auto"/>
        <w:bottom w:val="none" w:sz="0" w:space="0" w:color="auto"/>
        <w:right w:val="none" w:sz="0" w:space="0" w:color="auto"/>
      </w:divBdr>
    </w:div>
    <w:div w:id="311178856">
      <w:bodyDiv w:val="1"/>
      <w:marLeft w:val="0"/>
      <w:marRight w:val="0"/>
      <w:marTop w:val="0"/>
      <w:marBottom w:val="0"/>
      <w:divBdr>
        <w:top w:val="none" w:sz="0" w:space="0" w:color="auto"/>
        <w:left w:val="none" w:sz="0" w:space="0" w:color="auto"/>
        <w:bottom w:val="none" w:sz="0" w:space="0" w:color="auto"/>
        <w:right w:val="none" w:sz="0" w:space="0" w:color="auto"/>
      </w:divBdr>
    </w:div>
    <w:div w:id="389041749">
      <w:bodyDiv w:val="1"/>
      <w:marLeft w:val="0"/>
      <w:marRight w:val="0"/>
      <w:marTop w:val="0"/>
      <w:marBottom w:val="0"/>
      <w:divBdr>
        <w:top w:val="none" w:sz="0" w:space="0" w:color="auto"/>
        <w:left w:val="none" w:sz="0" w:space="0" w:color="auto"/>
        <w:bottom w:val="none" w:sz="0" w:space="0" w:color="auto"/>
        <w:right w:val="none" w:sz="0" w:space="0" w:color="auto"/>
      </w:divBdr>
      <w:divsChild>
        <w:div w:id="824394283">
          <w:marLeft w:val="0"/>
          <w:marRight w:val="0"/>
          <w:marTop w:val="0"/>
          <w:marBottom w:val="0"/>
          <w:divBdr>
            <w:top w:val="none" w:sz="0" w:space="0" w:color="auto"/>
            <w:left w:val="none" w:sz="0" w:space="0" w:color="auto"/>
            <w:bottom w:val="none" w:sz="0" w:space="0" w:color="auto"/>
            <w:right w:val="none" w:sz="0" w:space="0" w:color="auto"/>
          </w:divBdr>
          <w:divsChild>
            <w:div w:id="1191605074">
              <w:marLeft w:val="0"/>
              <w:marRight w:val="0"/>
              <w:marTop w:val="0"/>
              <w:marBottom w:val="0"/>
              <w:divBdr>
                <w:top w:val="none" w:sz="0" w:space="0" w:color="auto"/>
                <w:left w:val="none" w:sz="0" w:space="0" w:color="auto"/>
                <w:bottom w:val="none" w:sz="0" w:space="0" w:color="auto"/>
                <w:right w:val="none" w:sz="0" w:space="0" w:color="auto"/>
              </w:divBdr>
              <w:divsChild>
                <w:div w:id="618031260">
                  <w:marLeft w:val="0"/>
                  <w:marRight w:val="0"/>
                  <w:marTop w:val="0"/>
                  <w:marBottom w:val="0"/>
                  <w:divBdr>
                    <w:top w:val="none" w:sz="0" w:space="0" w:color="auto"/>
                    <w:left w:val="none" w:sz="0" w:space="0" w:color="auto"/>
                    <w:bottom w:val="none" w:sz="0" w:space="0" w:color="auto"/>
                    <w:right w:val="none" w:sz="0" w:space="0" w:color="auto"/>
                  </w:divBdr>
                  <w:divsChild>
                    <w:div w:id="20571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245">
      <w:bodyDiv w:val="1"/>
      <w:marLeft w:val="0"/>
      <w:marRight w:val="0"/>
      <w:marTop w:val="0"/>
      <w:marBottom w:val="0"/>
      <w:divBdr>
        <w:top w:val="none" w:sz="0" w:space="0" w:color="auto"/>
        <w:left w:val="none" w:sz="0" w:space="0" w:color="auto"/>
        <w:bottom w:val="none" w:sz="0" w:space="0" w:color="auto"/>
        <w:right w:val="none" w:sz="0" w:space="0" w:color="auto"/>
      </w:divBdr>
    </w:div>
    <w:div w:id="654339775">
      <w:bodyDiv w:val="1"/>
      <w:marLeft w:val="0"/>
      <w:marRight w:val="0"/>
      <w:marTop w:val="0"/>
      <w:marBottom w:val="0"/>
      <w:divBdr>
        <w:top w:val="none" w:sz="0" w:space="0" w:color="auto"/>
        <w:left w:val="none" w:sz="0" w:space="0" w:color="auto"/>
        <w:bottom w:val="none" w:sz="0" w:space="0" w:color="auto"/>
        <w:right w:val="none" w:sz="0" w:space="0" w:color="auto"/>
      </w:divBdr>
      <w:divsChild>
        <w:div w:id="245463113">
          <w:marLeft w:val="1440"/>
          <w:marRight w:val="0"/>
          <w:marTop w:val="40"/>
          <w:marBottom w:val="80"/>
          <w:divBdr>
            <w:top w:val="none" w:sz="0" w:space="0" w:color="auto"/>
            <w:left w:val="none" w:sz="0" w:space="0" w:color="auto"/>
            <w:bottom w:val="none" w:sz="0" w:space="0" w:color="auto"/>
            <w:right w:val="none" w:sz="0" w:space="0" w:color="auto"/>
          </w:divBdr>
        </w:div>
        <w:div w:id="441073186">
          <w:marLeft w:val="1440"/>
          <w:marRight w:val="0"/>
          <w:marTop w:val="40"/>
          <w:marBottom w:val="80"/>
          <w:divBdr>
            <w:top w:val="none" w:sz="0" w:space="0" w:color="auto"/>
            <w:left w:val="none" w:sz="0" w:space="0" w:color="auto"/>
            <w:bottom w:val="none" w:sz="0" w:space="0" w:color="auto"/>
            <w:right w:val="none" w:sz="0" w:space="0" w:color="auto"/>
          </w:divBdr>
        </w:div>
        <w:div w:id="826677449">
          <w:marLeft w:val="1440"/>
          <w:marRight w:val="0"/>
          <w:marTop w:val="40"/>
          <w:marBottom w:val="80"/>
          <w:divBdr>
            <w:top w:val="none" w:sz="0" w:space="0" w:color="auto"/>
            <w:left w:val="none" w:sz="0" w:space="0" w:color="auto"/>
            <w:bottom w:val="none" w:sz="0" w:space="0" w:color="auto"/>
            <w:right w:val="none" w:sz="0" w:space="0" w:color="auto"/>
          </w:divBdr>
        </w:div>
        <w:div w:id="1971864709">
          <w:marLeft w:val="734"/>
          <w:marRight w:val="0"/>
          <w:marTop w:val="240"/>
          <w:marBottom w:val="40"/>
          <w:divBdr>
            <w:top w:val="none" w:sz="0" w:space="0" w:color="auto"/>
            <w:left w:val="none" w:sz="0" w:space="0" w:color="auto"/>
            <w:bottom w:val="none" w:sz="0" w:space="0" w:color="auto"/>
            <w:right w:val="none" w:sz="0" w:space="0" w:color="auto"/>
          </w:divBdr>
        </w:div>
      </w:divsChild>
    </w:div>
    <w:div w:id="824130866">
      <w:bodyDiv w:val="1"/>
      <w:marLeft w:val="0"/>
      <w:marRight w:val="0"/>
      <w:marTop w:val="0"/>
      <w:marBottom w:val="0"/>
      <w:divBdr>
        <w:top w:val="none" w:sz="0" w:space="0" w:color="auto"/>
        <w:left w:val="none" w:sz="0" w:space="0" w:color="auto"/>
        <w:bottom w:val="none" w:sz="0" w:space="0" w:color="auto"/>
        <w:right w:val="none" w:sz="0" w:space="0" w:color="auto"/>
      </w:divBdr>
    </w:div>
    <w:div w:id="911043098">
      <w:bodyDiv w:val="1"/>
      <w:marLeft w:val="0"/>
      <w:marRight w:val="0"/>
      <w:marTop w:val="0"/>
      <w:marBottom w:val="0"/>
      <w:divBdr>
        <w:top w:val="none" w:sz="0" w:space="0" w:color="auto"/>
        <w:left w:val="none" w:sz="0" w:space="0" w:color="auto"/>
        <w:bottom w:val="none" w:sz="0" w:space="0" w:color="auto"/>
        <w:right w:val="none" w:sz="0" w:space="0" w:color="auto"/>
      </w:divBdr>
    </w:div>
    <w:div w:id="993529952">
      <w:bodyDiv w:val="1"/>
      <w:marLeft w:val="0"/>
      <w:marRight w:val="0"/>
      <w:marTop w:val="0"/>
      <w:marBottom w:val="0"/>
      <w:divBdr>
        <w:top w:val="none" w:sz="0" w:space="0" w:color="auto"/>
        <w:left w:val="none" w:sz="0" w:space="0" w:color="auto"/>
        <w:bottom w:val="none" w:sz="0" w:space="0" w:color="auto"/>
        <w:right w:val="none" w:sz="0" w:space="0" w:color="auto"/>
      </w:divBdr>
      <w:divsChild>
        <w:div w:id="540441873">
          <w:marLeft w:val="734"/>
          <w:marRight w:val="0"/>
          <w:marTop w:val="240"/>
          <w:marBottom w:val="40"/>
          <w:divBdr>
            <w:top w:val="none" w:sz="0" w:space="0" w:color="auto"/>
            <w:left w:val="none" w:sz="0" w:space="0" w:color="auto"/>
            <w:bottom w:val="none" w:sz="0" w:space="0" w:color="auto"/>
            <w:right w:val="none" w:sz="0" w:space="0" w:color="auto"/>
          </w:divBdr>
        </w:div>
        <w:div w:id="821577898">
          <w:marLeft w:val="2174"/>
          <w:marRight w:val="0"/>
          <w:marTop w:val="40"/>
          <w:marBottom w:val="80"/>
          <w:divBdr>
            <w:top w:val="none" w:sz="0" w:space="0" w:color="auto"/>
            <w:left w:val="none" w:sz="0" w:space="0" w:color="auto"/>
            <w:bottom w:val="none" w:sz="0" w:space="0" w:color="auto"/>
            <w:right w:val="none" w:sz="0" w:space="0" w:color="auto"/>
          </w:divBdr>
        </w:div>
        <w:div w:id="832448057">
          <w:marLeft w:val="2174"/>
          <w:marRight w:val="0"/>
          <w:marTop w:val="40"/>
          <w:marBottom w:val="80"/>
          <w:divBdr>
            <w:top w:val="none" w:sz="0" w:space="0" w:color="auto"/>
            <w:left w:val="none" w:sz="0" w:space="0" w:color="auto"/>
            <w:bottom w:val="none" w:sz="0" w:space="0" w:color="auto"/>
            <w:right w:val="none" w:sz="0" w:space="0" w:color="auto"/>
          </w:divBdr>
        </w:div>
        <w:div w:id="940143660">
          <w:marLeft w:val="1440"/>
          <w:marRight w:val="0"/>
          <w:marTop w:val="40"/>
          <w:marBottom w:val="80"/>
          <w:divBdr>
            <w:top w:val="none" w:sz="0" w:space="0" w:color="auto"/>
            <w:left w:val="none" w:sz="0" w:space="0" w:color="auto"/>
            <w:bottom w:val="none" w:sz="0" w:space="0" w:color="auto"/>
            <w:right w:val="none" w:sz="0" w:space="0" w:color="auto"/>
          </w:divBdr>
        </w:div>
        <w:div w:id="1441341231">
          <w:marLeft w:val="1440"/>
          <w:marRight w:val="0"/>
          <w:marTop w:val="40"/>
          <w:marBottom w:val="80"/>
          <w:divBdr>
            <w:top w:val="none" w:sz="0" w:space="0" w:color="auto"/>
            <w:left w:val="none" w:sz="0" w:space="0" w:color="auto"/>
            <w:bottom w:val="none" w:sz="0" w:space="0" w:color="auto"/>
            <w:right w:val="none" w:sz="0" w:space="0" w:color="auto"/>
          </w:divBdr>
        </w:div>
        <w:div w:id="1976983601">
          <w:marLeft w:val="1440"/>
          <w:marRight w:val="0"/>
          <w:marTop w:val="40"/>
          <w:marBottom w:val="80"/>
          <w:divBdr>
            <w:top w:val="none" w:sz="0" w:space="0" w:color="auto"/>
            <w:left w:val="none" w:sz="0" w:space="0" w:color="auto"/>
            <w:bottom w:val="none" w:sz="0" w:space="0" w:color="auto"/>
            <w:right w:val="none" w:sz="0" w:space="0" w:color="auto"/>
          </w:divBdr>
        </w:div>
      </w:divsChild>
    </w:div>
    <w:div w:id="1143347348">
      <w:bodyDiv w:val="1"/>
      <w:marLeft w:val="0"/>
      <w:marRight w:val="0"/>
      <w:marTop w:val="0"/>
      <w:marBottom w:val="0"/>
      <w:divBdr>
        <w:top w:val="none" w:sz="0" w:space="0" w:color="auto"/>
        <w:left w:val="none" w:sz="0" w:space="0" w:color="auto"/>
        <w:bottom w:val="none" w:sz="0" w:space="0" w:color="auto"/>
        <w:right w:val="none" w:sz="0" w:space="0" w:color="auto"/>
      </w:divBdr>
    </w:div>
    <w:div w:id="1331979083">
      <w:bodyDiv w:val="1"/>
      <w:marLeft w:val="0"/>
      <w:marRight w:val="0"/>
      <w:marTop w:val="0"/>
      <w:marBottom w:val="0"/>
      <w:divBdr>
        <w:top w:val="none" w:sz="0" w:space="0" w:color="auto"/>
        <w:left w:val="none" w:sz="0" w:space="0" w:color="auto"/>
        <w:bottom w:val="none" w:sz="0" w:space="0" w:color="auto"/>
        <w:right w:val="none" w:sz="0" w:space="0" w:color="auto"/>
      </w:divBdr>
    </w:div>
    <w:div w:id="1509099548">
      <w:bodyDiv w:val="1"/>
      <w:marLeft w:val="0"/>
      <w:marRight w:val="0"/>
      <w:marTop w:val="0"/>
      <w:marBottom w:val="0"/>
      <w:divBdr>
        <w:top w:val="none" w:sz="0" w:space="0" w:color="auto"/>
        <w:left w:val="none" w:sz="0" w:space="0" w:color="auto"/>
        <w:bottom w:val="none" w:sz="0" w:space="0" w:color="auto"/>
        <w:right w:val="none" w:sz="0" w:space="0" w:color="auto"/>
      </w:divBdr>
    </w:div>
    <w:div w:id="1618177753">
      <w:bodyDiv w:val="1"/>
      <w:marLeft w:val="0"/>
      <w:marRight w:val="0"/>
      <w:marTop w:val="0"/>
      <w:marBottom w:val="0"/>
      <w:divBdr>
        <w:top w:val="none" w:sz="0" w:space="0" w:color="auto"/>
        <w:left w:val="none" w:sz="0" w:space="0" w:color="auto"/>
        <w:bottom w:val="none" w:sz="0" w:space="0" w:color="auto"/>
        <w:right w:val="none" w:sz="0" w:space="0" w:color="auto"/>
      </w:divBdr>
      <w:divsChild>
        <w:div w:id="1108818480">
          <w:marLeft w:val="547"/>
          <w:marRight w:val="0"/>
          <w:marTop w:val="0"/>
          <w:marBottom w:val="0"/>
          <w:divBdr>
            <w:top w:val="none" w:sz="0" w:space="0" w:color="auto"/>
            <w:left w:val="none" w:sz="0" w:space="0" w:color="auto"/>
            <w:bottom w:val="none" w:sz="0" w:space="0" w:color="auto"/>
            <w:right w:val="none" w:sz="0" w:space="0" w:color="auto"/>
          </w:divBdr>
        </w:div>
      </w:divsChild>
    </w:div>
    <w:div w:id="1738631467">
      <w:bodyDiv w:val="1"/>
      <w:marLeft w:val="0"/>
      <w:marRight w:val="0"/>
      <w:marTop w:val="0"/>
      <w:marBottom w:val="0"/>
      <w:divBdr>
        <w:top w:val="none" w:sz="0" w:space="0" w:color="auto"/>
        <w:left w:val="none" w:sz="0" w:space="0" w:color="auto"/>
        <w:bottom w:val="none" w:sz="0" w:space="0" w:color="auto"/>
        <w:right w:val="none" w:sz="0" w:space="0" w:color="auto"/>
      </w:divBdr>
    </w:div>
    <w:div w:id="1886872398">
      <w:bodyDiv w:val="1"/>
      <w:marLeft w:val="0"/>
      <w:marRight w:val="0"/>
      <w:marTop w:val="0"/>
      <w:marBottom w:val="0"/>
      <w:divBdr>
        <w:top w:val="none" w:sz="0" w:space="0" w:color="auto"/>
        <w:left w:val="none" w:sz="0" w:space="0" w:color="auto"/>
        <w:bottom w:val="none" w:sz="0" w:space="0" w:color="auto"/>
        <w:right w:val="none" w:sz="0" w:space="0" w:color="auto"/>
      </w:divBdr>
    </w:div>
    <w:div w:id="2023822016">
      <w:bodyDiv w:val="1"/>
      <w:marLeft w:val="0"/>
      <w:marRight w:val="0"/>
      <w:marTop w:val="0"/>
      <w:marBottom w:val="0"/>
      <w:divBdr>
        <w:top w:val="none" w:sz="0" w:space="0" w:color="auto"/>
        <w:left w:val="none" w:sz="0" w:space="0" w:color="auto"/>
        <w:bottom w:val="none" w:sz="0" w:space="0" w:color="auto"/>
        <w:right w:val="none" w:sz="0" w:space="0" w:color="auto"/>
      </w:divBdr>
    </w:div>
    <w:div w:id="2023895765">
      <w:bodyDiv w:val="1"/>
      <w:marLeft w:val="0"/>
      <w:marRight w:val="0"/>
      <w:marTop w:val="0"/>
      <w:marBottom w:val="0"/>
      <w:divBdr>
        <w:top w:val="none" w:sz="0" w:space="0" w:color="auto"/>
        <w:left w:val="none" w:sz="0" w:space="0" w:color="auto"/>
        <w:bottom w:val="none" w:sz="0" w:space="0" w:color="auto"/>
        <w:right w:val="none" w:sz="0" w:space="0" w:color="auto"/>
      </w:divBdr>
      <w:divsChild>
        <w:div w:id="2132436615">
          <w:marLeft w:val="0"/>
          <w:marRight w:val="0"/>
          <w:marTop w:val="0"/>
          <w:marBottom w:val="0"/>
          <w:divBdr>
            <w:top w:val="none" w:sz="0" w:space="0" w:color="auto"/>
            <w:left w:val="none" w:sz="0" w:space="0" w:color="auto"/>
            <w:bottom w:val="none" w:sz="0" w:space="0" w:color="auto"/>
            <w:right w:val="none" w:sz="0" w:space="0" w:color="auto"/>
          </w:divBdr>
          <w:divsChild>
            <w:div w:id="1272394172">
              <w:marLeft w:val="0"/>
              <w:marRight w:val="0"/>
              <w:marTop w:val="0"/>
              <w:marBottom w:val="0"/>
              <w:divBdr>
                <w:top w:val="none" w:sz="0" w:space="0" w:color="auto"/>
                <w:left w:val="none" w:sz="0" w:space="0" w:color="auto"/>
                <w:bottom w:val="none" w:sz="0" w:space="0" w:color="auto"/>
                <w:right w:val="none" w:sz="0" w:space="0" w:color="auto"/>
              </w:divBdr>
              <w:divsChild>
                <w:div w:id="1911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iia0Sy" TargetMode="External"/><Relationship Id="rId18" Type="http://schemas.openxmlformats.org/officeDocument/2006/relationships/hyperlink" Target="https://cprl.law.columbia.edu/people/elizabeth-m-chu" TargetMode="External"/><Relationship Id="rId26" Type="http://schemas.openxmlformats.org/officeDocument/2006/relationships/diagramQuickStyle" Target="diagrams/quickStyle1.xml"/><Relationship Id="rId39" Type="http://schemas.openxmlformats.org/officeDocument/2006/relationships/hyperlink" Target="http://bolderadvocacy.org/wp-content/uploads/2013/11/ORG_EVAL.pdf" TargetMode="External"/><Relationship Id="rId21" Type="http://schemas.openxmlformats.org/officeDocument/2006/relationships/image" Target="media/image2.jpeg"/><Relationship Id="rId34" Type="http://schemas.openxmlformats.org/officeDocument/2006/relationships/header" Target="header1.xml"/><Relationship Id="rId42" Type="http://schemas.openxmlformats.org/officeDocument/2006/relationships/hyperlink" Target="http://bolderadvocacy.org/wp-content/uploads/2013/04/campaign_planning_chart.pdf" TargetMode="External"/><Relationship Id="rId47" Type="http://schemas.openxmlformats.org/officeDocument/2006/relationships/hyperlink" Target="http://bolderadvocacy.org/reco-resource/do-it-yourself-evaluation-of-community-organizing" TargetMode="External"/><Relationship Id="rId50" Type="http://schemas.openxmlformats.org/officeDocument/2006/relationships/hyperlink" Target="http://files.eric.ed.gov/fulltext/ED469250.pdf" TargetMode="External"/><Relationship Id="rId55" Type="http://schemas.openxmlformats.org/officeDocument/2006/relationships/hyperlink" Target="http://cua6.urban.csuohio.edu/publications/center/center_for_community_planning_and_development/npi_neighborhood.pdf" TargetMode="External"/><Relationship Id="rId63" Type="http://schemas.openxmlformats.org/officeDocument/2006/relationships/hyperlink" Target="http://bolderadvocacy.org/wp-content/uploads/2011/11/The-Community-Organizing-Tool-Box.-A-Funders-Guide-to-Community-Organizing.-Neighborhod-Funders-Group.pdf" TargetMode="External"/><Relationship Id="rId68" Type="http://schemas.openxmlformats.org/officeDocument/2006/relationships/hyperlink" Target="http://www.woodsfund.org/site/epage/61443_735.htm" TargetMode="Externa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epartners.io/" TargetMode="External"/><Relationship Id="rId29" Type="http://schemas.openxmlformats.org/officeDocument/2006/relationships/footer" Target="footer1.xml"/><Relationship Id="rId11" Type="http://schemas.openxmlformats.org/officeDocument/2006/relationships/hyperlink" Target="https://bit.ly/31F7n7G" TargetMode="External"/><Relationship Id="rId24" Type="http://schemas.openxmlformats.org/officeDocument/2006/relationships/diagramData" Target="diagrams/data1.xml"/><Relationship Id="rId32" Type="http://schemas.openxmlformats.org/officeDocument/2006/relationships/hyperlink" Target="http://www.pathbrite.com" TargetMode="External"/><Relationship Id="rId37" Type="http://schemas.openxmlformats.org/officeDocument/2006/relationships/hyperlink" Target="http://bolderadvocacy.org/tools-for-effective-advocacy/overview-of-evaluating-community-organizing/powercheck" TargetMode="External"/><Relationship Id="rId40" Type="http://schemas.openxmlformats.org/officeDocument/2006/relationships/hyperlink" Target="http://forwardtogether.org/assets/docs/ACRJ-MS6-Movement-Building-Indicators.pdf" TargetMode="External"/><Relationship Id="rId45" Type="http://schemas.openxmlformats.org/officeDocument/2006/relationships/hyperlink" Target="http://bolderadvocacy.org/wp-content/uploads/2013/11/Marjorie-Fine-Presentation-to-MN-CoF.pdf" TargetMode="External"/><Relationship Id="rId53" Type="http://schemas.openxmlformats.org/officeDocument/2006/relationships/hyperlink" Target="http://bolderadvocacy.org/wp-content/uploads/2013/06/LEADERSHIP-DEVELOPMENT-LADDER.pdf" TargetMode="External"/><Relationship Id="rId58" Type="http://schemas.openxmlformats.org/officeDocument/2006/relationships/hyperlink" Target="http://www.achievehartford.org/upload/files/Annenberg%20Institute%20-%20Organized%20Communities,%20Stronger%20Schools%20(March%202008).pdf" TargetMode="External"/><Relationship Id="rId66" Type="http://schemas.openxmlformats.org/officeDocument/2006/relationships/hyperlink" Target="https://www.nmefoundation.org/getmedia/a7e911d0-eeb6-4c74-bee3-ca7b1a658463/AISRCommunityOrganizingReport2011?ext=.pdf" TargetMode="External"/><Relationship Id="rId5" Type="http://schemas.openxmlformats.org/officeDocument/2006/relationships/webSettings" Target="webSettings.xml"/><Relationship Id="rId15" Type="http://schemas.openxmlformats.org/officeDocument/2006/relationships/hyperlink" Target="mailto:dpsailer@gmail.com" TargetMode="External"/><Relationship Id="rId23" Type="http://schemas.openxmlformats.org/officeDocument/2006/relationships/hyperlink" Target="http://web.law.columbia.edu/public-research-leadership" TargetMode="External"/><Relationship Id="rId28" Type="http://schemas.microsoft.com/office/2007/relationships/diagramDrawing" Target="diagrams/drawing1.xml"/><Relationship Id="rId36" Type="http://schemas.openxmlformats.org/officeDocument/2006/relationships/hyperlink" Target="http://bolderadvocacy.org/tools-for-effective-advocacy/overview-of-evaluating-community-organizing/reco/core-components" TargetMode="External"/><Relationship Id="rId49" Type="http://schemas.openxmlformats.org/officeDocument/2006/relationships/hyperlink" Target="http://8rri53pm0cs22jk3vvqna1ub.wpengine.netdna-cdn.com/wp-content/uploads/2015/10/RFA_Getting_to_Outcomes_January_2013.pdf" TargetMode="External"/><Relationship Id="rId57" Type="http://schemas.openxmlformats.org/officeDocument/2006/relationships/hyperlink" Target="http://steinhardt.nyu.edu/scmsAdmin/media/users/ggg5/Parent_Power_and_Urban_School_Reform_-_Mediratta_Karp_Nov_2003.pdf" TargetMode="External"/><Relationship Id="rId61" Type="http://schemas.openxmlformats.org/officeDocument/2006/relationships/hyperlink" Target="https://dornsife.usc.edu/assets/sites/242/docs/transactions_transformations_translations_web.pdf%20" TargetMode="External"/><Relationship Id="rId10" Type="http://schemas.openxmlformats.org/officeDocument/2006/relationships/hyperlink" Target="mailto:cprl@law.columbia.edu" TargetMode="External"/><Relationship Id="rId19" Type="http://schemas.openxmlformats.org/officeDocument/2006/relationships/hyperlink" Target="mailto:emc2170@columbia.edu" TargetMode="External"/><Relationship Id="rId31" Type="http://schemas.openxmlformats.org/officeDocument/2006/relationships/image" Target="media/image5.PNG"/><Relationship Id="rId44" Type="http://schemas.openxmlformats.org/officeDocument/2006/relationships/hyperlink" Target="http://srdc.msstate.edu/fop/levelthree/trainarc/socialcapital/measuringsocialcapital-chaskin2006.pdf" TargetMode="External"/><Relationship Id="rId52" Type="http://schemas.openxmlformats.org/officeDocument/2006/relationships/hyperlink" Target="http://www.hks.harvard.edu/saguaro/pdfs/2006SCCSw2.pdf" TargetMode="External"/><Relationship Id="rId60" Type="http://schemas.openxmlformats.org/officeDocument/2006/relationships/hyperlink" Target="http://www.successmeasures.org/sites/all/files/Community%20Development%20Eval.pdf" TargetMode="External"/><Relationship Id="rId65" Type="http://schemas.openxmlformats.org/officeDocument/2006/relationships/hyperlink" Target="https://www.ncrp.org/files/RecentLiteratureOnMeasuringImpactFINAL(1).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larionrivergroup.com/" TargetMode="External"/><Relationship Id="rId22" Type="http://schemas.openxmlformats.org/officeDocument/2006/relationships/image" Target="media/image3.png"/><Relationship Id="rId27" Type="http://schemas.openxmlformats.org/officeDocument/2006/relationships/diagramColors" Target="diagrams/colors1.xml"/><Relationship Id="rId30" Type="http://schemas.openxmlformats.org/officeDocument/2006/relationships/hyperlink" Target="https://www.dropbox.com/s/dz8ojzo803901ku/Framework%20Dashboard%20Tool.xlsx?dl=0" TargetMode="External"/><Relationship Id="rId35" Type="http://schemas.openxmlformats.org/officeDocument/2006/relationships/footer" Target="footer3.xml"/><Relationship Id="rId43" Type="http://schemas.openxmlformats.org/officeDocument/2006/relationships/hyperlink" Target="http://www.chapinhall.org/research/report/evaluation-ford-foundations-neighborhood-and-family-initiative" TargetMode="External"/><Relationship Id="rId48" Type="http://schemas.openxmlformats.org/officeDocument/2006/relationships/hyperlink" Target="http://www.innonet.org/client_docs/File/center_pubs/evaluating_community_organizing.pdf" TargetMode="External"/><Relationship Id="rId56" Type="http://schemas.openxmlformats.org/officeDocument/2006/relationships/hyperlink" Target="http://www.grantcraft.org/assets/content/resources/commorg.pdf" TargetMode="External"/><Relationship Id="rId64" Type="http://schemas.openxmlformats.org/officeDocument/2006/relationships/hyperlink" Target="http://www.ncrp.org/files/media/foundationreview-lranghelli-measuringtheimpactsofadvocacyandcommunityorganizing-lowres.pdf" TargetMode="External"/><Relationship Id="rId69" Type="http://schemas.openxmlformats.org/officeDocument/2006/relationships/hyperlink" Target="http://www.woodsfund.org/site/files/735/61438/253616/748207/2016_Woods_Fund_Guidelines.pdf" TargetMode="External"/><Relationship Id="rId8" Type="http://schemas.openxmlformats.org/officeDocument/2006/relationships/image" Target="media/image1.png"/><Relationship Id="rId51" Type="http://schemas.openxmlformats.org/officeDocument/2006/relationships/hyperlink" Target="http://files.eric.ed.gov/fulltext/ED469251.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it.ly/3e0AZyU" TargetMode="External"/><Relationship Id="rId17" Type="http://schemas.openxmlformats.org/officeDocument/2006/relationships/hyperlink" Target="mailto:charles@cepartners.io" TargetMode="External"/><Relationship Id="rId25" Type="http://schemas.openxmlformats.org/officeDocument/2006/relationships/diagramLayout" Target="diagrams/layout1.xml"/><Relationship Id="rId33" Type="http://schemas.openxmlformats.org/officeDocument/2006/relationships/footer" Target="footer2.xml"/><Relationship Id="rId38" Type="http://schemas.openxmlformats.org/officeDocument/2006/relationships/hyperlink" Target="http://annenberginstitute.org/sites/default/files/product/428/files/ResourcesStrategies.pdf" TargetMode="External"/><Relationship Id="rId46" Type="http://schemas.openxmlformats.org/officeDocument/2006/relationships/hyperlink" Target="http://onestarfoundation.org/wp-content/themes/OneStar/documents/Capacity_Benchmarking_Tool.pdf" TargetMode="External"/><Relationship Id="rId59" Type="http://schemas.openxmlformats.org/officeDocument/2006/relationships/hyperlink" Target="http://www.successmeasures.org/measurement-tools/community-and-resident-engagement" TargetMode="External"/><Relationship Id="rId67" Type="http://schemas.openxmlformats.org/officeDocument/2006/relationships/hyperlink" Target="http://bolderadvocacy.org/reco-resource/evaluating-outcomes-and-impacts-a-scan-of-55-leadership-development-programs" TargetMode="External"/><Relationship Id="rId20" Type="http://schemas.openxmlformats.org/officeDocument/2006/relationships/hyperlink" Target="mailto:cprl@law.columbia.edu" TargetMode="External"/><Relationship Id="rId41" Type="http://schemas.openxmlformats.org/officeDocument/2006/relationships/hyperlink" Target="http://annenberginstitute.org/sites/default/files/product/816/files/FamilyEngagementEducation.pdf" TargetMode="External"/><Relationship Id="rId54" Type="http://schemas.openxmlformats.org/officeDocument/2006/relationships/hyperlink" Target="http://evaluationinnovation.org/sites/default/files/Masters%20Movement%20Building%20.pdf" TargetMode="External"/><Relationship Id="rId62" Type="http://schemas.openxmlformats.org/officeDocument/2006/relationships/hyperlink" Target="https://dornsife.usc.edu/assets/sites/242/docs/making_change_executive_summary.pdf" TargetMode="External"/><Relationship Id="rId70" Type="http://schemas.openxmlformats.org/officeDocument/2006/relationships/hyperlink" Target="http://steinhardt.nyu.edu/scmsAdmin/media/users/ggg5/Community_Organizing_for_School_Improvement_in_the_South_Bronx_-_Zachary_Olatoye_Mar_200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mailto:cprl@law.columbia.edu" TargetMode="External"/><Relationship Id="rId2" Type="http://schemas.openxmlformats.org/officeDocument/2006/relationships/hyperlink" Target="mailto:cprl@law.columbia.edu" TargetMode="External"/><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mailto:cprl@law.columbia.edu" TargetMode="External"/><Relationship Id="rId2" Type="http://schemas.openxmlformats.org/officeDocument/2006/relationships/hyperlink" Target="mailto:cprl@law.columbia.edu"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projects.iq.harvard.edu/files/ganzorganizing/files/seed_organizing_manual_final_2015_ok_coaching_appendix.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EA4352-80C3-D042-8912-EEA0C8D7730F}" type="doc">
      <dgm:prSet loTypeId="urn:microsoft.com/office/officeart/2005/8/layout/process3" loCatId="" qsTypeId="urn:microsoft.com/office/officeart/2005/8/quickstyle/simple4" qsCatId="simple" csTypeId="urn:microsoft.com/office/officeart/2005/8/colors/accent1_2" csCatId="accent1" phldr="1"/>
      <dgm:spPr/>
      <dgm:t>
        <a:bodyPr/>
        <a:lstStyle/>
        <a:p>
          <a:endParaRPr lang="en-US"/>
        </a:p>
      </dgm:t>
    </dgm:pt>
    <dgm:pt modelId="{A90641DF-78AE-E043-95AA-3C14248D4DA1}">
      <dgm:prSet phldrT="[Text]"/>
      <dgm:spPr/>
      <dgm:t>
        <a:bodyPr/>
        <a:lstStyle/>
        <a:p>
          <a:r>
            <a:rPr lang="en-US"/>
            <a:t>Organizing Infrastructure</a:t>
          </a:r>
        </a:p>
      </dgm:t>
    </dgm:pt>
    <dgm:pt modelId="{1CD50E6D-A2FA-084F-855D-CE374CB4114B}" type="parTrans" cxnId="{CFE18340-C0CB-B245-923B-8BE91204DF4B}">
      <dgm:prSet/>
      <dgm:spPr/>
      <dgm:t>
        <a:bodyPr/>
        <a:lstStyle/>
        <a:p>
          <a:endParaRPr lang="en-US"/>
        </a:p>
      </dgm:t>
    </dgm:pt>
    <dgm:pt modelId="{6DF62803-6364-DF49-8B40-045DE70E5BF0}" type="sibTrans" cxnId="{CFE18340-C0CB-B245-923B-8BE91204DF4B}">
      <dgm:prSet/>
      <dgm:spPr/>
      <dgm:t>
        <a:bodyPr/>
        <a:lstStyle/>
        <a:p>
          <a:endParaRPr lang="en-US"/>
        </a:p>
      </dgm:t>
    </dgm:pt>
    <dgm:pt modelId="{814B2911-94D8-A146-B2B5-444ADF682316}">
      <dgm:prSet phldrT="[Text]" custT="1"/>
      <dgm:spPr/>
      <dgm:t>
        <a:bodyPr/>
        <a:lstStyle/>
        <a:p>
          <a:r>
            <a:rPr lang="en-US" sz="1100"/>
            <a:t>Commitment to Building</a:t>
          </a:r>
          <a:r>
            <a:rPr lang="en-US" sz="1100" baseline="0"/>
            <a:t> Parent Power</a:t>
          </a:r>
          <a:endParaRPr lang="en-US" sz="1100"/>
        </a:p>
      </dgm:t>
    </dgm:pt>
    <dgm:pt modelId="{A74D8AEF-8958-0E44-8F3C-57F881F28A27}" type="parTrans" cxnId="{0D9C6A8F-3A69-654C-828B-1C00A5EB11D0}">
      <dgm:prSet/>
      <dgm:spPr/>
      <dgm:t>
        <a:bodyPr/>
        <a:lstStyle/>
        <a:p>
          <a:endParaRPr lang="en-US"/>
        </a:p>
      </dgm:t>
    </dgm:pt>
    <dgm:pt modelId="{EA4623BE-4575-EF44-B033-E2A1143F85E8}" type="sibTrans" cxnId="{0D9C6A8F-3A69-654C-828B-1C00A5EB11D0}">
      <dgm:prSet/>
      <dgm:spPr/>
      <dgm:t>
        <a:bodyPr/>
        <a:lstStyle/>
        <a:p>
          <a:endParaRPr lang="en-US"/>
        </a:p>
      </dgm:t>
    </dgm:pt>
    <dgm:pt modelId="{5CB7A4CD-D419-AD43-BF4A-EB6E83FEA751}">
      <dgm:prSet phldrT="[Text]"/>
      <dgm:spPr/>
      <dgm:t>
        <a:bodyPr/>
        <a:lstStyle/>
        <a:p>
          <a:r>
            <a:rPr lang="en-US"/>
            <a:t>Organizing Skill</a:t>
          </a:r>
        </a:p>
      </dgm:t>
    </dgm:pt>
    <dgm:pt modelId="{011BDC18-AED4-D34E-B866-15DD19DE1F7E}" type="parTrans" cxnId="{9A359616-399F-5442-9D00-A63B1E0D0B2C}">
      <dgm:prSet/>
      <dgm:spPr/>
      <dgm:t>
        <a:bodyPr/>
        <a:lstStyle/>
        <a:p>
          <a:endParaRPr lang="en-US"/>
        </a:p>
      </dgm:t>
    </dgm:pt>
    <dgm:pt modelId="{E2173482-B269-0C44-9A78-6B689E5D3CC9}" type="sibTrans" cxnId="{9A359616-399F-5442-9D00-A63B1E0D0B2C}">
      <dgm:prSet/>
      <dgm:spPr/>
      <dgm:t>
        <a:bodyPr/>
        <a:lstStyle/>
        <a:p>
          <a:endParaRPr lang="en-US"/>
        </a:p>
      </dgm:t>
    </dgm:pt>
    <dgm:pt modelId="{DBA17A2A-F2B3-8A4F-9F44-F439614F86A0}">
      <dgm:prSet phldrT="[Text]" custT="1"/>
      <dgm:spPr/>
      <dgm:t>
        <a:bodyPr/>
        <a:lstStyle/>
        <a:p>
          <a:r>
            <a:rPr lang="en-US" sz="1100"/>
            <a:t>Leadership</a:t>
          </a:r>
          <a:r>
            <a:rPr lang="en-US" sz="1100" baseline="0"/>
            <a:t> Development</a:t>
          </a:r>
          <a:endParaRPr lang="en-US" sz="1100"/>
        </a:p>
      </dgm:t>
    </dgm:pt>
    <dgm:pt modelId="{513C56C6-E663-A140-9DB4-10470019F59A}" type="parTrans" cxnId="{44291A08-55AE-9A43-855C-11D86AED681F}">
      <dgm:prSet/>
      <dgm:spPr/>
      <dgm:t>
        <a:bodyPr/>
        <a:lstStyle/>
        <a:p>
          <a:endParaRPr lang="en-US"/>
        </a:p>
      </dgm:t>
    </dgm:pt>
    <dgm:pt modelId="{36FE8107-ECC1-754C-AF24-E37EF9741C8B}" type="sibTrans" cxnId="{44291A08-55AE-9A43-855C-11D86AED681F}">
      <dgm:prSet/>
      <dgm:spPr/>
      <dgm:t>
        <a:bodyPr/>
        <a:lstStyle/>
        <a:p>
          <a:endParaRPr lang="en-US"/>
        </a:p>
      </dgm:t>
    </dgm:pt>
    <dgm:pt modelId="{8CFB9F97-85C2-A14F-99CD-617FF2D1D782}">
      <dgm:prSet phldrT="[Text]"/>
      <dgm:spPr/>
      <dgm:t>
        <a:bodyPr/>
        <a:lstStyle/>
        <a:p>
          <a:r>
            <a:rPr lang="en-US"/>
            <a:t>Organizing Impact</a:t>
          </a:r>
        </a:p>
      </dgm:t>
    </dgm:pt>
    <dgm:pt modelId="{0C5EC71E-F665-A643-81BA-894DAF3187FF}" type="parTrans" cxnId="{5BEB795C-7C72-7E4C-958A-C89C836F7405}">
      <dgm:prSet/>
      <dgm:spPr/>
      <dgm:t>
        <a:bodyPr/>
        <a:lstStyle/>
        <a:p>
          <a:endParaRPr lang="en-US"/>
        </a:p>
      </dgm:t>
    </dgm:pt>
    <dgm:pt modelId="{836882E5-8E82-D741-A2F6-49485B108F15}" type="sibTrans" cxnId="{5BEB795C-7C72-7E4C-958A-C89C836F7405}">
      <dgm:prSet/>
      <dgm:spPr/>
      <dgm:t>
        <a:bodyPr/>
        <a:lstStyle/>
        <a:p>
          <a:endParaRPr lang="en-US"/>
        </a:p>
      </dgm:t>
    </dgm:pt>
    <dgm:pt modelId="{321E2590-C2FE-0C4F-A25A-B0E90206D547}">
      <dgm:prSet phldrT="[Text]" custT="1"/>
      <dgm:spPr/>
      <dgm:t>
        <a:bodyPr/>
        <a:lstStyle/>
        <a:p>
          <a:r>
            <a:rPr lang="en-US" sz="1100"/>
            <a:t>Expanded Parent and Community Power</a:t>
          </a:r>
        </a:p>
      </dgm:t>
    </dgm:pt>
    <dgm:pt modelId="{DF1C7C92-2A70-5C43-B095-D92CE8A43905}" type="parTrans" cxnId="{926D9333-B1EB-2A41-BF32-D12A1DF0B57F}">
      <dgm:prSet/>
      <dgm:spPr/>
      <dgm:t>
        <a:bodyPr/>
        <a:lstStyle/>
        <a:p>
          <a:endParaRPr lang="en-US"/>
        </a:p>
      </dgm:t>
    </dgm:pt>
    <dgm:pt modelId="{E67F5789-E5A1-0A40-BBE7-0D144CF54005}" type="sibTrans" cxnId="{926D9333-B1EB-2A41-BF32-D12A1DF0B57F}">
      <dgm:prSet/>
      <dgm:spPr/>
      <dgm:t>
        <a:bodyPr/>
        <a:lstStyle/>
        <a:p>
          <a:endParaRPr lang="en-US"/>
        </a:p>
      </dgm:t>
    </dgm:pt>
    <dgm:pt modelId="{7EF71A63-2B4C-044B-89F1-1AB89A63F531}">
      <dgm:prSet phldrT="[Text]" custT="1"/>
      <dgm:spPr/>
      <dgm:t>
        <a:bodyPr/>
        <a:lstStyle/>
        <a:p>
          <a:r>
            <a:rPr lang="en-US" sz="1100"/>
            <a:t>Community</a:t>
          </a:r>
          <a:r>
            <a:rPr lang="en-US" sz="1100" baseline="0"/>
            <a:t> Understanding</a:t>
          </a:r>
          <a:endParaRPr lang="en-US" sz="1100"/>
        </a:p>
      </dgm:t>
    </dgm:pt>
    <dgm:pt modelId="{1A34816B-F502-E24D-80CB-46F2F097E580}" type="parTrans" cxnId="{8A38BDF0-769B-514B-A99F-446D3A5952A1}">
      <dgm:prSet/>
      <dgm:spPr/>
      <dgm:t>
        <a:bodyPr/>
        <a:lstStyle/>
        <a:p>
          <a:endParaRPr lang="en-US"/>
        </a:p>
      </dgm:t>
    </dgm:pt>
    <dgm:pt modelId="{39D17347-925A-C04D-A72A-08C97457428C}" type="sibTrans" cxnId="{8A38BDF0-769B-514B-A99F-446D3A5952A1}">
      <dgm:prSet/>
      <dgm:spPr/>
      <dgm:t>
        <a:bodyPr/>
        <a:lstStyle/>
        <a:p>
          <a:endParaRPr lang="en-US"/>
        </a:p>
      </dgm:t>
    </dgm:pt>
    <dgm:pt modelId="{7C68AF49-0BFB-AD4E-825B-E7D587993173}">
      <dgm:prSet phldrT="[Text]" custT="1"/>
      <dgm:spPr/>
      <dgm:t>
        <a:bodyPr/>
        <a:lstStyle/>
        <a:p>
          <a:r>
            <a:rPr lang="en-US" sz="1100"/>
            <a:t>Organizing Model</a:t>
          </a:r>
        </a:p>
      </dgm:t>
    </dgm:pt>
    <dgm:pt modelId="{2791AF99-5FA2-3E4F-8108-784E4668B633}" type="parTrans" cxnId="{E47B67D0-688F-284B-A2B5-ADE3F3C09A9A}">
      <dgm:prSet/>
      <dgm:spPr/>
      <dgm:t>
        <a:bodyPr/>
        <a:lstStyle/>
        <a:p>
          <a:endParaRPr lang="en-US"/>
        </a:p>
      </dgm:t>
    </dgm:pt>
    <dgm:pt modelId="{64ADB1F2-787D-D84D-9A75-66C8E7579B80}" type="sibTrans" cxnId="{E47B67D0-688F-284B-A2B5-ADE3F3C09A9A}">
      <dgm:prSet/>
      <dgm:spPr/>
      <dgm:t>
        <a:bodyPr/>
        <a:lstStyle/>
        <a:p>
          <a:endParaRPr lang="en-US"/>
        </a:p>
      </dgm:t>
    </dgm:pt>
    <dgm:pt modelId="{C71421C3-D26D-3A49-9D98-1CCD2CB7E013}">
      <dgm:prSet phldrT="[Text]" custT="1"/>
      <dgm:spPr/>
      <dgm:t>
        <a:bodyPr/>
        <a:lstStyle/>
        <a:p>
          <a:r>
            <a:rPr lang="en-US" sz="1100"/>
            <a:t>Financial Stability</a:t>
          </a:r>
        </a:p>
      </dgm:t>
    </dgm:pt>
    <dgm:pt modelId="{9590F26B-84AC-9340-9855-BBC75A704E18}" type="parTrans" cxnId="{3191AADD-9EA6-304F-9C36-AE4A2A09ACC4}">
      <dgm:prSet/>
      <dgm:spPr/>
      <dgm:t>
        <a:bodyPr/>
        <a:lstStyle/>
        <a:p>
          <a:endParaRPr lang="en-US"/>
        </a:p>
      </dgm:t>
    </dgm:pt>
    <dgm:pt modelId="{CEC86843-9BDF-9E49-8C50-4B20194B65D3}" type="sibTrans" cxnId="{3191AADD-9EA6-304F-9C36-AE4A2A09ACC4}">
      <dgm:prSet/>
      <dgm:spPr/>
      <dgm:t>
        <a:bodyPr/>
        <a:lstStyle/>
        <a:p>
          <a:endParaRPr lang="en-US"/>
        </a:p>
      </dgm:t>
    </dgm:pt>
    <dgm:pt modelId="{4BE7B1EE-51A1-CD41-86AF-0280DD3678ED}">
      <dgm:prSet phldrT="[Text]" custT="1"/>
      <dgm:spPr/>
      <dgm:t>
        <a:bodyPr/>
        <a:lstStyle/>
        <a:p>
          <a:r>
            <a:rPr lang="en-US" sz="1100"/>
            <a:t>Organizing Staff Capacity</a:t>
          </a:r>
        </a:p>
      </dgm:t>
    </dgm:pt>
    <dgm:pt modelId="{E2117A44-404B-5C4B-B121-E8B159241C89}" type="parTrans" cxnId="{8E7234ED-0470-D24C-92ED-A9863148B748}">
      <dgm:prSet/>
      <dgm:spPr/>
      <dgm:t>
        <a:bodyPr/>
        <a:lstStyle/>
        <a:p>
          <a:endParaRPr lang="en-US"/>
        </a:p>
      </dgm:t>
    </dgm:pt>
    <dgm:pt modelId="{1DA02818-220E-AF46-AB3B-1C1E0E832F67}" type="sibTrans" cxnId="{8E7234ED-0470-D24C-92ED-A9863148B748}">
      <dgm:prSet/>
      <dgm:spPr/>
      <dgm:t>
        <a:bodyPr/>
        <a:lstStyle/>
        <a:p>
          <a:endParaRPr lang="en-US"/>
        </a:p>
      </dgm:t>
    </dgm:pt>
    <dgm:pt modelId="{7DA8928C-64C9-604D-A08B-27C9CCDE0FCA}">
      <dgm:prSet phldrT="[Text]" custT="1"/>
      <dgm:spPr/>
      <dgm:t>
        <a:bodyPr/>
        <a:lstStyle/>
        <a:p>
          <a:r>
            <a:rPr lang="en-US" sz="1100"/>
            <a:t>Strategy</a:t>
          </a:r>
          <a:r>
            <a:rPr lang="en-US" sz="1100" baseline="0"/>
            <a:t> Development and Implementation </a:t>
          </a:r>
          <a:endParaRPr lang="en-US" sz="1100"/>
        </a:p>
      </dgm:t>
    </dgm:pt>
    <dgm:pt modelId="{701743D9-1D05-2445-B99F-14626B1F9F25}" type="parTrans" cxnId="{48894066-A63E-CB41-9140-B9B987185292}">
      <dgm:prSet/>
      <dgm:spPr/>
      <dgm:t>
        <a:bodyPr/>
        <a:lstStyle/>
        <a:p>
          <a:endParaRPr lang="en-US"/>
        </a:p>
      </dgm:t>
    </dgm:pt>
    <dgm:pt modelId="{3A9C8897-1D25-3B47-B036-18EDFDE75F56}" type="sibTrans" cxnId="{48894066-A63E-CB41-9140-B9B987185292}">
      <dgm:prSet/>
      <dgm:spPr/>
      <dgm:t>
        <a:bodyPr/>
        <a:lstStyle/>
        <a:p>
          <a:endParaRPr lang="en-US"/>
        </a:p>
      </dgm:t>
    </dgm:pt>
    <dgm:pt modelId="{71470B6B-D248-8744-9111-7328ECBE4243}">
      <dgm:prSet phldrT="[Text]" custT="1"/>
      <dgm:spPr/>
      <dgm:t>
        <a:bodyPr/>
        <a:lstStyle/>
        <a:p>
          <a:r>
            <a:rPr lang="en-US" sz="1100"/>
            <a:t>External Relationship</a:t>
          </a:r>
          <a:r>
            <a:rPr lang="en-US" sz="1100" baseline="0"/>
            <a:t>-building</a:t>
          </a:r>
          <a:endParaRPr lang="en-US" sz="1100"/>
        </a:p>
      </dgm:t>
    </dgm:pt>
    <dgm:pt modelId="{3A369CFB-0D7A-E644-9F87-0D8E9CC307B9}" type="parTrans" cxnId="{C29B772F-0C32-9C4C-8B66-E1F644698159}">
      <dgm:prSet/>
      <dgm:spPr/>
      <dgm:t>
        <a:bodyPr/>
        <a:lstStyle/>
        <a:p>
          <a:endParaRPr lang="en-US"/>
        </a:p>
      </dgm:t>
    </dgm:pt>
    <dgm:pt modelId="{303F45A5-9173-BA48-92F2-70CB6A4FDB50}" type="sibTrans" cxnId="{C29B772F-0C32-9C4C-8B66-E1F644698159}">
      <dgm:prSet/>
      <dgm:spPr/>
      <dgm:t>
        <a:bodyPr/>
        <a:lstStyle/>
        <a:p>
          <a:endParaRPr lang="en-US"/>
        </a:p>
      </dgm:t>
    </dgm:pt>
    <dgm:pt modelId="{5D5D3812-A74F-E449-8C06-8CFDC5B2170D}">
      <dgm:prSet phldrT="[Text]"/>
      <dgm:spPr/>
      <dgm:t>
        <a:bodyPr/>
        <a:lstStyle/>
        <a:p>
          <a:endParaRPr lang="en-US" sz="1500"/>
        </a:p>
      </dgm:t>
    </dgm:pt>
    <dgm:pt modelId="{D678ACB1-C376-B743-BC11-3F9DF357963C}" type="parTrans" cxnId="{3C2BA372-516A-DE4F-8365-AAC31FCA64C2}">
      <dgm:prSet/>
      <dgm:spPr/>
      <dgm:t>
        <a:bodyPr/>
        <a:lstStyle/>
        <a:p>
          <a:endParaRPr lang="en-US"/>
        </a:p>
      </dgm:t>
    </dgm:pt>
    <dgm:pt modelId="{B7EF5E52-C1BE-CD45-AC18-BA48083C0346}" type="sibTrans" cxnId="{3C2BA372-516A-DE4F-8365-AAC31FCA64C2}">
      <dgm:prSet/>
      <dgm:spPr/>
      <dgm:t>
        <a:bodyPr/>
        <a:lstStyle/>
        <a:p>
          <a:endParaRPr lang="en-US"/>
        </a:p>
      </dgm:t>
    </dgm:pt>
    <dgm:pt modelId="{5716DDC2-E58B-2A40-B4B7-DD4AAF82DFCC}">
      <dgm:prSet phldrT="[Text]" custT="1"/>
      <dgm:spPr/>
      <dgm:t>
        <a:bodyPr/>
        <a:lstStyle/>
        <a:p>
          <a:r>
            <a:rPr lang="en-US" sz="1100"/>
            <a:t>Improved Student Educational Outcomes and Institutions</a:t>
          </a:r>
        </a:p>
      </dgm:t>
    </dgm:pt>
    <dgm:pt modelId="{04B7C749-63C8-D942-90D0-D4FA7A2D24C5}" type="parTrans" cxnId="{49FFCACC-3E7A-3C4A-B317-BE62FDE71781}">
      <dgm:prSet/>
      <dgm:spPr/>
      <dgm:t>
        <a:bodyPr/>
        <a:lstStyle/>
        <a:p>
          <a:endParaRPr lang="en-US"/>
        </a:p>
      </dgm:t>
    </dgm:pt>
    <dgm:pt modelId="{73D4A740-A90C-D945-B489-7E864E603D4D}" type="sibTrans" cxnId="{49FFCACC-3E7A-3C4A-B317-BE62FDE71781}">
      <dgm:prSet/>
      <dgm:spPr/>
      <dgm:t>
        <a:bodyPr/>
        <a:lstStyle/>
        <a:p>
          <a:endParaRPr lang="en-US"/>
        </a:p>
      </dgm:t>
    </dgm:pt>
    <dgm:pt modelId="{A14B6485-FE04-6E4A-9DD8-D171C1CAC666}" type="pres">
      <dgm:prSet presAssocID="{60EA4352-80C3-D042-8912-EEA0C8D7730F}" presName="linearFlow" presStyleCnt="0">
        <dgm:presLayoutVars>
          <dgm:dir/>
          <dgm:animLvl val="lvl"/>
          <dgm:resizeHandles val="exact"/>
        </dgm:presLayoutVars>
      </dgm:prSet>
      <dgm:spPr/>
    </dgm:pt>
    <dgm:pt modelId="{B8181537-DAE6-D049-8A9E-00E1F08379E1}" type="pres">
      <dgm:prSet presAssocID="{A90641DF-78AE-E043-95AA-3C14248D4DA1}" presName="composite" presStyleCnt="0"/>
      <dgm:spPr/>
    </dgm:pt>
    <dgm:pt modelId="{6E047FA4-2A14-2B43-AAE9-63D7A4566ACE}" type="pres">
      <dgm:prSet presAssocID="{A90641DF-78AE-E043-95AA-3C14248D4DA1}" presName="parTx" presStyleLbl="node1" presStyleIdx="0" presStyleCnt="3">
        <dgm:presLayoutVars>
          <dgm:chMax val="0"/>
          <dgm:chPref val="0"/>
          <dgm:bulletEnabled val="1"/>
        </dgm:presLayoutVars>
      </dgm:prSet>
      <dgm:spPr/>
    </dgm:pt>
    <dgm:pt modelId="{F9BBFE8E-B8C7-3347-9A41-DA489BFB9675}" type="pres">
      <dgm:prSet presAssocID="{A90641DF-78AE-E043-95AA-3C14248D4DA1}" presName="parSh" presStyleLbl="node1" presStyleIdx="0" presStyleCnt="3"/>
      <dgm:spPr/>
    </dgm:pt>
    <dgm:pt modelId="{A82ABEF3-A4E5-CA49-8C22-D93CEBDBA4C1}" type="pres">
      <dgm:prSet presAssocID="{A90641DF-78AE-E043-95AA-3C14248D4DA1}" presName="desTx" presStyleLbl="fgAcc1" presStyleIdx="0" presStyleCnt="3">
        <dgm:presLayoutVars>
          <dgm:bulletEnabled val="1"/>
        </dgm:presLayoutVars>
      </dgm:prSet>
      <dgm:spPr/>
    </dgm:pt>
    <dgm:pt modelId="{F5A5E0E0-C771-5F4C-B90C-F3A2452D019B}" type="pres">
      <dgm:prSet presAssocID="{6DF62803-6364-DF49-8B40-045DE70E5BF0}" presName="sibTrans" presStyleLbl="sibTrans2D1" presStyleIdx="0" presStyleCnt="2"/>
      <dgm:spPr/>
    </dgm:pt>
    <dgm:pt modelId="{F0276DE1-29A1-8E46-AF4A-1977A7269733}" type="pres">
      <dgm:prSet presAssocID="{6DF62803-6364-DF49-8B40-045DE70E5BF0}" presName="connTx" presStyleLbl="sibTrans2D1" presStyleIdx="0" presStyleCnt="2"/>
      <dgm:spPr/>
    </dgm:pt>
    <dgm:pt modelId="{031D1A21-518B-3E48-A1C8-9812608B4D0C}" type="pres">
      <dgm:prSet presAssocID="{5CB7A4CD-D419-AD43-BF4A-EB6E83FEA751}" presName="composite" presStyleCnt="0"/>
      <dgm:spPr/>
    </dgm:pt>
    <dgm:pt modelId="{96B19E25-3D20-624D-A0C2-B26D0D865662}" type="pres">
      <dgm:prSet presAssocID="{5CB7A4CD-D419-AD43-BF4A-EB6E83FEA751}" presName="parTx" presStyleLbl="node1" presStyleIdx="0" presStyleCnt="3">
        <dgm:presLayoutVars>
          <dgm:chMax val="0"/>
          <dgm:chPref val="0"/>
          <dgm:bulletEnabled val="1"/>
        </dgm:presLayoutVars>
      </dgm:prSet>
      <dgm:spPr/>
    </dgm:pt>
    <dgm:pt modelId="{B14B5665-694B-3A4A-BD0E-6F718675F672}" type="pres">
      <dgm:prSet presAssocID="{5CB7A4CD-D419-AD43-BF4A-EB6E83FEA751}" presName="parSh" presStyleLbl="node1" presStyleIdx="1" presStyleCnt="3"/>
      <dgm:spPr/>
    </dgm:pt>
    <dgm:pt modelId="{A6482782-3DF9-FE47-B4D0-83EB720744AA}" type="pres">
      <dgm:prSet presAssocID="{5CB7A4CD-D419-AD43-BF4A-EB6E83FEA751}" presName="desTx" presStyleLbl="fgAcc1" presStyleIdx="1" presStyleCnt="3">
        <dgm:presLayoutVars>
          <dgm:bulletEnabled val="1"/>
        </dgm:presLayoutVars>
      </dgm:prSet>
      <dgm:spPr/>
    </dgm:pt>
    <dgm:pt modelId="{163CB22A-32DD-4045-A922-B5565CC57E56}" type="pres">
      <dgm:prSet presAssocID="{E2173482-B269-0C44-9A78-6B689E5D3CC9}" presName="sibTrans" presStyleLbl="sibTrans2D1" presStyleIdx="1" presStyleCnt="2"/>
      <dgm:spPr/>
    </dgm:pt>
    <dgm:pt modelId="{D6378F3C-47A6-8145-9438-30AD29930472}" type="pres">
      <dgm:prSet presAssocID="{E2173482-B269-0C44-9A78-6B689E5D3CC9}" presName="connTx" presStyleLbl="sibTrans2D1" presStyleIdx="1" presStyleCnt="2"/>
      <dgm:spPr/>
    </dgm:pt>
    <dgm:pt modelId="{A687C6F9-A6B3-CA45-A653-A745DE54B448}" type="pres">
      <dgm:prSet presAssocID="{8CFB9F97-85C2-A14F-99CD-617FF2D1D782}" presName="composite" presStyleCnt="0"/>
      <dgm:spPr/>
    </dgm:pt>
    <dgm:pt modelId="{A88A295E-7D74-B446-9E7A-3763E386FDDF}" type="pres">
      <dgm:prSet presAssocID="{8CFB9F97-85C2-A14F-99CD-617FF2D1D782}" presName="parTx" presStyleLbl="node1" presStyleIdx="1" presStyleCnt="3">
        <dgm:presLayoutVars>
          <dgm:chMax val="0"/>
          <dgm:chPref val="0"/>
          <dgm:bulletEnabled val="1"/>
        </dgm:presLayoutVars>
      </dgm:prSet>
      <dgm:spPr/>
    </dgm:pt>
    <dgm:pt modelId="{1387528B-628C-064A-967F-F0D98D44F482}" type="pres">
      <dgm:prSet presAssocID="{8CFB9F97-85C2-A14F-99CD-617FF2D1D782}" presName="parSh" presStyleLbl="node1" presStyleIdx="2" presStyleCnt="3"/>
      <dgm:spPr/>
    </dgm:pt>
    <dgm:pt modelId="{20B9BC8F-263E-B94A-9BBC-7E8917A1B91A}" type="pres">
      <dgm:prSet presAssocID="{8CFB9F97-85C2-A14F-99CD-617FF2D1D782}" presName="desTx" presStyleLbl="fgAcc1" presStyleIdx="2" presStyleCnt="3">
        <dgm:presLayoutVars>
          <dgm:bulletEnabled val="1"/>
        </dgm:presLayoutVars>
      </dgm:prSet>
      <dgm:spPr/>
    </dgm:pt>
  </dgm:ptLst>
  <dgm:cxnLst>
    <dgm:cxn modelId="{EBF36303-1CA2-7D49-A869-4F3BDA5E534D}" type="presOf" srcId="{DBA17A2A-F2B3-8A4F-9F44-F439614F86A0}" destId="{A6482782-3DF9-FE47-B4D0-83EB720744AA}" srcOrd="0" destOrd="0" presId="urn:microsoft.com/office/officeart/2005/8/layout/process3"/>
    <dgm:cxn modelId="{216DEC03-62D4-4F4F-B657-805FBF6118A4}" type="presOf" srcId="{8CFB9F97-85C2-A14F-99CD-617FF2D1D782}" destId="{1387528B-628C-064A-967F-F0D98D44F482}" srcOrd="1" destOrd="0" presId="urn:microsoft.com/office/officeart/2005/8/layout/process3"/>
    <dgm:cxn modelId="{44291A08-55AE-9A43-855C-11D86AED681F}" srcId="{5CB7A4CD-D419-AD43-BF4A-EB6E83FEA751}" destId="{DBA17A2A-F2B3-8A4F-9F44-F439614F86A0}" srcOrd="0" destOrd="0" parTransId="{513C56C6-E663-A140-9DB4-10470019F59A}" sibTransId="{36FE8107-ECC1-754C-AF24-E37EF9741C8B}"/>
    <dgm:cxn modelId="{9A359616-399F-5442-9D00-A63B1E0D0B2C}" srcId="{60EA4352-80C3-D042-8912-EEA0C8D7730F}" destId="{5CB7A4CD-D419-AD43-BF4A-EB6E83FEA751}" srcOrd="1" destOrd="0" parTransId="{011BDC18-AED4-D34E-B866-15DD19DE1F7E}" sibTransId="{E2173482-B269-0C44-9A78-6B689E5D3CC9}"/>
    <dgm:cxn modelId="{20248919-074A-0348-8408-9EC84A96F700}" type="presOf" srcId="{5716DDC2-E58B-2A40-B4B7-DD4AAF82DFCC}" destId="{20B9BC8F-263E-B94A-9BBC-7E8917A1B91A}" srcOrd="0" destOrd="1" presId="urn:microsoft.com/office/officeart/2005/8/layout/process3"/>
    <dgm:cxn modelId="{BC29902C-2EDF-CF45-B585-36D4009EC894}" type="presOf" srcId="{6DF62803-6364-DF49-8B40-045DE70E5BF0}" destId="{F0276DE1-29A1-8E46-AF4A-1977A7269733}" srcOrd="1" destOrd="0" presId="urn:microsoft.com/office/officeart/2005/8/layout/process3"/>
    <dgm:cxn modelId="{C29B772F-0C32-9C4C-8B66-E1F644698159}" srcId="{5CB7A4CD-D419-AD43-BF4A-EB6E83FEA751}" destId="{71470B6B-D248-8744-9111-7328ECBE4243}" srcOrd="2" destOrd="0" parTransId="{3A369CFB-0D7A-E644-9F87-0D8E9CC307B9}" sibTransId="{303F45A5-9173-BA48-92F2-70CB6A4FDB50}"/>
    <dgm:cxn modelId="{926D9333-B1EB-2A41-BF32-D12A1DF0B57F}" srcId="{8CFB9F97-85C2-A14F-99CD-617FF2D1D782}" destId="{321E2590-C2FE-0C4F-A25A-B0E90206D547}" srcOrd="0" destOrd="0" parTransId="{DF1C7C92-2A70-5C43-B095-D92CE8A43905}" sibTransId="{E67F5789-E5A1-0A40-BBE7-0D144CF54005}"/>
    <dgm:cxn modelId="{02D2CB35-C67B-0847-AE5A-EE3838EDFA8A}" type="presOf" srcId="{71470B6B-D248-8744-9111-7328ECBE4243}" destId="{A6482782-3DF9-FE47-B4D0-83EB720744AA}" srcOrd="0" destOrd="2" presId="urn:microsoft.com/office/officeart/2005/8/layout/process3"/>
    <dgm:cxn modelId="{90EA5136-6637-6849-B1DB-8BE879BAFB1A}" type="presOf" srcId="{8CFB9F97-85C2-A14F-99CD-617FF2D1D782}" destId="{A88A295E-7D74-B446-9E7A-3763E386FDDF}" srcOrd="0" destOrd="0" presId="urn:microsoft.com/office/officeart/2005/8/layout/process3"/>
    <dgm:cxn modelId="{CFE18340-C0CB-B245-923B-8BE91204DF4B}" srcId="{60EA4352-80C3-D042-8912-EEA0C8D7730F}" destId="{A90641DF-78AE-E043-95AA-3C14248D4DA1}" srcOrd="0" destOrd="0" parTransId="{1CD50E6D-A2FA-084F-855D-CE374CB4114B}" sibTransId="{6DF62803-6364-DF49-8B40-045DE70E5BF0}"/>
    <dgm:cxn modelId="{5BEB795C-7C72-7E4C-958A-C89C836F7405}" srcId="{60EA4352-80C3-D042-8912-EEA0C8D7730F}" destId="{8CFB9F97-85C2-A14F-99CD-617FF2D1D782}" srcOrd="2" destOrd="0" parTransId="{0C5EC71E-F665-A643-81BA-894DAF3187FF}" sibTransId="{836882E5-8E82-D741-A2F6-49485B108F15}"/>
    <dgm:cxn modelId="{48894066-A63E-CB41-9140-B9B987185292}" srcId="{5CB7A4CD-D419-AD43-BF4A-EB6E83FEA751}" destId="{7DA8928C-64C9-604D-A08B-27C9CCDE0FCA}" srcOrd="1" destOrd="0" parTransId="{701743D9-1D05-2445-B99F-14626B1F9F25}" sibTransId="{3A9C8897-1D25-3B47-B036-18EDFDE75F56}"/>
    <dgm:cxn modelId="{95F9456B-7E37-9448-9EA7-CCB92D3A325E}" type="presOf" srcId="{7EF71A63-2B4C-044B-89F1-1AB89A63F531}" destId="{A82ABEF3-A4E5-CA49-8C22-D93CEBDBA4C1}" srcOrd="0" destOrd="1" presId="urn:microsoft.com/office/officeart/2005/8/layout/process3"/>
    <dgm:cxn modelId="{A9DEA350-4071-D442-ABC8-87A6731B93D5}" type="presOf" srcId="{6DF62803-6364-DF49-8B40-045DE70E5BF0}" destId="{F5A5E0E0-C771-5F4C-B90C-F3A2452D019B}" srcOrd="0" destOrd="0" presId="urn:microsoft.com/office/officeart/2005/8/layout/process3"/>
    <dgm:cxn modelId="{3C2BA372-516A-DE4F-8365-AAC31FCA64C2}" srcId="{8CFB9F97-85C2-A14F-99CD-617FF2D1D782}" destId="{5D5D3812-A74F-E449-8C06-8CFDC5B2170D}" srcOrd="2" destOrd="0" parTransId="{D678ACB1-C376-B743-BC11-3F9DF357963C}" sibTransId="{B7EF5E52-C1BE-CD45-AC18-BA48083C0346}"/>
    <dgm:cxn modelId="{8FECC572-B5EE-554D-8050-50F0E6CD94BB}" type="presOf" srcId="{5CB7A4CD-D419-AD43-BF4A-EB6E83FEA751}" destId="{96B19E25-3D20-624D-A0C2-B26D0D865662}" srcOrd="0" destOrd="0" presId="urn:microsoft.com/office/officeart/2005/8/layout/process3"/>
    <dgm:cxn modelId="{2E137277-B2C1-E14F-BD3F-78B96CD7374E}" type="presOf" srcId="{A90641DF-78AE-E043-95AA-3C14248D4DA1}" destId="{6E047FA4-2A14-2B43-AAE9-63D7A4566ACE}" srcOrd="0" destOrd="0" presId="urn:microsoft.com/office/officeart/2005/8/layout/process3"/>
    <dgm:cxn modelId="{7D088D78-6FEE-3249-9285-F0B15192C7DD}" type="presOf" srcId="{E2173482-B269-0C44-9A78-6B689E5D3CC9}" destId="{163CB22A-32DD-4045-A922-B5565CC57E56}" srcOrd="0" destOrd="0" presId="urn:microsoft.com/office/officeart/2005/8/layout/process3"/>
    <dgm:cxn modelId="{BE640782-FF0F-7147-8A57-8C62ACA3E32E}" type="presOf" srcId="{60EA4352-80C3-D042-8912-EEA0C8D7730F}" destId="{A14B6485-FE04-6E4A-9DD8-D171C1CAC666}" srcOrd="0" destOrd="0" presId="urn:microsoft.com/office/officeart/2005/8/layout/process3"/>
    <dgm:cxn modelId="{AB2AFA86-9AA0-DC4D-8CEA-281113CF41D9}" type="presOf" srcId="{4BE7B1EE-51A1-CD41-86AF-0280DD3678ED}" destId="{A82ABEF3-A4E5-CA49-8C22-D93CEBDBA4C1}" srcOrd="0" destOrd="4" presId="urn:microsoft.com/office/officeart/2005/8/layout/process3"/>
    <dgm:cxn modelId="{DB73058D-E985-2448-9DB5-144CEF63987C}" type="presOf" srcId="{7DA8928C-64C9-604D-A08B-27C9CCDE0FCA}" destId="{A6482782-3DF9-FE47-B4D0-83EB720744AA}" srcOrd="0" destOrd="1" presId="urn:microsoft.com/office/officeart/2005/8/layout/process3"/>
    <dgm:cxn modelId="{0D9C6A8F-3A69-654C-828B-1C00A5EB11D0}" srcId="{A90641DF-78AE-E043-95AA-3C14248D4DA1}" destId="{814B2911-94D8-A146-B2B5-444ADF682316}" srcOrd="0" destOrd="0" parTransId="{A74D8AEF-8958-0E44-8F3C-57F881F28A27}" sibTransId="{EA4623BE-4575-EF44-B033-E2A1143F85E8}"/>
    <dgm:cxn modelId="{BFF80FC8-1A6F-2042-895C-CE0A821A854F}" type="presOf" srcId="{5D5D3812-A74F-E449-8C06-8CFDC5B2170D}" destId="{20B9BC8F-263E-B94A-9BBC-7E8917A1B91A}" srcOrd="0" destOrd="2" presId="urn:microsoft.com/office/officeart/2005/8/layout/process3"/>
    <dgm:cxn modelId="{453C93CC-8D6C-8C4D-9E0F-63E5EA771DFF}" type="presOf" srcId="{E2173482-B269-0C44-9A78-6B689E5D3CC9}" destId="{D6378F3C-47A6-8145-9438-30AD29930472}" srcOrd="1" destOrd="0" presId="urn:microsoft.com/office/officeart/2005/8/layout/process3"/>
    <dgm:cxn modelId="{49FFCACC-3E7A-3C4A-B317-BE62FDE71781}" srcId="{8CFB9F97-85C2-A14F-99CD-617FF2D1D782}" destId="{5716DDC2-E58B-2A40-B4B7-DD4AAF82DFCC}" srcOrd="1" destOrd="0" parTransId="{04B7C749-63C8-D942-90D0-D4FA7A2D24C5}" sibTransId="{73D4A740-A90C-D945-B489-7E864E603D4D}"/>
    <dgm:cxn modelId="{E47B67D0-688F-284B-A2B5-ADE3F3C09A9A}" srcId="{A90641DF-78AE-E043-95AA-3C14248D4DA1}" destId="{7C68AF49-0BFB-AD4E-825B-E7D587993173}" srcOrd="2" destOrd="0" parTransId="{2791AF99-5FA2-3E4F-8108-784E4668B633}" sibTransId="{64ADB1F2-787D-D84D-9A75-66C8E7579B80}"/>
    <dgm:cxn modelId="{9D230CDB-D8AC-2645-95FE-680245363CD6}" type="presOf" srcId="{814B2911-94D8-A146-B2B5-444ADF682316}" destId="{A82ABEF3-A4E5-CA49-8C22-D93CEBDBA4C1}" srcOrd="0" destOrd="0" presId="urn:microsoft.com/office/officeart/2005/8/layout/process3"/>
    <dgm:cxn modelId="{6C9C64DB-0026-B244-AE85-0DF17A719A0A}" type="presOf" srcId="{321E2590-C2FE-0C4F-A25A-B0E90206D547}" destId="{20B9BC8F-263E-B94A-9BBC-7E8917A1B91A}" srcOrd="0" destOrd="0" presId="urn:microsoft.com/office/officeart/2005/8/layout/process3"/>
    <dgm:cxn modelId="{3191AADD-9EA6-304F-9C36-AE4A2A09ACC4}" srcId="{A90641DF-78AE-E043-95AA-3C14248D4DA1}" destId="{C71421C3-D26D-3A49-9D98-1CCD2CB7E013}" srcOrd="3" destOrd="0" parTransId="{9590F26B-84AC-9340-9855-BBC75A704E18}" sibTransId="{CEC86843-9BDF-9E49-8C50-4B20194B65D3}"/>
    <dgm:cxn modelId="{C68607E3-CCEF-7343-AB19-D4CD490CE6C1}" type="presOf" srcId="{5CB7A4CD-D419-AD43-BF4A-EB6E83FEA751}" destId="{B14B5665-694B-3A4A-BD0E-6F718675F672}" srcOrd="1" destOrd="0" presId="urn:microsoft.com/office/officeart/2005/8/layout/process3"/>
    <dgm:cxn modelId="{8E7234ED-0470-D24C-92ED-A9863148B748}" srcId="{A90641DF-78AE-E043-95AA-3C14248D4DA1}" destId="{4BE7B1EE-51A1-CD41-86AF-0280DD3678ED}" srcOrd="4" destOrd="0" parTransId="{E2117A44-404B-5C4B-B121-E8B159241C89}" sibTransId="{1DA02818-220E-AF46-AB3B-1C1E0E832F67}"/>
    <dgm:cxn modelId="{8A38BDF0-769B-514B-A99F-446D3A5952A1}" srcId="{A90641DF-78AE-E043-95AA-3C14248D4DA1}" destId="{7EF71A63-2B4C-044B-89F1-1AB89A63F531}" srcOrd="1" destOrd="0" parTransId="{1A34816B-F502-E24D-80CB-46F2F097E580}" sibTransId="{39D17347-925A-C04D-A72A-08C97457428C}"/>
    <dgm:cxn modelId="{D761E4F5-BF87-464E-8992-8B74B5D787D2}" type="presOf" srcId="{A90641DF-78AE-E043-95AA-3C14248D4DA1}" destId="{F9BBFE8E-B8C7-3347-9A41-DA489BFB9675}" srcOrd="1" destOrd="0" presId="urn:microsoft.com/office/officeart/2005/8/layout/process3"/>
    <dgm:cxn modelId="{5FAC15F6-D99D-A34E-B770-B7EB87A76A3D}" type="presOf" srcId="{7C68AF49-0BFB-AD4E-825B-E7D587993173}" destId="{A82ABEF3-A4E5-CA49-8C22-D93CEBDBA4C1}" srcOrd="0" destOrd="2" presId="urn:microsoft.com/office/officeart/2005/8/layout/process3"/>
    <dgm:cxn modelId="{CE77ADF8-DFE5-5642-BC8F-D4F386CC1ED8}" type="presOf" srcId="{C71421C3-D26D-3A49-9D98-1CCD2CB7E013}" destId="{A82ABEF3-A4E5-CA49-8C22-D93CEBDBA4C1}" srcOrd="0" destOrd="3" presId="urn:microsoft.com/office/officeart/2005/8/layout/process3"/>
    <dgm:cxn modelId="{A4A84F0A-1F77-8C45-9EA2-F30D7208E873}" type="presParOf" srcId="{A14B6485-FE04-6E4A-9DD8-D171C1CAC666}" destId="{B8181537-DAE6-D049-8A9E-00E1F08379E1}" srcOrd="0" destOrd="0" presId="urn:microsoft.com/office/officeart/2005/8/layout/process3"/>
    <dgm:cxn modelId="{6BFD4FB5-9C74-0945-A7E1-A733300F9EBF}" type="presParOf" srcId="{B8181537-DAE6-D049-8A9E-00E1F08379E1}" destId="{6E047FA4-2A14-2B43-AAE9-63D7A4566ACE}" srcOrd="0" destOrd="0" presId="urn:microsoft.com/office/officeart/2005/8/layout/process3"/>
    <dgm:cxn modelId="{61B4F19B-981D-4445-AA49-FD49287540A3}" type="presParOf" srcId="{B8181537-DAE6-D049-8A9E-00E1F08379E1}" destId="{F9BBFE8E-B8C7-3347-9A41-DA489BFB9675}" srcOrd="1" destOrd="0" presId="urn:microsoft.com/office/officeart/2005/8/layout/process3"/>
    <dgm:cxn modelId="{0478198A-7053-E342-91E6-9F28606E1073}" type="presParOf" srcId="{B8181537-DAE6-D049-8A9E-00E1F08379E1}" destId="{A82ABEF3-A4E5-CA49-8C22-D93CEBDBA4C1}" srcOrd="2" destOrd="0" presId="urn:microsoft.com/office/officeart/2005/8/layout/process3"/>
    <dgm:cxn modelId="{D63A8EE6-A721-1147-9F10-1AF25FBF56E8}" type="presParOf" srcId="{A14B6485-FE04-6E4A-9DD8-D171C1CAC666}" destId="{F5A5E0E0-C771-5F4C-B90C-F3A2452D019B}" srcOrd="1" destOrd="0" presId="urn:microsoft.com/office/officeart/2005/8/layout/process3"/>
    <dgm:cxn modelId="{1E874E77-08E0-294A-822B-DC3B2B2E7247}" type="presParOf" srcId="{F5A5E0E0-C771-5F4C-B90C-F3A2452D019B}" destId="{F0276DE1-29A1-8E46-AF4A-1977A7269733}" srcOrd="0" destOrd="0" presId="urn:microsoft.com/office/officeart/2005/8/layout/process3"/>
    <dgm:cxn modelId="{A73F22D0-643F-3D44-B50A-66A6142481F1}" type="presParOf" srcId="{A14B6485-FE04-6E4A-9DD8-D171C1CAC666}" destId="{031D1A21-518B-3E48-A1C8-9812608B4D0C}" srcOrd="2" destOrd="0" presId="urn:microsoft.com/office/officeart/2005/8/layout/process3"/>
    <dgm:cxn modelId="{2F98DAAB-BD36-9545-823F-7943DE898DBB}" type="presParOf" srcId="{031D1A21-518B-3E48-A1C8-9812608B4D0C}" destId="{96B19E25-3D20-624D-A0C2-B26D0D865662}" srcOrd="0" destOrd="0" presId="urn:microsoft.com/office/officeart/2005/8/layout/process3"/>
    <dgm:cxn modelId="{9CD7E603-5070-5A44-AD07-A444F162E17F}" type="presParOf" srcId="{031D1A21-518B-3E48-A1C8-9812608B4D0C}" destId="{B14B5665-694B-3A4A-BD0E-6F718675F672}" srcOrd="1" destOrd="0" presId="urn:microsoft.com/office/officeart/2005/8/layout/process3"/>
    <dgm:cxn modelId="{D1049E16-366F-A94C-8388-AA73F998A901}" type="presParOf" srcId="{031D1A21-518B-3E48-A1C8-9812608B4D0C}" destId="{A6482782-3DF9-FE47-B4D0-83EB720744AA}" srcOrd="2" destOrd="0" presId="urn:microsoft.com/office/officeart/2005/8/layout/process3"/>
    <dgm:cxn modelId="{655EE286-8373-054C-A96D-530EF7A34BEE}" type="presParOf" srcId="{A14B6485-FE04-6E4A-9DD8-D171C1CAC666}" destId="{163CB22A-32DD-4045-A922-B5565CC57E56}" srcOrd="3" destOrd="0" presId="urn:microsoft.com/office/officeart/2005/8/layout/process3"/>
    <dgm:cxn modelId="{8B4138D6-5D36-4A4E-B9B2-595C37884821}" type="presParOf" srcId="{163CB22A-32DD-4045-A922-B5565CC57E56}" destId="{D6378F3C-47A6-8145-9438-30AD29930472}" srcOrd="0" destOrd="0" presId="urn:microsoft.com/office/officeart/2005/8/layout/process3"/>
    <dgm:cxn modelId="{FC6F01E5-F4D6-FC43-B171-6088424CEF1A}" type="presParOf" srcId="{A14B6485-FE04-6E4A-9DD8-D171C1CAC666}" destId="{A687C6F9-A6B3-CA45-A653-A745DE54B448}" srcOrd="4" destOrd="0" presId="urn:microsoft.com/office/officeart/2005/8/layout/process3"/>
    <dgm:cxn modelId="{F83732A6-362A-504A-A5C5-C205E9BF53BA}" type="presParOf" srcId="{A687C6F9-A6B3-CA45-A653-A745DE54B448}" destId="{A88A295E-7D74-B446-9E7A-3763E386FDDF}" srcOrd="0" destOrd="0" presId="urn:microsoft.com/office/officeart/2005/8/layout/process3"/>
    <dgm:cxn modelId="{6C0083C1-76BB-2B45-AD05-2E5B0CBB4ED9}" type="presParOf" srcId="{A687C6F9-A6B3-CA45-A653-A745DE54B448}" destId="{1387528B-628C-064A-967F-F0D98D44F482}" srcOrd="1" destOrd="0" presId="urn:microsoft.com/office/officeart/2005/8/layout/process3"/>
    <dgm:cxn modelId="{25802C8D-D092-ED4C-B961-F3B873BC9AD4}" type="presParOf" srcId="{A687C6F9-A6B3-CA45-A653-A745DE54B448}" destId="{20B9BC8F-263E-B94A-9BBC-7E8917A1B91A}" srcOrd="2" destOrd="0" presId="urn:microsoft.com/office/officeart/2005/8/layout/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BFE8E-B8C7-3347-9A41-DA489BFB9675}">
      <dsp:nvSpPr>
        <dsp:cNvPr id="0" name=""/>
        <dsp:cNvSpPr/>
      </dsp:nvSpPr>
      <dsp:spPr>
        <a:xfrm>
          <a:off x="2910" y="195913"/>
          <a:ext cx="1323285" cy="7576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49530" numCol="1" spcCol="1270" anchor="t" anchorCtr="0">
          <a:noAutofit/>
        </a:bodyPr>
        <a:lstStyle/>
        <a:p>
          <a:pPr marL="0" lvl="0" indent="0" algn="l" defTabSz="577850">
            <a:lnSpc>
              <a:spcPct val="90000"/>
            </a:lnSpc>
            <a:spcBef>
              <a:spcPct val="0"/>
            </a:spcBef>
            <a:spcAft>
              <a:spcPct val="35000"/>
            </a:spcAft>
            <a:buNone/>
          </a:pPr>
          <a:r>
            <a:rPr lang="en-US" sz="1300" kern="1200"/>
            <a:t>Organizing Infrastructure</a:t>
          </a:r>
        </a:p>
      </dsp:txBody>
      <dsp:txXfrm>
        <a:off x="2910" y="195913"/>
        <a:ext cx="1323285" cy="505108"/>
      </dsp:txXfrm>
    </dsp:sp>
    <dsp:sp modelId="{A82ABEF3-A4E5-CA49-8C22-D93CEBDBA4C1}">
      <dsp:nvSpPr>
        <dsp:cNvPr id="0" name=""/>
        <dsp:cNvSpPr/>
      </dsp:nvSpPr>
      <dsp:spPr>
        <a:xfrm>
          <a:off x="273944" y="701021"/>
          <a:ext cx="1323285" cy="173160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Commitment to Building</a:t>
          </a:r>
          <a:r>
            <a:rPr lang="en-US" sz="1100" kern="1200" baseline="0"/>
            <a:t> Parent Power</a:t>
          </a:r>
          <a:endParaRPr lang="en-US" sz="1100" kern="1200"/>
        </a:p>
        <a:p>
          <a:pPr marL="57150" lvl="1" indent="-57150" algn="l" defTabSz="488950">
            <a:lnSpc>
              <a:spcPct val="90000"/>
            </a:lnSpc>
            <a:spcBef>
              <a:spcPct val="0"/>
            </a:spcBef>
            <a:spcAft>
              <a:spcPct val="15000"/>
            </a:spcAft>
            <a:buChar char="•"/>
          </a:pPr>
          <a:r>
            <a:rPr lang="en-US" sz="1100" kern="1200"/>
            <a:t>Community</a:t>
          </a:r>
          <a:r>
            <a:rPr lang="en-US" sz="1100" kern="1200" baseline="0"/>
            <a:t> Understanding</a:t>
          </a:r>
          <a:endParaRPr lang="en-US" sz="1100" kern="1200"/>
        </a:p>
        <a:p>
          <a:pPr marL="57150" lvl="1" indent="-57150" algn="l" defTabSz="488950">
            <a:lnSpc>
              <a:spcPct val="90000"/>
            </a:lnSpc>
            <a:spcBef>
              <a:spcPct val="0"/>
            </a:spcBef>
            <a:spcAft>
              <a:spcPct val="15000"/>
            </a:spcAft>
            <a:buChar char="•"/>
          </a:pPr>
          <a:r>
            <a:rPr lang="en-US" sz="1100" kern="1200"/>
            <a:t>Organizing Model</a:t>
          </a:r>
        </a:p>
        <a:p>
          <a:pPr marL="57150" lvl="1" indent="-57150" algn="l" defTabSz="488950">
            <a:lnSpc>
              <a:spcPct val="90000"/>
            </a:lnSpc>
            <a:spcBef>
              <a:spcPct val="0"/>
            </a:spcBef>
            <a:spcAft>
              <a:spcPct val="15000"/>
            </a:spcAft>
            <a:buChar char="•"/>
          </a:pPr>
          <a:r>
            <a:rPr lang="en-US" sz="1100" kern="1200"/>
            <a:t>Financial Stability</a:t>
          </a:r>
        </a:p>
        <a:p>
          <a:pPr marL="57150" lvl="1" indent="-57150" algn="l" defTabSz="488950">
            <a:lnSpc>
              <a:spcPct val="90000"/>
            </a:lnSpc>
            <a:spcBef>
              <a:spcPct val="0"/>
            </a:spcBef>
            <a:spcAft>
              <a:spcPct val="15000"/>
            </a:spcAft>
            <a:buChar char="•"/>
          </a:pPr>
          <a:r>
            <a:rPr lang="en-US" sz="1100" kern="1200"/>
            <a:t>Organizing Staff Capacity</a:t>
          </a:r>
        </a:p>
      </dsp:txBody>
      <dsp:txXfrm>
        <a:off x="312702" y="739779"/>
        <a:ext cx="1245769" cy="1654084"/>
      </dsp:txXfrm>
    </dsp:sp>
    <dsp:sp modelId="{F5A5E0E0-C771-5F4C-B90C-F3A2452D019B}">
      <dsp:nvSpPr>
        <dsp:cNvPr id="0" name=""/>
        <dsp:cNvSpPr/>
      </dsp:nvSpPr>
      <dsp:spPr>
        <a:xfrm>
          <a:off x="1526800" y="283737"/>
          <a:ext cx="425283" cy="32945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26800" y="349629"/>
        <a:ext cx="326445" cy="197675"/>
      </dsp:txXfrm>
    </dsp:sp>
    <dsp:sp modelId="{B14B5665-694B-3A4A-BD0E-6F718675F672}">
      <dsp:nvSpPr>
        <dsp:cNvPr id="0" name=""/>
        <dsp:cNvSpPr/>
      </dsp:nvSpPr>
      <dsp:spPr>
        <a:xfrm>
          <a:off x="2128616" y="195913"/>
          <a:ext cx="1323285" cy="7576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49530" numCol="1" spcCol="1270" anchor="t" anchorCtr="0">
          <a:noAutofit/>
        </a:bodyPr>
        <a:lstStyle/>
        <a:p>
          <a:pPr marL="0" lvl="0" indent="0" algn="l" defTabSz="577850">
            <a:lnSpc>
              <a:spcPct val="90000"/>
            </a:lnSpc>
            <a:spcBef>
              <a:spcPct val="0"/>
            </a:spcBef>
            <a:spcAft>
              <a:spcPct val="35000"/>
            </a:spcAft>
            <a:buNone/>
          </a:pPr>
          <a:r>
            <a:rPr lang="en-US" sz="1300" kern="1200"/>
            <a:t>Organizing Skill</a:t>
          </a:r>
        </a:p>
      </dsp:txBody>
      <dsp:txXfrm>
        <a:off x="2128616" y="195913"/>
        <a:ext cx="1323285" cy="505108"/>
      </dsp:txXfrm>
    </dsp:sp>
    <dsp:sp modelId="{A6482782-3DF9-FE47-B4D0-83EB720744AA}">
      <dsp:nvSpPr>
        <dsp:cNvPr id="0" name=""/>
        <dsp:cNvSpPr/>
      </dsp:nvSpPr>
      <dsp:spPr>
        <a:xfrm>
          <a:off x="2399650" y="701021"/>
          <a:ext cx="1323285" cy="173160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Leadership</a:t>
          </a:r>
          <a:r>
            <a:rPr lang="en-US" sz="1100" kern="1200" baseline="0"/>
            <a:t> Development</a:t>
          </a:r>
          <a:endParaRPr lang="en-US" sz="1100" kern="1200"/>
        </a:p>
        <a:p>
          <a:pPr marL="57150" lvl="1" indent="-57150" algn="l" defTabSz="488950">
            <a:lnSpc>
              <a:spcPct val="90000"/>
            </a:lnSpc>
            <a:spcBef>
              <a:spcPct val="0"/>
            </a:spcBef>
            <a:spcAft>
              <a:spcPct val="15000"/>
            </a:spcAft>
            <a:buChar char="•"/>
          </a:pPr>
          <a:r>
            <a:rPr lang="en-US" sz="1100" kern="1200"/>
            <a:t>Strategy</a:t>
          </a:r>
          <a:r>
            <a:rPr lang="en-US" sz="1100" kern="1200" baseline="0"/>
            <a:t> Development and Implementation </a:t>
          </a:r>
          <a:endParaRPr lang="en-US" sz="1100" kern="1200"/>
        </a:p>
        <a:p>
          <a:pPr marL="57150" lvl="1" indent="-57150" algn="l" defTabSz="488950">
            <a:lnSpc>
              <a:spcPct val="90000"/>
            </a:lnSpc>
            <a:spcBef>
              <a:spcPct val="0"/>
            </a:spcBef>
            <a:spcAft>
              <a:spcPct val="15000"/>
            </a:spcAft>
            <a:buChar char="•"/>
          </a:pPr>
          <a:r>
            <a:rPr lang="en-US" sz="1100" kern="1200"/>
            <a:t>External Relationship</a:t>
          </a:r>
          <a:r>
            <a:rPr lang="en-US" sz="1100" kern="1200" baseline="0"/>
            <a:t>-building</a:t>
          </a:r>
          <a:endParaRPr lang="en-US" sz="1100" kern="1200"/>
        </a:p>
      </dsp:txBody>
      <dsp:txXfrm>
        <a:off x="2438408" y="739779"/>
        <a:ext cx="1245769" cy="1654084"/>
      </dsp:txXfrm>
    </dsp:sp>
    <dsp:sp modelId="{163CB22A-32DD-4045-A922-B5565CC57E56}">
      <dsp:nvSpPr>
        <dsp:cNvPr id="0" name=""/>
        <dsp:cNvSpPr/>
      </dsp:nvSpPr>
      <dsp:spPr>
        <a:xfrm>
          <a:off x="3652506" y="283737"/>
          <a:ext cx="425283" cy="329459"/>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652506" y="349629"/>
        <a:ext cx="326445" cy="197675"/>
      </dsp:txXfrm>
    </dsp:sp>
    <dsp:sp modelId="{1387528B-628C-064A-967F-F0D98D44F482}">
      <dsp:nvSpPr>
        <dsp:cNvPr id="0" name=""/>
        <dsp:cNvSpPr/>
      </dsp:nvSpPr>
      <dsp:spPr>
        <a:xfrm>
          <a:off x="4254322" y="195913"/>
          <a:ext cx="1323285" cy="7576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49530" numCol="1" spcCol="1270" anchor="t" anchorCtr="0">
          <a:noAutofit/>
        </a:bodyPr>
        <a:lstStyle/>
        <a:p>
          <a:pPr marL="0" lvl="0" indent="0" algn="l" defTabSz="577850">
            <a:lnSpc>
              <a:spcPct val="90000"/>
            </a:lnSpc>
            <a:spcBef>
              <a:spcPct val="0"/>
            </a:spcBef>
            <a:spcAft>
              <a:spcPct val="35000"/>
            </a:spcAft>
            <a:buNone/>
          </a:pPr>
          <a:r>
            <a:rPr lang="en-US" sz="1300" kern="1200"/>
            <a:t>Organizing Impact</a:t>
          </a:r>
        </a:p>
      </dsp:txBody>
      <dsp:txXfrm>
        <a:off x="4254322" y="195913"/>
        <a:ext cx="1323285" cy="505108"/>
      </dsp:txXfrm>
    </dsp:sp>
    <dsp:sp modelId="{20B9BC8F-263E-B94A-9BBC-7E8917A1B91A}">
      <dsp:nvSpPr>
        <dsp:cNvPr id="0" name=""/>
        <dsp:cNvSpPr/>
      </dsp:nvSpPr>
      <dsp:spPr>
        <a:xfrm>
          <a:off x="4525356" y="701021"/>
          <a:ext cx="1323285" cy="173160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Expanded Parent and Community Power</a:t>
          </a:r>
        </a:p>
        <a:p>
          <a:pPr marL="57150" lvl="1" indent="-57150" algn="l" defTabSz="488950">
            <a:lnSpc>
              <a:spcPct val="90000"/>
            </a:lnSpc>
            <a:spcBef>
              <a:spcPct val="0"/>
            </a:spcBef>
            <a:spcAft>
              <a:spcPct val="15000"/>
            </a:spcAft>
            <a:buChar char="•"/>
          </a:pPr>
          <a:r>
            <a:rPr lang="en-US" sz="1100" kern="1200"/>
            <a:t>Improved Student Educational Outcomes and Institutions</a:t>
          </a:r>
        </a:p>
        <a:p>
          <a:pPr marL="114300" lvl="1" indent="-114300" algn="l" defTabSz="666750">
            <a:lnSpc>
              <a:spcPct val="90000"/>
            </a:lnSpc>
            <a:spcBef>
              <a:spcPct val="0"/>
            </a:spcBef>
            <a:spcAft>
              <a:spcPct val="15000"/>
            </a:spcAft>
            <a:buChar char="•"/>
          </a:pPr>
          <a:endParaRPr lang="en-US" sz="1500" kern="1200"/>
        </a:p>
      </dsp:txBody>
      <dsp:txXfrm>
        <a:off x="4564114" y="739779"/>
        <a:ext cx="1245769" cy="16540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9D56-AA82-49A5-B7D0-5A682EAD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67</Pages>
  <Words>18748</Words>
  <Characters>106865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ZOOM Prize for Parent organizing evaluation Framework AND IMPLEMENTATION MANUAL</vt:lpstr>
    </vt:vector>
  </TitlesOfParts>
  <Company/>
  <LinksUpToDate>false</LinksUpToDate>
  <CharactersWithSpaces>125363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 Prize for Parent organizing evaluation Framework AND IMPLEMENTATION MANUAL</dc:title>
  <dc:creator>Microsoft Office User</dc:creator>
  <cp:lastModifiedBy>Katy Lockhart</cp:lastModifiedBy>
  <cp:revision>4</cp:revision>
  <cp:lastPrinted>2020-07-02T16:36:00Z</cp:lastPrinted>
  <dcterms:created xsi:type="dcterms:W3CDTF">2020-07-02T17:15:00Z</dcterms:created>
  <dcterms:modified xsi:type="dcterms:W3CDTF">2020-07-02T17:31:00Z</dcterms:modified>
</cp:coreProperties>
</file>